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10874" w:type="dxa"/>
        <w:tblInd w:w="118" w:type="dxa"/>
        <w:tblLayout w:type="fixed"/>
        <w:tblLook w:val="04A0" w:firstRow="1" w:lastRow="0" w:firstColumn="1" w:lastColumn="0" w:noHBand="0" w:noVBand="1"/>
      </w:tblPr>
      <w:tblGrid>
        <w:gridCol w:w="3421"/>
        <w:gridCol w:w="284"/>
        <w:gridCol w:w="3502"/>
        <w:gridCol w:w="244"/>
        <w:gridCol w:w="3423"/>
      </w:tblGrid>
      <w:tr w:rsidR="006B0CBB" w:rsidTr="00294985">
        <w:trPr>
          <w:trHeight w:val="877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B0CBB" w:rsidRPr="00DB4717" w:rsidRDefault="00DB4717" w:rsidP="00DB4717">
            <w:pPr>
              <w:ind w:left="24" w:firstLine="0"/>
              <w:rPr>
                <w:b/>
                <w:sz w:val="28"/>
                <w:szCs w:val="28"/>
              </w:rPr>
            </w:pPr>
            <w:r w:rsidRPr="00DB4717">
              <w:rPr>
                <w:b/>
                <w:color w:val="auto"/>
                <w:sz w:val="28"/>
                <w:szCs w:val="28"/>
              </w:rPr>
              <w:t>José Alfonso Castillo Cabral</w:t>
            </w: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</w:tr>
      <w:tr w:rsidR="006B0CBB" w:rsidTr="00294985">
        <w:trPr>
          <w:trHeight w:val="828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B0CBB" w:rsidRPr="00DB4717" w:rsidRDefault="00DB4717" w:rsidP="00DB4717">
            <w:pPr>
              <w:shd w:val="clear" w:color="auto" w:fill="000000"/>
              <w:tabs>
                <w:tab w:val="center" w:pos="5234"/>
              </w:tabs>
              <w:spacing w:after="58" w:line="259" w:lineRule="auto"/>
              <w:ind w:left="24" w:firstLine="0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>
              <w:rPr>
                <w:rFonts w:asciiTheme="minorHAnsi" w:eastAsia="Gill Sans MT" w:hAnsiTheme="minorHAnsi" w:cstheme="minorHAnsi"/>
                <w:b/>
                <w:color w:val="auto"/>
                <w:sz w:val="28"/>
                <w:szCs w:val="28"/>
              </w:rPr>
              <w:t>Director de l</w:t>
            </w:r>
            <w:r w:rsidRPr="00DB4717">
              <w:rPr>
                <w:rFonts w:asciiTheme="minorHAnsi" w:eastAsia="Gill Sans MT" w:hAnsiTheme="minorHAnsi" w:cstheme="minorHAnsi"/>
                <w:b/>
                <w:color w:val="auto"/>
                <w:sz w:val="28"/>
                <w:szCs w:val="28"/>
              </w:rPr>
              <w:t>a Defensoría Pública Social</w:t>
            </w:r>
          </w:p>
          <w:p w:rsidR="006B0CBB" w:rsidRPr="00DB4717" w:rsidRDefault="006B0CBB" w:rsidP="00DB4717">
            <w:pPr>
              <w:ind w:left="24" w:firstLine="0"/>
              <w:rPr>
                <w:b/>
                <w:sz w:val="28"/>
                <w:szCs w:val="28"/>
              </w:rPr>
            </w:pP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</w:tr>
      <w:tr w:rsidR="006B0CBB" w:rsidTr="00294985">
        <w:trPr>
          <w:trHeight w:val="242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4877D8">
            <w:pPr>
              <w:spacing w:after="0" w:line="259" w:lineRule="auto"/>
              <w:ind w:left="0" w:firstLine="0"/>
            </w:pPr>
            <w:r>
              <w:rPr>
                <w:b/>
                <w:color w:val="auto"/>
                <w:sz w:val="22"/>
              </w:rPr>
              <w:t>Formación Académica</w:t>
            </w:r>
            <w:r w:rsidRPr="00941745">
              <w:rPr>
                <w:b/>
                <w:color w:val="auto"/>
                <w:sz w:val="22"/>
              </w:rPr>
              <w:t>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  <w:r w:rsidRPr="00941745">
              <w:rPr>
                <w:b/>
                <w:color w:val="auto"/>
                <w:sz w:val="22"/>
              </w:rPr>
              <w:t>Experiencia laboral: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4877D8">
            <w:pPr>
              <w:spacing w:after="0" w:line="259" w:lineRule="auto"/>
              <w:ind w:left="0" w:firstLine="0"/>
            </w:pPr>
            <w:r>
              <w:rPr>
                <w:b/>
                <w:color w:val="auto"/>
                <w:sz w:val="22"/>
              </w:rPr>
              <w:t xml:space="preserve">  </w:t>
            </w:r>
            <w:r w:rsidRPr="00941745">
              <w:rPr>
                <w:b/>
                <w:color w:val="auto"/>
                <w:sz w:val="22"/>
              </w:rPr>
              <w:t xml:space="preserve">Cursos recibidos: </w:t>
            </w:r>
          </w:p>
        </w:tc>
      </w:tr>
      <w:tr w:rsidR="004877D8" w:rsidTr="00294985">
        <w:trPr>
          <w:trHeight w:val="828"/>
        </w:trPr>
        <w:tc>
          <w:tcPr>
            <w:tcW w:w="342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877D8" w:rsidRDefault="004877D8" w:rsidP="00BA5696">
            <w:pPr>
              <w:ind w:left="0" w:firstLine="0"/>
              <w:jc w:val="both"/>
            </w:pPr>
            <w:r>
              <w:t xml:space="preserve">Licenciatura </w:t>
            </w:r>
            <w:r w:rsidR="00C600C3">
              <w:t>como Abogado</w:t>
            </w:r>
            <w:r>
              <w:t xml:space="preserve"> en la Facultad de Derec</w:t>
            </w:r>
            <w:r w:rsidR="00C600C3">
              <w:t xml:space="preserve">ho "Abogado Ponciano Arriaga </w:t>
            </w:r>
            <w:proofErr w:type="spellStart"/>
            <w:r w:rsidR="00C600C3">
              <w:t>Leí</w:t>
            </w:r>
            <w:r>
              <w:t>ja</w:t>
            </w:r>
            <w:proofErr w:type="spellEnd"/>
            <w:r>
              <w:t xml:space="preserve">" de la Universidad Autónoma de San </w:t>
            </w:r>
            <w:r w:rsidR="00C600C3">
              <w:t>Luis Potosí, de 1996-2001</w:t>
            </w:r>
            <w:r>
              <w:t>.</w:t>
            </w:r>
          </w:p>
          <w:p w:rsidR="00C600C3" w:rsidRDefault="00C600C3" w:rsidP="00BA5696">
            <w:pPr>
              <w:ind w:left="0" w:firstLine="0"/>
              <w:jc w:val="both"/>
            </w:pPr>
          </w:p>
          <w:p w:rsidR="00C600C3" w:rsidRDefault="00C600C3" w:rsidP="00BA5696">
            <w:pPr>
              <w:ind w:left="0" w:firstLine="0"/>
              <w:jc w:val="both"/>
            </w:pPr>
            <w:r>
              <w:t xml:space="preserve">Especialidad en Derecho Privado en la División de Estudios de Posgrado de la Facultad de Derecho "Abogado Ponciano Arriaga </w:t>
            </w:r>
            <w:proofErr w:type="spellStart"/>
            <w:r>
              <w:t>Leíja</w:t>
            </w:r>
            <w:proofErr w:type="spellEnd"/>
            <w:r>
              <w:t>" de la Universidad Autónoma de San Luis Potosí, de 2002-2003.</w:t>
            </w:r>
          </w:p>
          <w:p w:rsidR="00C600C3" w:rsidRDefault="00C600C3" w:rsidP="00BA5696">
            <w:pPr>
              <w:ind w:left="0" w:firstLine="0"/>
              <w:jc w:val="both"/>
            </w:pPr>
          </w:p>
          <w:p w:rsidR="00C600C3" w:rsidRDefault="00C600C3" w:rsidP="00BA5696">
            <w:pPr>
              <w:ind w:left="0" w:firstLine="0"/>
              <w:jc w:val="both"/>
            </w:pPr>
            <w:r>
              <w:t xml:space="preserve">Maestría en Derecho en la División de Estudios de Posgrado de la Facultad de Derecho "Abogado Ponciano Arriaga </w:t>
            </w:r>
            <w:proofErr w:type="spellStart"/>
            <w:r>
              <w:t>Leíja</w:t>
            </w:r>
            <w:proofErr w:type="spellEnd"/>
            <w:r>
              <w:t>" de la Universidad Autónoma de San Luis Potosí, de 2004-2005.</w:t>
            </w:r>
          </w:p>
          <w:p w:rsidR="00C600C3" w:rsidRDefault="00C600C3" w:rsidP="00BA5696">
            <w:pPr>
              <w:ind w:left="0" w:firstLine="0"/>
              <w:jc w:val="both"/>
            </w:pPr>
          </w:p>
          <w:p w:rsidR="00C600C3" w:rsidRDefault="00C600C3" w:rsidP="00BA5696">
            <w:pPr>
              <w:ind w:left="0" w:firstLine="0"/>
              <w:jc w:val="both"/>
            </w:pPr>
            <w:r>
              <w:t xml:space="preserve">Doctorado en Administración en la Unidad de Posgrado de la Universidad </w:t>
            </w:r>
            <w:proofErr w:type="spellStart"/>
            <w:r>
              <w:t>Tangamanga</w:t>
            </w:r>
            <w:proofErr w:type="spellEnd"/>
            <w:r>
              <w:t xml:space="preserve"> </w:t>
            </w:r>
            <w:r w:rsidR="00210264">
              <w:t xml:space="preserve">campus </w:t>
            </w:r>
            <w:proofErr w:type="spellStart"/>
            <w:r w:rsidR="00210264">
              <w:t>Tequis</w:t>
            </w:r>
            <w:proofErr w:type="spellEnd"/>
            <w:r w:rsidR="00210264">
              <w:t>, de 2015 a 2016.</w:t>
            </w:r>
          </w:p>
          <w:p w:rsidR="00210264" w:rsidRDefault="00210264" w:rsidP="00BA5696">
            <w:pPr>
              <w:ind w:left="0" w:firstLine="0"/>
              <w:jc w:val="both"/>
            </w:pPr>
          </w:p>
          <w:p w:rsidR="00210264" w:rsidRDefault="00210264" w:rsidP="00BA5696">
            <w:pPr>
              <w:ind w:left="0" w:firstLine="0"/>
              <w:jc w:val="both"/>
            </w:pPr>
            <w:r>
              <w:t>Especialidad en Mecanismos Alternos de Solución de Controversias en el Instituto de Estudios Judiciales, Promoción y Desarrollo de los Derechos Humanos del Poder Judicial del Estado de San Luis Potosí, de 2017 a 2018.</w:t>
            </w:r>
          </w:p>
          <w:p w:rsidR="00210264" w:rsidRDefault="00210264" w:rsidP="00BA5696">
            <w:pPr>
              <w:ind w:left="0" w:firstLine="0"/>
              <w:jc w:val="both"/>
            </w:pPr>
          </w:p>
          <w:p w:rsidR="00210264" w:rsidRDefault="00210264" w:rsidP="00BA5696">
            <w:pPr>
              <w:ind w:left="0" w:firstLine="0"/>
              <w:jc w:val="both"/>
            </w:pPr>
            <w:r>
              <w:t>Actualmente cursa la Especialidad en Género y Derechos Humanos para la Administración de Justicia en el Instituto de Estudios Judiciales, Promoción y Desarrollo de los Derechos Humanos del Poder Judicial del Estado de San Luis Potosí.</w:t>
            </w:r>
          </w:p>
          <w:p w:rsidR="00210264" w:rsidRDefault="00210264" w:rsidP="00C600C3">
            <w:pPr>
              <w:ind w:left="0" w:firstLine="0"/>
            </w:pPr>
          </w:p>
          <w:p w:rsidR="00C600C3" w:rsidRDefault="00C600C3" w:rsidP="00C600C3">
            <w:pPr>
              <w:ind w:left="0" w:firstLine="0"/>
            </w:pPr>
          </w:p>
          <w:p w:rsidR="00C600C3" w:rsidRDefault="00C600C3" w:rsidP="004877D8">
            <w:pPr>
              <w:ind w:left="0" w:firstLine="0"/>
            </w:pPr>
          </w:p>
          <w:p w:rsidR="004877D8" w:rsidRDefault="004877D8" w:rsidP="004877D8">
            <w:pPr>
              <w:ind w:left="0" w:firstLine="0"/>
            </w:pPr>
          </w:p>
          <w:p w:rsidR="00294985" w:rsidRDefault="00294985" w:rsidP="00BE3284">
            <w:pPr>
              <w:ind w:left="0" w:firstLine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Default="004877D8" w:rsidP="004877D8">
            <w:pPr>
              <w:ind w:left="0" w:firstLine="0"/>
            </w:pPr>
          </w:p>
        </w:tc>
        <w:tc>
          <w:tcPr>
            <w:tcW w:w="350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877D8" w:rsidRDefault="00ED0E94" w:rsidP="00BA5696">
            <w:pPr>
              <w:ind w:left="0" w:firstLine="0"/>
              <w:jc w:val="both"/>
            </w:pPr>
            <w:r>
              <w:t>Apoderado Legal y Jefe del Departamento Jurídico del Hospital de Especialidades Médicas de la Salud.</w:t>
            </w:r>
            <w:r w:rsidR="007B7C4F">
              <w:t xml:space="preserve"> </w:t>
            </w:r>
          </w:p>
          <w:p w:rsidR="007B7C4F" w:rsidRDefault="009124B0" w:rsidP="00BA5696">
            <w:pPr>
              <w:ind w:left="0" w:firstLine="0"/>
              <w:jc w:val="both"/>
            </w:pPr>
            <w:r>
              <w:t>n</w:t>
            </w:r>
            <w:r w:rsidR="007B7C4F">
              <w:t xml:space="preserve">oviembre 2009 – </w:t>
            </w:r>
            <w:r>
              <w:t>a</w:t>
            </w:r>
            <w:r w:rsidR="007B7C4F">
              <w:t>bril 2017</w:t>
            </w:r>
          </w:p>
          <w:p w:rsidR="00ED0E94" w:rsidRDefault="00ED0E94" w:rsidP="00BA5696">
            <w:pPr>
              <w:ind w:left="0" w:firstLine="0"/>
              <w:jc w:val="both"/>
            </w:pPr>
          </w:p>
          <w:p w:rsidR="00ED0E94" w:rsidRDefault="00ED0E94" w:rsidP="00BA5696">
            <w:pPr>
              <w:ind w:left="0" w:firstLine="0"/>
              <w:jc w:val="both"/>
            </w:pPr>
            <w:r>
              <w:t>Consejero Ciudadano propietario en el Consejo Estatal y de Participación Ciudadana</w:t>
            </w:r>
            <w:r w:rsidR="004C4271">
              <w:t>,</w:t>
            </w:r>
            <w:r>
              <w:t xml:space="preserve"> CEEPAC.</w:t>
            </w:r>
            <w:r w:rsidR="009124B0">
              <w:t xml:space="preserve"> enero a a</w:t>
            </w:r>
            <w:r w:rsidR="007B7C4F">
              <w:t>gosto 2014</w:t>
            </w:r>
          </w:p>
          <w:p w:rsidR="00ED0E94" w:rsidRDefault="00ED0E94" w:rsidP="00BA5696">
            <w:pPr>
              <w:ind w:left="0" w:firstLine="0"/>
              <w:jc w:val="both"/>
            </w:pPr>
          </w:p>
          <w:p w:rsidR="008B311D" w:rsidRPr="009628A8" w:rsidRDefault="00ED0E94" w:rsidP="008B311D">
            <w:pPr>
              <w:spacing w:after="0"/>
              <w:ind w:left="0"/>
              <w:jc w:val="both"/>
            </w:pPr>
            <w:r>
              <w:t xml:space="preserve">Coordinador Municipal de Derechos Humanos </w:t>
            </w:r>
            <w:r w:rsidR="000E2A40">
              <w:t>del H. Ayuntamiento de Soledad de Graciano Sánchez</w:t>
            </w:r>
            <w:r w:rsidR="004C4271">
              <w:t>,</w:t>
            </w:r>
            <w:r w:rsidR="000E2A40">
              <w:t xml:space="preserve"> S.L.P.</w:t>
            </w:r>
            <w:r w:rsidR="009124B0">
              <w:t xml:space="preserve"> de e</w:t>
            </w:r>
            <w:r w:rsidR="008B311D">
              <w:t xml:space="preserve">nero 2016 – </w:t>
            </w:r>
            <w:r w:rsidR="009124B0">
              <w:t>a</w:t>
            </w:r>
            <w:r w:rsidR="008B311D">
              <w:t>bril 2017</w:t>
            </w:r>
          </w:p>
          <w:p w:rsidR="008B311D" w:rsidRPr="009628A8" w:rsidRDefault="008B311D" w:rsidP="008B311D">
            <w:pPr>
              <w:spacing w:after="0"/>
              <w:jc w:val="both"/>
            </w:pPr>
          </w:p>
          <w:p w:rsidR="008B311D" w:rsidRDefault="000E2A40" w:rsidP="00376970">
            <w:pPr>
              <w:ind w:left="0" w:firstLine="0"/>
              <w:jc w:val="both"/>
            </w:pPr>
            <w:r>
              <w:t>Docente de Licenciatura y Posgrado en diferentes Universidad</w:t>
            </w:r>
            <w:r w:rsidR="00751961">
              <w:t>es</w:t>
            </w:r>
            <w:r>
              <w:t xml:space="preserve"> Privadas en</w:t>
            </w:r>
            <w:r w:rsidR="00751961">
              <w:t xml:space="preserve"> las</w:t>
            </w:r>
            <w:r>
              <w:t xml:space="preserve"> carreras de Derecho, Contador Públi</w:t>
            </w:r>
            <w:r w:rsidR="008B311D">
              <w:t>co, Administr</w:t>
            </w:r>
            <w:r w:rsidR="00376970">
              <w:t xml:space="preserve">ación e Ingeniería, </w:t>
            </w:r>
            <w:r w:rsidR="009124B0">
              <w:t>de agosto</w:t>
            </w:r>
            <w:r w:rsidR="00163513">
              <w:t xml:space="preserve"> 2010 a la fecha.</w:t>
            </w:r>
            <w:bookmarkStart w:id="0" w:name="_GoBack"/>
            <w:bookmarkEnd w:id="0"/>
          </w:p>
          <w:p w:rsidR="004877D8" w:rsidRDefault="004877D8" w:rsidP="004877D8">
            <w:pPr>
              <w:ind w:left="0" w:firstLine="0"/>
            </w:pPr>
          </w:p>
          <w:p w:rsidR="0018031A" w:rsidRDefault="0018031A" w:rsidP="00376970">
            <w:pPr>
              <w:ind w:left="0" w:firstLine="0"/>
              <w:jc w:val="both"/>
            </w:pPr>
            <w:r>
              <w:t>Director de la</w:t>
            </w:r>
            <w:r w:rsidR="00EE700F">
              <w:t xml:space="preserve"> Dirección de la Defensoría Pública Social</w:t>
            </w:r>
            <w:r w:rsidR="008B311D">
              <w:t xml:space="preserve"> de </w:t>
            </w:r>
            <w:r w:rsidR="004012F9">
              <w:t>mayo</w:t>
            </w:r>
            <w:r w:rsidR="008B311D">
              <w:t xml:space="preserve"> de 2017 a la fecha.</w:t>
            </w:r>
          </w:p>
          <w:p w:rsidR="004877D8" w:rsidRDefault="004877D8" w:rsidP="00BE3284">
            <w:pPr>
              <w:ind w:left="0" w:firstLine="0"/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Default="004877D8" w:rsidP="004877D8">
            <w:pPr>
              <w:ind w:left="0" w:firstLine="0"/>
            </w:pPr>
          </w:p>
        </w:tc>
        <w:tc>
          <w:tcPr>
            <w:tcW w:w="342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A5696" w:rsidRPr="00BA5696" w:rsidRDefault="00BA5696" w:rsidP="00BA5696">
            <w:pPr>
              <w:tabs>
                <w:tab w:val="num" w:pos="422"/>
              </w:tabs>
              <w:spacing w:after="0"/>
              <w:ind w:left="-4" w:firstLine="0"/>
              <w:jc w:val="both"/>
              <w:rPr>
                <w:rFonts w:asciiTheme="minorHAnsi" w:hAnsiTheme="minorHAnsi" w:cstheme="minorHAnsi"/>
                <w:szCs w:val="20"/>
              </w:rPr>
            </w:pPr>
            <w:r w:rsidRPr="00BA5696">
              <w:rPr>
                <w:rFonts w:asciiTheme="minorHAnsi" w:hAnsiTheme="minorHAnsi" w:cstheme="minorHAnsi"/>
                <w:bCs/>
                <w:szCs w:val="20"/>
              </w:rPr>
              <w:t xml:space="preserve">Taller “El Código Nacional de Procedimientos Penales, Estructura y Aplicación”, organizado por la </w:t>
            </w:r>
            <w:r w:rsidRPr="00BA5696">
              <w:rPr>
                <w:rFonts w:asciiTheme="minorHAnsi" w:hAnsiTheme="minorHAnsi" w:cstheme="minorHAnsi"/>
                <w:szCs w:val="20"/>
              </w:rPr>
              <w:t>Secretaría Técnica del Consejo de Coordinación para la implementación del Sistema de Justicia Penal.</w:t>
            </w:r>
          </w:p>
          <w:p w:rsidR="00BA5696" w:rsidRPr="00BA5696" w:rsidRDefault="00BA5696" w:rsidP="00BA5696">
            <w:pPr>
              <w:tabs>
                <w:tab w:val="num" w:pos="422"/>
              </w:tabs>
              <w:spacing w:after="0"/>
              <w:ind w:left="-4" w:firstLine="0"/>
              <w:jc w:val="both"/>
              <w:rPr>
                <w:rFonts w:asciiTheme="minorHAnsi" w:hAnsiTheme="minorHAnsi" w:cstheme="minorHAnsi"/>
                <w:szCs w:val="20"/>
              </w:rPr>
            </w:pPr>
          </w:p>
          <w:p w:rsidR="00BA5696" w:rsidRPr="00BA5696" w:rsidRDefault="00BA5696" w:rsidP="00BA5696">
            <w:pPr>
              <w:tabs>
                <w:tab w:val="num" w:pos="422"/>
              </w:tabs>
              <w:spacing w:after="0"/>
              <w:ind w:left="-4" w:firstLine="0"/>
              <w:jc w:val="both"/>
              <w:rPr>
                <w:rFonts w:asciiTheme="minorHAnsi" w:hAnsiTheme="minorHAnsi" w:cstheme="minorHAnsi"/>
                <w:szCs w:val="20"/>
              </w:rPr>
            </w:pPr>
            <w:r w:rsidRPr="00BA5696">
              <w:rPr>
                <w:rFonts w:asciiTheme="minorHAnsi" w:hAnsiTheme="minorHAnsi" w:cstheme="minorHAnsi"/>
                <w:szCs w:val="20"/>
              </w:rPr>
              <w:t>Curso “Mediación. Reglas Generales” organizado por la Suprema Corte de Justicia de la Nación a través de la Casa de la Cultura Jurídica de San Luis Potosí.</w:t>
            </w:r>
          </w:p>
          <w:p w:rsidR="00BA5696" w:rsidRPr="00BA5696" w:rsidRDefault="00BA5696" w:rsidP="00BA5696">
            <w:pPr>
              <w:spacing w:after="0"/>
              <w:ind w:left="34" w:firstLine="0"/>
              <w:jc w:val="both"/>
              <w:rPr>
                <w:rFonts w:asciiTheme="minorHAnsi" w:hAnsiTheme="minorHAnsi" w:cstheme="minorHAnsi"/>
                <w:szCs w:val="20"/>
              </w:rPr>
            </w:pPr>
          </w:p>
          <w:p w:rsidR="00BA5696" w:rsidRPr="00BA5696" w:rsidRDefault="00BA5696" w:rsidP="00BA5696">
            <w:pPr>
              <w:spacing w:after="0"/>
              <w:ind w:left="34" w:firstLine="0"/>
              <w:jc w:val="both"/>
              <w:rPr>
                <w:rFonts w:asciiTheme="minorHAnsi" w:hAnsiTheme="minorHAnsi" w:cstheme="minorHAnsi"/>
                <w:szCs w:val="20"/>
              </w:rPr>
            </w:pPr>
            <w:r w:rsidRPr="00BA5696">
              <w:rPr>
                <w:rFonts w:asciiTheme="minorHAnsi" w:hAnsiTheme="minorHAnsi" w:cstheme="minorHAnsi"/>
                <w:szCs w:val="20"/>
              </w:rPr>
              <w:t>Curso “Los Derechos Humanos y la Implementación del Nuevo Sistema de Justicia Penal” organizado por el Gobierno del Estado de San Luis Potosí, a través de la Procuraduría General de Justicia del Estado y la Dirección General de Seguridad Pública Municipal de Soledad de Graciano Sánchez S.L.P.</w:t>
            </w:r>
          </w:p>
          <w:p w:rsidR="00BA5696" w:rsidRPr="00BA5696" w:rsidRDefault="00BA5696" w:rsidP="00BA5696">
            <w:pPr>
              <w:spacing w:after="0"/>
              <w:ind w:left="34" w:firstLine="0"/>
              <w:jc w:val="both"/>
              <w:rPr>
                <w:rFonts w:asciiTheme="minorHAnsi" w:hAnsiTheme="minorHAnsi" w:cstheme="minorHAnsi"/>
                <w:szCs w:val="20"/>
              </w:rPr>
            </w:pPr>
          </w:p>
          <w:p w:rsidR="00BA5696" w:rsidRPr="00BA5696" w:rsidRDefault="00BA5696" w:rsidP="00BA5696">
            <w:pPr>
              <w:spacing w:after="0"/>
              <w:ind w:left="0" w:firstLine="0"/>
              <w:jc w:val="both"/>
              <w:rPr>
                <w:rFonts w:asciiTheme="minorHAnsi" w:hAnsiTheme="minorHAnsi" w:cstheme="minorHAnsi"/>
                <w:szCs w:val="20"/>
              </w:rPr>
            </w:pPr>
            <w:r w:rsidRPr="00BA5696">
              <w:rPr>
                <w:rFonts w:asciiTheme="minorHAnsi" w:hAnsiTheme="minorHAnsi" w:cstheme="minorHAnsi"/>
                <w:szCs w:val="20"/>
              </w:rPr>
              <w:t>Curso “Inducción al Nuevo Sistema de Justicia Penal”, organizado por la Coordinación Estatal para el fortalecimiento Institucional de los municipios y la Secretaría Técnica del Consejo de Coordinación para la implementación del Sistema de Justicia Penal en el Estado.</w:t>
            </w:r>
          </w:p>
          <w:p w:rsidR="00BA5696" w:rsidRPr="00BA5696" w:rsidRDefault="00BA5696" w:rsidP="00BA5696">
            <w:pPr>
              <w:spacing w:after="0"/>
              <w:ind w:left="0" w:firstLine="0"/>
              <w:jc w:val="both"/>
              <w:rPr>
                <w:rFonts w:asciiTheme="minorHAnsi" w:hAnsiTheme="minorHAnsi" w:cstheme="minorHAnsi"/>
                <w:szCs w:val="20"/>
              </w:rPr>
            </w:pPr>
          </w:p>
          <w:p w:rsidR="00BA5696" w:rsidRDefault="00BA5696" w:rsidP="00BA5696">
            <w:pPr>
              <w:spacing w:after="0"/>
              <w:ind w:left="0" w:firstLine="0"/>
              <w:jc w:val="both"/>
              <w:rPr>
                <w:rFonts w:asciiTheme="minorHAnsi" w:hAnsiTheme="minorHAnsi" w:cstheme="minorHAnsi"/>
                <w:szCs w:val="20"/>
              </w:rPr>
            </w:pPr>
            <w:r w:rsidRPr="00BA5696">
              <w:rPr>
                <w:rFonts w:asciiTheme="minorHAnsi" w:hAnsiTheme="minorHAnsi" w:cstheme="minorHAnsi"/>
                <w:szCs w:val="20"/>
              </w:rPr>
              <w:t>Curso “Derechos Humanos y su avance en la Ley Suprema de la Unión”,</w:t>
            </w:r>
            <w:r w:rsidRPr="00BA5696"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BA5696">
              <w:rPr>
                <w:rFonts w:asciiTheme="minorHAnsi" w:hAnsiTheme="minorHAnsi" w:cstheme="minorHAnsi"/>
                <w:szCs w:val="20"/>
              </w:rPr>
              <w:t>organizado por el H. Ayuntamiento de Soledad de Graciano Sánchez, la Comisión Estatal de Derechos Humanos de San Luis Potosí y la Asociación de Abogados.</w:t>
            </w:r>
          </w:p>
          <w:p w:rsidR="00BA5696" w:rsidRPr="00BA5696" w:rsidRDefault="00BA5696" w:rsidP="00BA5696">
            <w:pPr>
              <w:spacing w:after="0"/>
              <w:ind w:left="0" w:firstLine="0"/>
              <w:jc w:val="both"/>
              <w:rPr>
                <w:rFonts w:asciiTheme="minorHAnsi" w:hAnsiTheme="minorHAnsi" w:cstheme="minorHAnsi"/>
                <w:szCs w:val="20"/>
              </w:rPr>
            </w:pPr>
          </w:p>
          <w:p w:rsidR="00BA5696" w:rsidRPr="00BA5696" w:rsidRDefault="00BA5696" w:rsidP="00BA5696">
            <w:pPr>
              <w:spacing w:after="0"/>
              <w:ind w:left="0" w:firstLine="0"/>
              <w:jc w:val="both"/>
              <w:rPr>
                <w:rFonts w:asciiTheme="minorHAnsi" w:hAnsiTheme="minorHAnsi" w:cstheme="minorHAnsi"/>
                <w:szCs w:val="20"/>
              </w:rPr>
            </w:pPr>
            <w:r w:rsidRPr="00BA5696">
              <w:rPr>
                <w:rFonts w:asciiTheme="minorHAnsi" w:hAnsiTheme="minorHAnsi" w:cstheme="minorHAnsi"/>
                <w:szCs w:val="20"/>
              </w:rPr>
              <w:lastRenderedPageBreak/>
              <w:t>Taller “Teoría del Delito y Herramientas de Litigación”, organizado por el Gobierno del Estado de San Luis Potosí, a través de la Defensoría Pública.</w:t>
            </w:r>
          </w:p>
          <w:p w:rsidR="00BA5696" w:rsidRDefault="00BA5696" w:rsidP="00BA5696">
            <w:pPr>
              <w:spacing w:after="0"/>
              <w:ind w:left="0" w:firstLine="0"/>
              <w:jc w:val="both"/>
              <w:rPr>
                <w:rFonts w:asciiTheme="minorHAnsi" w:hAnsiTheme="minorHAnsi" w:cstheme="minorHAnsi"/>
                <w:szCs w:val="20"/>
              </w:rPr>
            </w:pPr>
          </w:p>
          <w:p w:rsidR="00BA5696" w:rsidRPr="00BA5696" w:rsidRDefault="00BA5696" w:rsidP="00BA5696">
            <w:pPr>
              <w:spacing w:after="0"/>
              <w:ind w:left="0" w:firstLine="0"/>
              <w:jc w:val="both"/>
              <w:rPr>
                <w:rFonts w:asciiTheme="minorHAnsi" w:hAnsiTheme="minorHAnsi" w:cstheme="minorHAnsi"/>
                <w:szCs w:val="20"/>
              </w:rPr>
            </w:pPr>
            <w:r w:rsidRPr="00BA5696">
              <w:rPr>
                <w:rFonts w:asciiTheme="minorHAnsi" w:hAnsiTheme="minorHAnsi" w:cstheme="minorHAnsi"/>
                <w:szCs w:val="20"/>
              </w:rPr>
              <w:t>Curso “Derechos Humanos y Género”, en la modalidad en línea impartido por la Comisión Nacional de los Derechos Humanos”.</w:t>
            </w:r>
          </w:p>
          <w:p w:rsidR="009A73F2" w:rsidRDefault="009A73F2" w:rsidP="009A73F2">
            <w:pPr>
              <w:ind w:left="0" w:firstLine="0"/>
            </w:pPr>
          </w:p>
          <w:p w:rsidR="009A73F2" w:rsidRDefault="009A73F2" w:rsidP="00BE3284">
            <w:pPr>
              <w:ind w:left="0" w:firstLine="0"/>
            </w:pPr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6B0CB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0F12" w:rsidRDefault="00390F12" w:rsidP="00B809E0">
      <w:pPr>
        <w:spacing w:after="0"/>
      </w:pPr>
      <w:r>
        <w:separator/>
      </w:r>
    </w:p>
  </w:endnote>
  <w:endnote w:type="continuationSeparator" w:id="0">
    <w:p w:rsidR="00390F12" w:rsidRDefault="00390F12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4717" w:rsidRDefault="00DB471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09E0" w:rsidRPr="00B809E0" w:rsidRDefault="00B809E0" w:rsidP="00B809E0">
    <w:pPr>
      <w:pStyle w:val="Piedepgina"/>
      <w:jc w:val="both"/>
      <w:rPr>
        <w:i/>
      </w:rPr>
    </w:pP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Ley de Transparencia y Acceso a la Información Pública del Estado de San Luis Potosí, aprobada el 04 de mayo de 2016. Última reforma public</w:t>
    </w:r>
    <w:r w:rsidR="00DB4717">
      <w:rPr>
        <w:rFonts w:eastAsia="Times New Roman"/>
        <w:i/>
        <w:color w:val="FFFFFF" w:themeColor="background1"/>
        <w:sz w:val="16"/>
        <w:szCs w:val="16"/>
        <w:highlight w:val="black"/>
      </w:rPr>
      <w:t>ada en el Periódico Oficial el 15 de diciembre de 2020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</w:t>
    </w:r>
    <w:proofErr w:type="gramStart"/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.</w:t>
    </w:r>
    <w:r w:rsidRPr="00B809E0">
      <w:rPr>
        <w:rFonts w:eastAsia="Times New Roman"/>
        <w:i/>
        <w:color w:val="000000"/>
        <w:sz w:val="16"/>
        <w:szCs w:val="16"/>
        <w:highlight w:val="black"/>
      </w:rPr>
      <w:t>.</w:t>
    </w:r>
    <w:proofErr w:type="gramEnd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4717" w:rsidRDefault="00DB471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0F12" w:rsidRDefault="00390F12" w:rsidP="00B809E0">
      <w:pPr>
        <w:spacing w:after="0"/>
      </w:pPr>
      <w:r>
        <w:separator/>
      </w:r>
    </w:p>
  </w:footnote>
  <w:footnote w:type="continuationSeparator" w:id="0">
    <w:p w:rsidR="00390F12" w:rsidRDefault="00390F12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4717" w:rsidRDefault="00DB471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  <w:r>
      <w:rPr>
        <w:noProof/>
        <w:color w:val="000000"/>
        <w:sz w:val="22"/>
      </w:rPr>
      <w:drawing>
        <wp:anchor distT="0" distB="0" distL="114300" distR="114300" simplePos="0" relativeHeight="251659264" behindDoc="0" locked="0" layoutInCell="1" allowOverlap="1" wp14:anchorId="53EEB254" wp14:editId="073C126B">
          <wp:simplePos x="0" y="0"/>
          <wp:positionH relativeFrom="margin">
            <wp:posOffset>4613011</wp:posOffset>
          </wp:positionH>
          <wp:positionV relativeFrom="topMargin">
            <wp:posOffset>268605</wp:posOffset>
          </wp:positionV>
          <wp:extent cx="2284095" cy="706755"/>
          <wp:effectExtent l="0" t="0" r="1905" b="0"/>
          <wp:wrapSquare wrapText="bothSides"/>
          <wp:docPr id="78" name="Imagen 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4095" cy="7067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4717" w:rsidRDefault="00DB471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AB5893"/>
    <w:multiLevelType w:val="hybridMultilevel"/>
    <w:tmpl w:val="8B3CFFF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2" w15:restartNumberingAfterBreak="0">
    <w:nsid w:val="497A081D"/>
    <w:multiLevelType w:val="hybridMultilevel"/>
    <w:tmpl w:val="60B8E5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046B2"/>
    <w:rsid w:val="000801E7"/>
    <w:rsid w:val="00084092"/>
    <w:rsid w:val="000C0326"/>
    <w:rsid w:val="000E2A40"/>
    <w:rsid w:val="00121D89"/>
    <w:rsid w:val="00163513"/>
    <w:rsid w:val="0018031A"/>
    <w:rsid w:val="00192B72"/>
    <w:rsid w:val="001C1108"/>
    <w:rsid w:val="00210264"/>
    <w:rsid w:val="00210F4C"/>
    <w:rsid w:val="0021397A"/>
    <w:rsid w:val="00254BC1"/>
    <w:rsid w:val="002659FB"/>
    <w:rsid w:val="00294985"/>
    <w:rsid w:val="002C7F01"/>
    <w:rsid w:val="003531AE"/>
    <w:rsid w:val="003607BA"/>
    <w:rsid w:val="00376970"/>
    <w:rsid w:val="00390BE5"/>
    <w:rsid w:val="00390F12"/>
    <w:rsid w:val="00391FC6"/>
    <w:rsid w:val="004012F9"/>
    <w:rsid w:val="00447543"/>
    <w:rsid w:val="00462144"/>
    <w:rsid w:val="004877D8"/>
    <w:rsid w:val="004C4271"/>
    <w:rsid w:val="004D2565"/>
    <w:rsid w:val="00514B22"/>
    <w:rsid w:val="0056151D"/>
    <w:rsid w:val="0057475C"/>
    <w:rsid w:val="005E024D"/>
    <w:rsid w:val="00613E29"/>
    <w:rsid w:val="006435AE"/>
    <w:rsid w:val="00674BEB"/>
    <w:rsid w:val="006B0CBB"/>
    <w:rsid w:val="006B4CDC"/>
    <w:rsid w:val="006C3C8D"/>
    <w:rsid w:val="00714C3D"/>
    <w:rsid w:val="00751961"/>
    <w:rsid w:val="00760E60"/>
    <w:rsid w:val="00761F0A"/>
    <w:rsid w:val="00781D6A"/>
    <w:rsid w:val="007B7C4F"/>
    <w:rsid w:val="007F6CE3"/>
    <w:rsid w:val="00877A3F"/>
    <w:rsid w:val="008B311D"/>
    <w:rsid w:val="009124B0"/>
    <w:rsid w:val="00933E39"/>
    <w:rsid w:val="00941745"/>
    <w:rsid w:val="009A73F2"/>
    <w:rsid w:val="00A723C6"/>
    <w:rsid w:val="00A9552B"/>
    <w:rsid w:val="00B4493A"/>
    <w:rsid w:val="00B809E0"/>
    <w:rsid w:val="00BA5696"/>
    <w:rsid w:val="00BE3284"/>
    <w:rsid w:val="00C23DC5"/>
    <w:rsid w:val="00C46794"/>
    <w:rsid w:val="00C4754E"/>
    <w:rsid w:val="00C600C3"/>
    <w:rsid w:val="00CA5E0B"/>
    <w:rsid w:val="00CC2319"/>
    <w:rsid w:val="00D16B13"/>
    <w:rsid w:val="00D3193B"/>
    <w:rsid w:val="00DB10E4"/>
    <w:rsid w:val="00DB4717"/>
    <w:rsid w:val="00DC41F3"/>
    <w:rsid w:val="00DE4872"/>
    <w:rsid w:val="00DE6918"/>
    <w:rsid w:val="00ED0E94"/>
    <w:rsid w:val="00EE700F"/>
    <w:rsid w:val="00EF1F1E"/>
    <w:rsid w:val="00F212D6"/>
    <w:rsid w:val="00F83B4C"/>
    <w:rsid w:val="00F901C0"/>
    <w:rsid w:val="00F9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2884A96-7E00-4573-8587-C50C9CD4A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506</Words>
  <Characters>2783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UNIDAD_TRANSPARENCIA</cp:lastModifiedBy>
  <cp:revision>14</cp:revision>
  <dcterms:created xsi:type="dcterms:W3CDTF">2021-01-18T17:55:00Z</dcterms:created>
  <dcterms:modified xsi:type="dcterms:W3CDTF">2021-06-01T15:13:00Z</dcterms:modified>
</cp:coreProperties>
</file>