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268" w:rsidRPr="00340B3E" w:rsidRDefault="00723268" w:rsidP="00723268">
      <w:pPr>
        <w:spacing w:after="0" w:line="240" w:lineRule="auto"/>
        <w:ind w:firstLine="2835"/>
        <w:jc w:val="center"/>
        <w:rPr>
          <w:rFonts w:ascii="Arial" w:hAnsi="Arial" w:cs="Arial"/>
          <w:b/>
          <w:sz w:val="20"/>
          <w:szCs w:val="20"/>
        </w:rPr>
      </w:pPr>
      <w:r w:rsidRPr="00340B3E">
        <w:rPr>
          <w:rFonts w:ascii="Arial" w:hAnsi="Arial" w:cs="Arial"/>
          <w:b/>
          <w:sz w:val="20"/>
          <w:szCs w:val="20"/>
        </w:rPr>
        <w:t>Comité de Transparencia</w:t>
      </w:r>
    </w:p>
    <w:p w:rsidR="00723268" w:rsidRPr="00340B3E" w:rsidRDefault="00723268" w:rsidP="00723268">
      <w:pPr>
        <w:spacing w:after="0" w:line="240" w:lineRule="auto"/>
        <w:ind w:firstLine="2835"/>
        <w:jc w:val="center"/>
        <w:rPr>
          <w:rFonts w:ascii="Arial" w:hAnsi="Arial" w:cs="Arial"/>
          <w:b/>
          <w:sz w:val="20"/>
          <w:szCs w:val="20"/>
        </w:rPr>
      </w:pPr>
      <w:r w:rsidRPr="00340B3E">
        <w:rPr>
          <w:rFonts w:ascii="Arial" w:hAnsi="Arial" w:cs="Arial"/>
          <w:b/>
          <w:sz w:val="20"/>
          <w:szCs w:val="20"/>
        </w:rPr>
        <w:t>CT/00</w:t>
      </w:r>
      <w:r>
        <w:rPr>
          <w:rFonts w:ascii="Arial" w:hAnsi="Arial" w:cs="Arial"/>
          <w:b/>
          <w:sz w:val="20"/>
          <w:szCs w:val="20"/>
        </w:rPr>
        <w:t>1</w:t>
      </w:r>
      <w:r w:rsidRPr="00340B3E">
        <w:rPr>
          <w:rFonts w:ascii="Arial" w:hAnsi="Arial" w:cs="Arial"/>
          <w:b/>
          <w:sz w:val="20"/>
          <w:szCs w:val="20"/>
        </w:rPr>
        <w:t xml:space="preserve">- </w:t>
      </w:r>
      <w:r>
        <w:rPr>
          <w:rFonts w:ascii="Arial" w:hAnsi="Arial" w:cs="Arial"/>
          <w:b/>
          <w:sz w:val="20"/>
          <w:szCs w:val="20"/>
        </w:rPr>
        <w:t>A Extraordinaria/2021</w:t>
      </w:r>
    </w:p>
    <w:p w:rsidR="00723268" w:rsidRPr="00340B3E" w:rsidRDefault="00723268" w:rsidP="00723268">
      <w:pPr>
        <w:spacing w:after="0" w:line="240" w:lineRule="auto"/>
        <w:ind w:firstLine="2835"/>
        <w:jc w:val="center"/>
        <w:rPr>
          <w:rFonts w:ascii="Arial" w:hAnsi="Arial" w:cs="Arial"/>
          <w:b/>
          <w:sz w:val="20"/>
          <w:szCs w:val="20"/>
        </w:rPr>
      </w:pPr>
    </w:p>
    <w:p w:rsidR="00723268" w:rsidRPr="004767A6" w:rsidRDefault="00723268" w:rsidP="00723268">
      <w:pPr>
        <w:spacing w:line="276" w:lineRule="auto"/>
        <w:jc w:val="center"/>
        <w:rPr>
          <w:rFonts w:ascii="Arial" w:hAnsi="Arial" w:cs="Arial"/>
          <w:b/>
          <w:sz w:val="24"/>
          <w:szCs w:val="24"/>
        </w:rPr>
      </w:pPr>
      <w:r>
        <w:rPr>
          <w:rFonts w:ascii="Arial" w:hAnsi="Arial" w:cs="Arial"/>
          <w:b/>
          <w:sz w:val="24"/>
          <w:szCs w:val="24"/>
        </w:rPr>
        <w:t xml:space="preserve">REUNIÓN EXTRAORDINARIA 2021 DEL </w:t>
      </w:r>
      <w:r w:rsidRPr="004767A6">
        <w:rPr>
          <w:rFonts w:ascii="Arial" w:hAnsi="Arial" w:cs="Arial"/>
          <w:b/>
          <w:sz w:val="24"/>
          <w:szCs w:val="24"/>
        </w:rPr>
        <w:t>COMITÉ DE TRANSPARENCIA</w:t>
      </w:r>
      <w:r>
        <w:rPr>
          <w:rFonts w:ascii="Arial" w:hAnsi="Arial" w:cs="Arial"/>
          <w:b/>
          <w:sz w:val="24"/>
          <w:szCs w:val="24"/>
        </w:rPr>
        <w:t xml:space="preserve"> DE LA JUNTA ESTATAL DE CAMINOS </w:t>
      </w:r>
    </w:p>
    <w:p w:rsidR="00723268" w:rsidRDefault="00723268" w:rsidP="00300FA9">
      <w:pPr>
        <w:spacing w:line="360" w:lineRule="auto"/>
        <w:jc w:val="both"/>
        <w:rPr>
          <w:rFonts w:ascii="Arial" w:hAnsi="Arial" w:cs="Arial"/>
          <w:sz w:val="24"/>
          <w:szCs w:val="24"/>
        </w:rPr>
      </w:pPr>
      <w:r>
        <w:rPr>
          <w:rFonts w:ascii="Arial" w:hAnsi="Arial" w:cs="Arial"/>
          <w:sz w:val="24"/>
          <w:szCs w:val="24"/>
        </w:rPr>
        <w:t xml:space="preserve">En la Ciudad de San Luis Potosí, capital del Estado del mismo nombre, de conformidad con lo estipulado en artículos 51 y 52 de la Ley de Transparencia y Acceso a la Información Pública del Estado de San Luis Potosí, siendo las </w:t>
      </w:r>
      <w:r>
        <w:rPr>
          <w:rFonts w:ascii="Arial" w:hAnsi="Arial" w:cs="Arial"/>
          <w:color w:val="000000" w:themeColor="text1"/>
          <w:sz w:val="24"/>
          <w:szCs w:val="24"/>
        </w:rPr>
        <w:t xml:space="preserve">10:00 diez horas  del día  15 de enero del año 2021 dos mil veintiuno, </w:t>
      </w:r>
      <w:r>
        <w:rPr>
          <w:rFonts w:ascii="Arial" w:hAnsi="Arial" w:cs="Arial"/>
          <w:sz w:val="24"/>
          <w:szCs w:val="24"/>
        </w:rPr>
        <w:t xml:space="preserve">en las oficinas que ocupa la Sala de Juntas J. Refugio Negrete Zúñiga  de la  Junta Estatal de Caminos ubicada en la avenida  Mariano Jiménez número 830 de la Colonia </w:t>
      </w:r>
      <w:proofErr w:type="spellStart"/>
      <w:r>
        <w:rPr>
          <w:rFonts w:ascii="Arial" w:hAnsi="Arial" w:cs="Arial"/>
          <w:sz w:val="24"/>
          <w:szCs w:val="24"/>
        </w:rPr>
        <w:t>Alamitos</w:t>
      </w:r>
      <w:proofErr w:type="spellEnd"/>
      <w:r>
        <w:rPr>
          <w:rFonts w:ascii="Arial" w:hAnsi="Arial" w:cs="Arial"/>
          <w:sz w:val="24"/>
          <w:szCs w:val="24"/>
        </w:rPr>
        <w:t xml:space="preserve">  en esta Ciudad Capital, se reúnen el C. Filiberto Grimaldo Rodríguez en su carácter de  Coordinador Técnico Legal, así mismo el C. José Miguel </w:t>
      </w:r>
      <w:proofErr w:type="spellStart"/>
      <w:r>
        <w:rPr>
          <w:rFonts w:ascii="Arial" w:hAnsi="Arial" w:cs="Arial"/>
          <w:sz w:val="24"/>
          <w:szCs w:val="24"/>
        </w:rPr>
        <w:t>Brenist</w:t>
      </w:r>
      <w:proofErr w:type="spellEnd"/>
      <w:r>
        <w:rPr>
          <w:rFonts w:ascii="Arial" w:hAnsi="Arial" w:cs="Arial"/>
          <w:sz w:val="24"/>
          <w:szCs w:val="24"/>
        </w:rPr>
        <w:t xml:space="preserve"> Lumbreras, en su carácter de  Director Administrativo y Coordinador de Archivo,  el C. Leopoldo Flavio Guajardo Vega,  en su carácter de Director de Construcción y Conservación, así mismo la  C. Liliana Elizabeth Fonseca Medina, en su carácter de Responsable de la Unidad de Transparencia y el C. Noé Preciado Zarate, en su carácter de Titular del Órgano Interno de Control de este mismo Organismo, todos integrantes del Comité de Transparencia de  la Junta Estatal de Caminos,   con la finalidad de llevar a cabo el desahogo Presente Reunión Extraordinaria de Comité de Transparencia,   misma que para tal efecto se presenta el siguiente: </w:t>
      </w:r>
    </w:p>
    <w:p w:rsidR="00723268" w:rsidRPr="002D3B5E" w:rsidRDefault="00723268" w:rsidP="00723268">
      <w:pPr>
        <w:tabs>
          <w:tab w:val="left" w:pos="0"/>
        </w:tabs>
        <w:spacing w:line="276" w:lineRule="auto"/>
        <w:jc w:val="center"/>
        <w:rPr>
          <w:rFonts w:ascii="Arial" w:hAnsi="Arial" w:cs="Arial"/>
          <w:b/>
          <w:sz w:val="24"/>
          <w:szCs w:val="24"/>
        </w:rPr>
      </w:pPr>
      <w:r w:rsidRPr="002D3B5E">
        <w:rPr>
          <w:rFonts w:ascii="Arial" w:hAnsi="Arial" w:cs="Arial"/>
          <w:b/>
          <w:sz w:val="24"/>
          <w:szCs w:val="24"/>
        </w:rPr>
        <w:t>ORDEN DEL DÍA</w:t>
      </w:r>
    </w:p>
    <w:p w:rsidR="00723268" w:rsidRPr="006C2E69" w:rsidRDefault="00723268" w:rsidP="00300FA9">
      <w:pPr>
        <w:pStyle w:val="Prrafodelista"/>
        <w:numPr>
          <w:ilvl w:val="0"/>
          <w:numId w:val="1"/>
        </w:numPr>
        <w:tabs>
          <w:tab w:val="left" w:pos="0"/>
        </w:tabs>
        <w:spacing w:after="0" w:line="240" w:lineRule="auto"/>
        <w:rPr>
          <w:rFonts w:ascii="Arial" w:hAnsi="Arial" w:cs="Arial"/>
          <w:b/>
          <w:spacing w:val="1"/>
          <w:sz w:val="24"/>
          <w:szCs w:val="24"/>
        </w:rPr>
      </w:pPr>
      <w:r w:rsidRPr="006C2E69">
        <w:rPr>
          <w:rFonts w:ascii="Arial" w:hAnsi="Arial" w:cs="Arial"/>
          <w:b/>
          <w:sz w:val="24"/>
          <w:szCs w:val="24"/>
        </w:rPr>
        <w:t xml:space="preserve"> Lista de Asistencia.</w:t>
      </w:r>
    </w:p>
    <w:p w:rsidR="00723268" w:rsidRPr="006C2E69" w:rsidRDefault="00723268" w:rsidP="00300FA9">
      <w:pPr>
        <w:pStyle w:val="Prrafodelista"/>
        <w:tabs>
          <w:tab w:val="left" w:pos="0"/>
        </w:tabs>
        <w:spacing w:after="0" w:line="240" w:lineRule="auto"/>
        <w:ind w:left="0"/>
        <w:rPr>
          <w:rFonts w:ascii="Arial" w:hAnsi="Arial" w:cs="Arial"/>
          <w:b/>
          <w:spacing w:val="1"/>
          <w:sz w:val="24"/>
          <w:szCs w:val="24"/>
        </w:rPr>
      </w:pPr>
    </w:p>
    <w:p w:rsidR="00723268" w:rsidRPr="00723268" w:rsidRDefault="00723268" w:rsidP="00300FA9">
      <w:pPr>
        <w:pStyle w:val="Prrafodelista"/>
        <w:widowControl w:val="0"/>
        <w:numPr>
          <w:ilvl w:val="0"/>
          <w:numId w:val="1"/>
        </w:numPr>
        <w:tabs>
          <w:tab w:val="left" w:pos="0"/>
        </w:tabs>
        <w:autoSpaceDE w:val="0"/>
        <w:autoSpaceDN w:val="0"/>
        <w:adjustRightInd w:val="0"/>
        <w:spacing w:after="0" w:line="240" w:lineRule="auto"/>
        <w:ind w:right="86"/>
        <w:jc w:val="both"/>
        <w:rPr>
          <w:rFonts w:ascii="Arial" w:hAnsi="Arial" w:cs="Arial"/>
          <w:b/>
          <w:spacing w:val="-1"/>
          <w:sz w:val="24"/>
          <w:szCs w:val="24"/>
        </w:rPr>
      </w:pPr>
      <w:r w:rsidRPr="006C2E69">
        <w:rPr>
          <w:rFonts w:ascii="Arial" w:hAnsi="Arial" w:cs="Arial"/>
          <w:b/>
          <w:sz w:val="24"/>
          <w:szCs w:val="24"/>
        </w:rPr>
        <w:t xml:space="preserve">Declaración </w:t>
      </w:r>
      <w:r w:rsidRPr="006C2E69">
        <w:rPr>
          <w:rFonts w:ascii="Arial" w:hAnsi="Arial" w:cs="Arial"/>
          <w:b/>
          <w:spacing w:val="-3"/>
          <w:sz w:val="24"/>
          <w:szCs w:val="24"/>
        </w:rPr>
        <w:t>d</w:t>
      </w:r>
      <w:r w:rsidRPr="006C2E69">
        <w:rPr>
          <w:rFonts w:ascii="Arial" w:hAnsi="Arial" w:cs="Arial"/>
          <w:b/>
          <w:sz w:val="24"/>
          <w:szCs w:val="24"/>
        </w:rPr>
        <w:t>e</w:t>
      </w:r>
      <w:r w:rsidRPr="006C2E69">
        <w:rPr>
          <w:rFonts w:ascii="Arial" w:hAnsi="Arial" w:cs="Arial"/>
          <w:b/>
          <w:spacing w:val="1"/>
          <w:sz w:val="24"/>
          <w:szCs w:val="24"/>
        </w:rPr>
        <w:t xml:space="preserve"> v</w:t>
      </w:r>
      <w:r w:rsidRPr="006C2E69">
        <w:rPr>
          <w:rFonts w:ascii="Arial" w:hAnsi="Arial" w:cs="Arial"/>
          <w:b/>
          <w:sz w:val="24"/>
          <w:szCs w:val="24"/>
        </w:rPr>
        <w:t>a</w:t>
      </w:r>
      <w:r w:rsidRPr="006C2E69">
        <w:rPr>
          <w:rFonts w:ascii="Arial" w:hAnsi="Arial" w:cs="Arial"/>
          <w:b/>
          <w:spacing w:val="-1"/>
          <w:sz w:val="24"/>
          <w:szCs w:val="24"/>
        </w:rPr>
        <w:t>l</w:t>
      </w:r>
      <w:r w:rsidRPr="006C2E69">
        <w:rPr>
          <w:rFonts w:ascii="Arial" w:hAnsi="Arial" w:cs="Arial"/>
          <w:b/>
          <w:sz w:val="24"/>
          <w:szCs w:val="24"/>
        </w:rPr>
        <w:t xml:space="preserve">idez de </w:t>
      </w:r>
      <w:r w:rsidRPr="006C2E69">
        <w:rPr>
          <w:rFonts w:ascii="Arial" w:hAnsi="Arial" w:cs="Arial"/>
          <w:b/>
          <w:spacing w:val="1"/>
          <w:sz w:val="24"/>
          <w:szCs w:val="24"/>
        </w:rPr>
        <w:t>l</w:t>
      </w:r>
      <w:r w:rsidRPr="006C2E69">
        <w:rPr>
          <w:rFonts w:ascii="Arial" w:hAnsi="Arial" w:cs="Arial"/>
          <w:b/>
          <w:sz w:val="24"/>
          <w:szCs w:val="24"/>
        </w:rPr>
        <w:t xml:space="preserve">a </w:t>
      </w:r>
      <w:r w:rsidRPr="006C2E69">
        <w:rPr>
          <w:rFonts w:ascii="Arial" w:hAnsi="Arial" w:cs="Arial"/>
          <w:b/>
          <w:spacing w:val="-1"/>
          <w:sz w:val="24"/>
          <w:szCs w:val="24"/>
        </w:rPr>
        <w:t>s</w:t>
      </w:r>
      <w:r w:rsidRPr="006C2E69">
        <w:rPr>
          <w:rFonts w:ascii="Arial" w:hAnsi="Arial" w:cs="Arial"/>
          <w:b/>
          <w:spacing w:val="-2"/>
          <w:sz w:val="24"/>
          <w:szCs w:val="24"/>
        </w:rPr>
        <w:t>e</w:t>
      </w:r>
      <w:r w:rsidRPr="006C2E69">
        <w:rPr>
          <w:rFonts w:ascii="Arial" w:hAnsi="Arial" w:cs="Arial"/>
          <w:b/>
          <w:sz w:val="24"/>
          <w:szCs w:val="24"/>
        </w:rPr>
        <w:t>si</w:t>
      </w:r>
      <w:r w:rsidRPr="006C2E69">
        <w:rPr>
          <w:rFonts w:ascii="Arial" w:hAnsi="Arial" w:cs="Arial"/>
          <w:b/>
          <w:spacing w:val="1"/>
          <w:sz w:val="24"/>
          <w:szCs w:val="24"/>
        </w:rPr>
        <w:t>ó</w:t>
      </w:r>
      <w:r w:rsidRPr="006C2E69">
        <w:rPr>
          <w:rFonts w:ascii="Arial" w:hAnsi="Arial" w:cs="Arial"/>
          <w:b/>
          <w:sz w:val="24"/>
          <w:szCs w:val="24"/>
        </w:rPr>
        <w:t>n, y aprobación del Orden del día.</w:t>
      </w:r>
    </w:p>
    <w:p w:rsidR="00723268" w:rsidRPr="00723268" w:rsidRDefault="00723268" w:rsidP="00300FA9">
      <w:pPr>
        <w:pStyle w:val="Prrafodelista"/>
        <w:spacing w:line="240" w:lineRule="auto"/>
        <w:rPr>
          <w:rFonts w:ascii="Arial" w:hAnsi="Arial" w:cs="Arial"/>
          <w:b/>
          <w:spacing w:val="-1"/>
          <w:sz w:val="24"/>
          <w:szCs w:val="24"/>
        </w:rPr>
      </w:pPr>
    </w:p>
    <w:p w:rsidR="00723268" w:rsidRDefault="00723268" w:rsidP="00300FA9">
      <w:pPr>
        <w:pStyle w:val="Prrafodelista"/>
        <w:widowControl w:val="0"/>
        <w:numPr>
          <w:ilvl w:val="0"/>
          <w:numId w:val="1"/>
        </w:numPr>
        <w:tabs>
          <w:tab w:val="left" w:pos="0"/>
        </w:tabs>
        <w:autoSpaceDE w:val="0"/>
        <w:autoSpaceDN w:val="0"/>
        <w:adjustRightInd w:val="0"/>
        <w:spacing w:after="0" w:line="240" w:lineRule="auto"/>
        <w:ind w:right="86"/>
        <w:jc w:val="both"/>
        <w:rPr>
          <w:rFonts w:ascii="Arial" w:hAnsi="Arial" w:cs="Arial"/>
          <w:b/>
          <w:spacing w:val="-1"/>
          <w:sz w:val="24"/>
          <w:szCs w:val="24"/>
        </w:rPr>
      </w:pPr>
      <w:r>
        <w:rPr>
          <w:rFonts w:ascii="Arial" w:hAnsi="Arial" w:cs="Arial"/>
          <w:b/>
          <w:spacing w:val="-1"/>
          <w:sz w:val="24"/>
          <w:szCs w:val="24"/>
        </w:rPr>
        <w:t xml:space="preserve">Presentación del Informe Anual de Actividades en Materia de Transparencia del año 2020. </w:t>
      </w:r>
    </w:p>
    <w:p w:rsidR="00723268" w:rsidRPr="00723268" w:rsidRDefault="00723268" w:rsidP="00300FA9">
      <w:pPr>
        <w:pStyle w:val="Prrafodelista"/>
        <w:spacing w:line="240" w:lineRule="auto"/>
        <w:rPr>
          <w:rFonts w:ascii="Arial" w:hAnsi="Arial" w:cs="Arial"/>
          <w:b/>
          <w:spacing w:val="-1"/>
          <w:sz w:val="24"/>
          <w:szCs w:val="24"/>
        </w:rPr>
      </w:pPr>
    </w:p>
    <w:p w:rsidR="00723268" w:rsidRPr="006C2E69" w:rsidRDefault="00723268" w:rsidP="00300FA9">
      <w:pPr>
        <w:pStyle w:val="Prrafodelista"/>
        <w:widowControl w:val="0"/>
        <w:numPr>
          <w:ilvl w:val="0"/>
          <w:numId w:val="1"/>
        </w:numPr>
        <w:tabs>
          <w:tab w:val="left" w:pos="0"/>
        </w:tabs>
        <w:autoSpaceDE w:val="0"/>
        <w:autoSpaceDN w:val="0"/>
        <w:adjustRightInd w:val="0"/>
        <w:spacing w:after="0" w:line="240" w:lineRule="auto"/>
        <w:ind w:right="86"/>
        <w:jc w:val="both"/>
        <w:rPr>
          <w:rFonts w:ascii="Arial" w:hAnsi="Arial" w:cs="Arial"/>
          <w:b/>
          <w:spacing w:val="-1"/>
          <w:sz w:val="24"/>
          <w:szCs w:val="24"/>
        </w:rPr>
      </w:pPr>
      <w:r w:rsidRPr="006C2E69">
        <w:rPr>
          <w:rFonts w:ascii="Arial" w:hAnsi="Arial" w:cs="Arial"/>
          <w:b/>
          <w:spacing w:val="-1"/>
          <w:sz w:val="24"/>
          <w:szCs w:val="24"/>
        </w:rPr>
        <w:t xml:space="preserve">Asuntos Generales. </w:t>
      </w:r>
    </w:p>
    <w:p w:rsidR="00723268" w:rsidRPr="006C2E69" w:rsidRDefault="00723268" w:rsidP="00300FA9">
      <w:pPr>
        <w:pStyle w:val="Prrafodelista"/>
        <w:widowControl w:val="0"/>
        <w:tabs>
          <w:tab w:val="left" w:pos="0"/>
        </w:tabs>
        <w:autoSpaceDE w:val="0"/>
        <w:autoSpaceDN w:val="0"/>
        <w:adjustRightInd w:val="0"/>
        <w:spacing w:after="0" w:line="240" w:lineRule="auto"/>
        <w:ind w:left="0" w:right="86"/>
        <w:jc w:val="both"/>
        <w:rPr>
          <w:rFonts w:ascii="Arial" w:hAnsi="Arial" w:cs="Arial"/>
          <w:b/>
          <w:spacing w:val="-1"/>
          <w:sz w:val="24"/>
          <w:szCs w:val="24"/>
        </w:rPr>
      </w:pPr>
    </w:p>
    <w:p w:rsidR="00723268" w:rsidRPr="006C2E69" w:rsidRDefault="00723268" w:rsidP="00300FA9">
      <w:pPr>
        <w:pStyle w:val="Prrafodelista"/>
        <w:widowControl w:val="0"/>
        <w:numPr>
          <w:ilvl w:val="0"/>
          <w:numId w:val="1"/>
        </w:numPr>
        <w:tabs>
          <w:tab w:val="left" w:pos="0"/>
        </w:tabs>
        <w:autoSpaceDE w:val="0"/>
        <w:autoSpaceDN w:val="0"/>
        <w:adjustRightInd w:val="0"/>
        <w:spacing w:after="0" w:line="240" w:lineRule="auto"/>
        <w:ind w:right="86"/>
        <w:jc w:val="both"/>
        <w:rPr>
          <w:rFonts w:ascii="Arial" w:hAnsi="Arial" w:cs="Arial"/>
          <w:b/>
          <w:spacing w:val="-1"/>
          <w:sz w:val="24"/>
          <w:szCs w:val="24"/>
        </w:rPr>
      </w:pPr>
      <w:r w:rsidRPr="006C2E69">
        <w:rPr>
          <w:rFonts w:ascii="Arial" w:hAnsi="Arial" w:cs="Arial"/>
          <w:b/>
          <w:sz w:val="24"/>
          <w:szCs w:val="24"/>
        </w:rPr>
        <w:t>Clausura de la Reunión.</w:t>
      </w:r>
    </w:p>
    <w:p w:rsidR="00723268" w:rsidRPr="0053189D" w:rsidRDefault="00723268" w:rsidP="00300FA9">
      <w:pPr>
        <w:widowControl w:val="0"/>
        <w:tabs>
          <w:tab w:val="left" w:pos="0"/>
        </w:tabs>
        <w:autoSpaceDE w:val="0"/>
        <w:autoSpaceDN w:val="0"/>
        <w:adjustRightInd w:val="0"/>
        <w:spacing w:after="0" w:line="240" w:lineRule="auto"/>
        <w:ind w:right="72"/>
        <w:jc w:val="both"/>
        <w:rPr>
          <w:rFonts w:ascii="Arial" w:hAnsi="Arial" w:cs="Arial"/>
          <w:b/>
        </w:rPr>
      </w:pPr>
    </w:p>
    <w:p w:rsidR="00723268" w:rsidRDefault="00723268" w:rsidP="00723268">
      <w:pPr>
        <w:spacing w:line="276" w:lineRule="auto"/>
        <w:jc w:val="both"/>
        <w:rPr>
          <w:rFonts w:ascii="Arial" w:hAnsi="Arial" w:cs="Arial"/>
          <w:sz w:val="24"/>
          <w:szCs w:val="24"/>
        </w:rPr>
      </w:pPr>
      <w:r>
        <w:rPr>
          <w:rFonts w:ascii="Arial" w:hAnsi="Arial" w:cs="Arial"/>
          <w:b/>
          <w:sz w:val="24"/>
          <w:szCs w:val="24"/>
        </w:rPr>
        <w:lastRenderedPageBreak/>
        <w:t>1</w:t>
      </w:r>
      <w:r w:rsidRPr="0088724E">
        <w:rPr>
          <w:rFonts w:ascii="Arial" w:hAnsi="Arial" w:cs="Arial"/>
          <w:b/>
          <w:sz w:val="24"/>
          <w:szCs w:val="24"/>
          <w:u w:val="single"/>
        </w:rPr>
        <w:t>.- Lista de Asistencia</w:t>
      </w:r>
      <w:r>
        <w:rPr>
          <w:rFonts w:ascii="Arial" w:hAnsi="Arial" w:cs="Arial"/>
          <w:b/>
          <w:sz w:val="24"/>
          <w:szCs w:val="24"/>
        </w:rPr>
        <w:t xml:space="preserve">.-  </w:t>
      </w:r>
      <w:r>
        <w:rPr>
          <w:rFonts w:ascii="Arial" w:hAnsi="Arial" w:cs="Arial"/>
          <w:sz w:val="24"/>
          <w:szCs w:val="24"/>
        </w:rPr>
        <w:t xml:space="preserve">Acto seguido, se  procede a tomar lista de los asistentes a la presente reunión, por lo que se da  cuenta de la asistencia de los C.C. Filiberto Grimaldo Rodríguez, José Miguel </w:t>
      </w:r>
      <w:proofErr w:type="spellStart"/>
      <w:r>
        <w:rPr>
          <w:rFonts w:ascii="Arial" w:hAnsi="Arial" w:cs="Arial"/>
          <w:sz w:val="24"/>
          <w:szCs w:val="24"/>
        </w:rPr>
        <w:t>Brenist</w:t>
      </w:r>
      <w:proofErr w:type="spellEnd"/>
      <w:r>
        <w:rPr>
          <w:rFonts w:ascii="Arial" w:hAnsi="Arial" w:cs="Arial"/>
          <w:sz w:val="24"/>
          <w:szCs w:val="24"/>
        </w:rPr>
        <w:t xml:space="preserve"> Lumbreras, Leopoldo Flavio Guajardo Vega, Liliana Elizabeth Fonseca Medina y Noé Preciado Zarate.  </w:t>
      </w:r>
    </w:p>
    <w:p w:rsidR="00723268" w:rsidRDefault="00723268" w:rsidP="00723268">
      <w:pPr>
        <w:widowControl w:val="0"/>
        <w:autoSpaceDE w:val="0"/>
        <w:autoSpaceDN w:val="0"/>
        <w:adjustRightInd w:val="0"/>
        <w:spacing w:after="0" w:line="276" w:lineRule="auto"/>
        <w:ind w:left="112" w:right="86"/>
        <w:jc w:val="both"/>
        <w:rPr>
          <w:rFonts w:ascii="Arial" w:hAnsi="Arial" w:cs="Arial"/>
          <w:spacing w:val="4"/>
          <w:sz w:val="24"/>
          <w:szCs w:val="24"/>
        </w:rPr>
      </w:pPr>
      <w:r w:rsidRPr="002D3B5E">
        <w:rPr>
          <w:rFonts w:ascii="Arial" w:hAnsi="Arial" w:cs="Arial"/>
          <w:b/>
          <w:sz w:val="24"/>
          <w:szCs w:val="24"/>
          <w:u w:val="single"/>
        </w:rPr>
        <w:t xml:space="preserve">2.- Declaración </w:t>
      </w:r>
      <w:r w:rsidRPr="002D3B5E">
        <w:rPr>
          <w:rFonts w:ascii="Arial" w:hAnsi="Arial" w:cs="Arial"/>
          <w:b/>
          <w:spacing w:val="-3"/>
          <w:sz w:val="24"/>
          <w:szCs w:val="24"/>
          <w:u w:val="single"/>
        </w:rPr>
        <w:t>d</w:t>
      </w:r>
      <w:r w:rsidRPr="002D3B5E">
        <w:rPr>
          <w:rFonts w:ascii="Arial" w:hAnsi="Arial" w:cs="Arial"/>
          <w:b/>
          <w:sz w:val="24"/>
          <w:szCs w:val="24"/>
          <w:u w:val="single"/>
        </w:rPr>
        <w:t>e</w:t>
      </w:r>
      <w:r w:rsidRPr="002D3B5E">
        <w:rPr>
          <w:rFonts w:ascii="Arial" w:hAnsi="Arial" w:cs="Arial"/>
          <w:b/>
          <w:spacing w:val="1"/>
          <w:sz w:val="24"/>
          <w:szCs w:val="24"/>
          <w:u w:val="single"/>
        </w:rPr>
        <w:t xml:space="preserve"> v</w:t>
      </w:r>
      <w:r w:rsidRPr="002D3B5E">
        <w:rPr>
          <w:rFonts w:ascii="Arial" w:hAnsi="Arial" w:cs="Arial"/>
          <w:b/>
          <w:sz w:val="24"/>
          <w:szCs w:val="24"/>
          <w:u w:val="single"/>
        </w:rPr>
        <w:t>a</w:t>
      </w:r>
      <w:r w:rsidRPr="002D3B5E">
        <w:rPr>
          <w:rFonts w:ascii="Arial" w:hAnsi="Arial" w:cs="Arial"/>
          <w:b/>
          <w:spacing w:val="-1"/>
          <w:sz w:val="24"/>
          <w:szCs w:val="24"/>
          <w:u w:val="single"/>
        </w:rPr>
        <w:t>l</w:t>
      </w:r>
      <w:r w:rsidRPr="002D3B5E">
        <w:rPr>
          <w:rFonts w:ascii="Arial" w:hAnsi="Arial" w:cs="Arial"/>
          <w:b/>
          <w:sz w:val="24"/>
          <w:szCs w:val="24"/>
          <w:u w:val="single"/>
        </w:rPr>
        <w:t>idez</w:t>
      </w:r>
      <w:r w:rsidRPr="002D3B5E">
        <w:rPr>
          <w:rFonts w:ascii="Arial" w:hAnsi="Arial" w:cs="Arial"/>
          <w:b/>
          <w:spacing w:val="1"/>
          <w:sz w:val="24"/>
          <w:szCs w:val="24"/>
          <w:u w:val="single"/>
        </w:rPr>
        <w:t xml:space="preserve"> </w:t>
      </w:r>
      <w:r w:rsidRPr="002D3B5E">
        <w:rPr>
          <w:rFonts w:ascii="Arial" w:hAnsi="Arial" w:cs="Arial"/>
          <w:b/>
          <w:sz w:val="24"/>
          <w:szCs w:val="24"/>
          <w:u w:val="single"/>
        </w:rPr>
        <w:t>de</w:t>
      </w:r>
      <w:r w:rsidRPr="002D3B5E">
        <w:rPr>
          <w:rFonts w:ascii="Arial" w:hAnsi="Arial" w:cs="Arial"/>
          <w:b/>
          <w:spacing w:val="-1"/>
          <w:sz w:val="24"/>
          <w:szCs w:val="24"/>
          <w:u w:val="single"/>
        </w:rPr>
        <w:t xml:space="preserve"> </w:t>
      </w:r>
      <w:r w:rsidRPr="002D3B5E">
        <w:rPr>
          <w:rFonts w:ascii="Arial" w:hAnsi="Arial" w:cs="Arial"/>
          <w:b/>
          <w:spacing w:val="1"/>
          <w:sz w:val="24"/>
          <w:szCs w:val="24"/>
          <w:u w:val="single"/>
        </w:rPr>
        <w:t>l</w:t>
      </w:r>
      <w:r w:rsidRPr="002D3B5E">
        <w:rPr>
          <w:rFonts w:ascii="Arial" w:hAnsi="Arial" w:cs="Arial"/>
          <w:b/>
          <w:sz w:val="24"/>
          <w:szCs w:val="24"/>
          <w:u w:val="single"/>
        </w:rPr>
        <w:t>a</w:t>
      </w:r>
      <w:r w:rsidRPr="002D3B5E">
        <w:rPr>
          <w:rFonts w:ascii="Arial" w:hAnsi="Arial" w:cs="Arial"/>
          <w:b/>
          <w:spacing w:val="1"/>
          <w:sz w:val="24"/>
          <w:szCs w:val="24"/>
          <w:u w:val="single"/>
        </w:rPr>
        <w:t xml:space="preserve"> </w:t>
      </w:r>
      <w:r w:rsidRPr="002D3B5E">
        <w:rPr>
          <w:rFonts w:ascii="Arial" w:hAnsi="Arial" w:cs="Arial"/>
          <w:b/>
          <w:spacing w:val="-1"/>
          <w:sz w:val="24"/>
          <w:szCs w:val="24"/>
          <w:u w:val="single"/>
        </w:rPr>
        <w:t>s</w:t>
      </w:r>
      <w:r w:rsidRPr="002D3B5E">
        <w:rPr>
          <w:rFonts w:ascii="Arial" w:hAnsi="Arial" w:cs="Arial"/>
          <w:b/>
          <w:spacing w:val="-2"/>
          <w:sz w:val="24"/>
          <w:szCs w:val="24"/>
          <w:u w:val="single"/>
        </w:rPr>
        <w:t>e</w:t>
      </w:r>
      <w:r w:rsidRPr="002D3B5E">
        <w:rPr>
          <w:rFonts w:ascii="Arial" w:hAnsi="Arial" w:cs="Arial"/>
          <w:b/>
          <w:sz w:val="24"/>
          <w:szCs w:val="24"/>
          <w:u w:val="single"/>
        </w:rPr>
        <w:t>si</w:t>
      </w:r>
      <w:r w:rsidRPr="002D3B5E">
        <w:rPr>
          <w:rFonts w:ascii="Arial" w:hAnsi="Arial" w:cs="Arial"/>
          <w:b/>
          <w:spacing w:val="1"/>
          <w:sz w:val="24"/>
          <w:szCs w:val="24"/>
          <w:u w:val="single"/>
        </w:rPr>
        <w:t>ó</w:t>
      </w:r>
      <w:r w:rsidRPr="002D3B5E">
        <w:rPr>
          <w:rFonts w:ascii="Arial" w:hAnsi="Arial" w:cs="Arial"/>
          <w:b/>
          <w:sz w:val="24"/>
          <w:szCs w:val="24"/>
          <w:u w:val="single"/>
        </w:rPr>
        <w:t>n, y aprobación del Orden del día</w:t>
      </w:r>
      <w:r>
        <w:rPr>
          <w:rFonts w:ascii="Arial" w:hAnsi="Arial" w:cs="Arial"/>
          <w:b/>
          <w:spacing w:val="4"/>
          <w:sz w:val="24"/>
          <w:szCs w:val="24"/>
        </w:rPr>
        <w:t xml:space="preserve">: </w:t>
      </w:r>
      <w:r>
        <w:rPr>
          <w:rFonts w:ascii="Arial" w:hAnsi="Arial" w:cs="Arial"/>
          <w:spacing w:val="4"/>
          <w:sz w:val="24"/>
          <w:szCs w:val="24"/>
        </w:rPr>
        <w:t xml:space="preserve">A continuación el C. Filiberto Grimaldo Rodríguez,   en su calidad de Presidente de  este  Comité, hace de conocimiento de los miembros que se encuentra reunido el Quorum  legal para  llevar a cabo  el desarrollo de la presente reunión, por lo que se declaran válidos  y en consecuencia  obligatorios los acuerdo que de este comité en uso de sus facultades emanen. </w:t>
      </w:r>
    </w:p>
    <w:p w:rsidR="00723268" w:rsidRDefault="00723268" w:rsidP="00723268">
      <w:pPr>
        <w:widowControl w:val="0"/>
        <w:autoSpaceDE w:val="0"/>
        <w:autoSpaceDN w:val="0"/>
        <w:adjustRightInd w:val="0"/>
        <w:spacing w:after="0" w:line="276" w:lineRule="auto"/>
        <w:ind w:left="112" w:right="86"/>
        <w:jc w:val="both"/>
        <w:rPr>
          <w:rFonts w:ascii="Arial" w:hAnsi="Arial" w:cs="Arial"/>
          <w:spacing w:val="-1"/>
          <w:sz w:val="24"/>
          <w:szCs w:val="24"/>
        </w:rPr>
      </w:pPr>
    </w:p>
    <w:p w:rsidR="00723268" w:rsidRDefault="00723268" w:rsidP="00723268">
      <w:pPr>
        <w:widowControl w:val="0"/>
        <w:autoSpaceDE w:val="0"/>
        <w:autoSpaceDN w:val="0"/>
        <w:adjustRightInd w:val="0"/>
        <w:spacing w:after="0" w:line="276" w:lineRule="auto"/>
        <w:ind w:left="112" w:right="86"/>
        <w:jc w:val="both"/>
        <w:rPr>
          <w:rFonts w:ascii="Arial" w:hAnsi="Arial" w:cs="Arial"/>
          <w:b/>
          <w:spacing w:val="-1"/>
          <w:sz w:val="24"/>
          <w:szCs w:val="24"/>
        </w:rPr>
      </w:pPr>
      <w:r>
        <w:rPr>
          <w:rFonts w:ascii="Arial" w:hAnsi="Arial" w:cs="Arial"/>
          <w:spacing w:val="-1"/>
          <w:sz w:val="24"/>
          <w:szCs w:val="24"/>
        </w:rPr>
        <w:t xml:space="preserve">A continuación se somete a consideración de los miembros de este comité el Orden del Día propuesto para desarrollar, mismo que es </w:t>
      </w:r>
      <w:r w:rsidRPr="008D7DBD">
        <w:rPr>
          <w:rFonts w:ascii="Arial" w:hAnsi="Arial" w:cs="Arial"/>
          <w:b/>
          <w:spacing w:val="-1"/>
          <w:sz w:val="24"/>
          <w:szCs w:val="24"/>
        </w:rPr>
        <w:t xml:space="preserve">APROBADO POR  UNANIMIDAD. </w:t>
      </w:r>
    </w:p>
    <w:p w:rsidR="00E2351B" w:rsidRDefault="00E2351B" w:rsidP="00723268">
      <w:pPr>
        <w:widowControl w:val="0"/>
        <w:autoSpaceDE w:val="0"/>
        <w:autoSpaceDN w:val="0"/>
        <w:adjustRightInd w:val="0"/>
        <w:spacing w:after="0" w:line="276" w:lineRule="auto"/>
        <w:ind w:left="112" w:right="86"/>
        <w:jc w:val="both"/>
        <w:rPr>
          <w:rFonts w:ascii="Arial" w:hAnsi="Arial" w:cs="Arial"/>
          <w:b/>
          <w:spacing w:val="-1"/>
          <w:sz w:val="24"/>
          <w:szCs w:val="24"/>
        </w:rPr>
      </w:pPr>
    </w:p>
    <w:p w:rsidR="00E2351B" w:rsidRDefault="00E2351B" w:rsidP="00E2351B">
      <w:pPr>
        <w:widowControl w:val="0"/>
        <w:tabs>
          <w:tab w:val="left" w:pos="0"/>
        </w:tabs>
        <w:autoSpaceDE w:val="0"/>
        <w:autoSpaceDN w:val="0"/>
        <w:adjustRightInd w:val="0"/>
        <w:spacing w:after="0" w:line="276" w:lineRule="auto"/>
        <w:ind w:right="86"/>
        <w:jc w:val="both"/>
        <w:rPr>
          <w:rFonts w:ascii="Arial" w:hAnsi="Arial" w:cs="Arial"/>
          <w:b/>
          <w:spacing w:val="-1"/>
          <w:sz w:val="24"/>
          <w:szCs w:val="24"/>
          <w:u w:val="single"/>
        </w:rPr>
      </w:pPr>
      <w:r w:rsidRPr="00E2351B">
        <w:rPr>
          <w:rFonts w:ascii="Arial" w:hAnsi="Arial" w:cs="Arial"/>
          <w:b/>
          <w:spacing w:val="-1"/>
          <w:sz w:val="24"/>
          <w:szCs w:val="24"/>
          <w:u w:val="single"/>
        </w:rPr>
        <w:t xml:space="preserve">3.- Presentación del Informe Anual de Actividades en Materia de Transparencia del año 2020. </w:t>
      </w:r>
    </w:p>
    <w:p w:rsidR="00E2351B" w:rsidRDefault="00E2351B" w:rsidP="00E2351B">
      <w:pPr>
        <w:widowControl w:val="0"/>
        <w:tabs>
          <w:tab w:val="left" w:pos="0"/>
        </w:tabs>
        <w:autoSpaceDE w:val="0"/>
        <w:autoSpaceDN w:val="0"/>
        <w:adjustRightInd w:val="0"/>
        <w:spacing w:after="0" w:line="276" w:lineRule="auto"/>
        <w:ind w:right="86"/>
        <w:jc w:val="both"/>
        <w:rPr>
          <w:rFonts w:ascii="Arial" w:hAnsi="Arial" w:cs="Arial"/>
          <w:b/>
          <w:spacing w:val="-1"/>
          <w:sz w:val="24"/>
          <w:szCs w:val="24"/>
          <w:u w:val="single"/>
        </w:rPr>
      </w:pPr>
    </w:p>
    <w:p w:rsidR="00E2351B" w:rsidRDefault="00E2351B" w:rsidP="00E2351B">
      <w:pPr>
        <w:pStyle w:val="Prrafodelista"/>
        <w:tabs>
          <w:tab w:val="left" w:pos="0"/>
        </w:tabs>
        <w:spacing w:line="360" w:lineRule="auto"/>
        <w:ind w:left="0"/>
        <w:jc w:val="both"/>
        <w:rPr>
          <w:rFonts w:ascii="Arial" w:hAnsi="Arial" w:cs="Arial"/>
          <w:spacing w:val="-1"/>
          <w:sz w:val="24"/>
          <w:szCs w:val="24"/>
        </w:rPr>
      </w:pPr>
      <w:r w:rsidRPr="00D84D85">
        <w:rPr>
          <w:rFonts w:ascii="Arial" w:hAnsi="Arial" w:cs="Arial"/>
          <w:spacing w:val="-1"/>
          <w:sz w:val="24"/>
          <w:szCs w:val="24"/>
        </w:rPr>
        <w:t xml:space="preserve">Acto seguido se le concede el uso de la voz a la Lic. Liliana Elizabeth Fonseca Medina en su carácter de Responsable de la Unidad de Transparencia, </w:t>
      </w:r>
      <w:r>
        <w:rPr>
          <w:rFonts w:ascii="Arial" w:hAnsi="Arial" w:cs="Arial"/>
          <w:spacing w:val="-1"/>
          <w:sz w:val="24"/>
          <w:szCs w:val="24"/>
        </w:rPr>
        <w:t xml:space="preserve">quien expone lo siguiente: </w:t>
      </w:r>
    </w:p>
    <w:p w:rsidR="00E2351B" w:rsidRDefault="00E2351B" w:rsidP="00E2351B">
      <w:pPr>
        <w:pStyle w:val="Prrafodelista"/>
        <w:tabs>
          <w:tab w:val="left" w:pos="0"/>
        </w:tabs>
        <w:spacing w:line="360" w:lineRule="auto"/>
        <w:ind w:left="0"/>
        <w:jc w:val="both"/>
        <w:rPr>
          <w:rFonts w:ascii="Arial" w:hAnsi="Arial" w:cs="Arial"/>
          <w:spacing w:val="-1"/>
          <w:sz w:val="24"/>
          <w:szCs w:val="24"/>
        </w:rPr>
      </w:pPr>
    </w:p>
    <w:p w:rsidR="00E2351B" w:rsidRDefault="00E2351B" w:rsidP="00E2351B">
      <w:pPr>
        <w:pStyle w:val="Prrafodelista"/>
        <w:tabs>
          <w:tab w:val="left" w:pos="0"/>
        </w:tabs>
        <w:spacing w:line="360" w:lineRule="auto"/>
        <w:ind w:left="0"/>
        <w:jc w:val="both"/>
        <w:rPr>
          <w:rFonts w:ascii="Arial" w:hAnsi="Arial" w:cs="Arial"/>
          <w:spacing w:val="-1"/>
          <w:sz w:val="24"/>
          <w:szCs w:val="24"/>
        </w:rPr>
      </w:pPr>
      <w:r>
        <w:rPr>
          <w:rFonts w:ascii="Arial" w:hAnsi="Arial" w:cs="Arial"/>
          <w:spacing w:val="-1"/>
          <w:sz w:val="24"/>
          <w:szCs w:val="24"/>
        </w:rPr>
        <w:t xml:space="preserve">El presente Informe Anual de Actividades se realiza de conformidad a lo señalado por medio del artículo 51 fracción XI de la Ley de Transparencia y de Acceso a la Información Pública vigente en el Estado, por medio del cual estipula que es obligación de este Comité elaborar el informe Anual que cada sujeto obligado deberá de enviar a la CEGAIP, dando cuenta de la aplicación de dicho ordenamiento, por lo anterior se presenta en </w:t>
      </w:r>
      <w:proofErr w:type="spellStart"/>
      <w:r>
        <w:rPr>
          <w:rFonts w:ascii="Arial" w:hAnsi="Arial" w:cs="Arial"/>
          <w:spacing w:val="-1"/>
          <w:sz w:val="24"/>
          <w:szCs w:val="24"/>
        </w:rPr>
        <w:t>lo</w:t>
      </w:r>
      <w:proofErr w:type="spellEnd"/>
      <w:r>
        <w:rPr>
          <w:rFonts w:ascii="Arial" w:hAnsi="Arial" w:cs="Arial"/>
          <w:spacing w:val="-1"/>
          <w:sz w:val="24"/>
          <w:szCs w:val="24"/>
        </w:rPr>
        <w:t xml:space="preserve"> siguientes términos: </w:t>
      </w:r>
    </w:p>
    <w:p w:rsidR="00E2351B" w:rsidRDefault="00E2351B" w:rsidP="00E2351B">
      <w:pPr>
        <w:pStyle w:val="Prrafodelista"/>
        <w:tabs>
          <w:tab w:val="left" w:pos="0"/>
        </w:tabs>
        <w:spacing w:line="276" w:lineRule="auto"/>
        <w:ind w:left="0"/>
        <w:jc w:val="both"/>
        <w:rPr>
          <w:rFonts w:ascii="Arial" w:hAnsi="Arial" w:cs="Arial"/>
          <w:spacing w:val="-1"/>
          <w:sz w:val="24"/>
          <w:szCs w:val="24"/>
        </w:rPr>
      </w:pPr>
    </w:p>
    <w:p w:rsidR="00E2351B" w:rsidRPr="00C55F0E" w:rsidRDefault="00E2351B" w:rsidP="00E2351B">
      <w:pPr>
        <w:pStyle w:val="Prrafodelista"/>
        <w:tabs>
          <w:tab w:val="left" w:pos="0"/>
        </w:tabs>
        <w:spacing w:line="276" w:lineRule="auto"/>
        <w:ind w:left="0"/>
        <w:jc w:val="center"/>
        <w:rPr>
          <w:rFonts w:ascii="Arial" w:hAnsi="Arial" w:cs="Arial"/>
          <w:b/>
          <w:spacing w:val="-1"/>
          <w:sz w:val="24"/>
          <w:szCs w:val="24"/>
          <w:u w:val="single"/>
        </w:rPr>
      </w:pPr>
      <w:r w:rsidRPr="00C55F0E">
        <w:rPr>
          <w:rFonts w:ascii="Arial" w:hAnsi="Arial" w:cs="Arial"/>
          <w:b/>
          <w:spacing w:val="-1"/>
          <w:sz w:val="24"/>
          <w:szCs w:val="24"/>
          <w:u w:val="single"/>
        </w:rPr>
        <w:t>Informe Respecto del Comité de Transparencia:</w:t>
      </w:r>
    </w:p>
    <w:p w:rsidR="00E2351B" w:rsidRPr="00C55F0E" w:rsidRDefault="00E2351B" w:rsidP="00E2351B">
      <w:pPr>
        <w:pStyle w:val="Prrafodelista"/>
        <w:tabs>
          <w:tab w:val="left" w:pos="0"/>
        </w:tabs>
        <w:spacing w:line="276" w:lineRule="auto"/>
        <w:ind w:left="0"/>
        <w:jc w:val="both"/>
        <w:rPr>
          <w:rFonts w:ascii="Arial" w:hAnsi="Arial" w:cs="Arial"/>
          <w:spacing w:val="-1"/>
          <w:sz w:val="24"/>
          <w:szCs w:val="24"/>
          <w:u w:val="single"/>
        </w:rPr>
      </w:pPr>
    </w:p>
    <w:p w:rsidR="00E2351B" w:rsidRDefault="00E2351B" w:rsidP="00E2351B">
      <w:pPr>
        <w:pStyle w:val="Prrafodelista"/>
        <w:tabs>
          <w:tab w:val="left" w:pos="0"/>
        </w:tabs>
        <w:spacing w:line="360" w:lineRule="auto"/>
        <w:ind w:left="0"/>
        <w:jc w:val="both"/>
        <w:rPr>
          <w:rFonts w:ascii="Arial" w:hAnsi="Arial" w:cs="Arial"/>
          <w:spacing w:val="-1"/>
          <w:sz w:val="24"/>
          <w:szCs w:val="24"/>
        </w:rPr>
      </w:pPr>
      <w:r>
        <w:rPr>
          <w:rFonts w:ascii="Arial" w:hAnsi="Arial" w:cs="Arial"/>
          <w:spacing w:val="-1"/>
          <w:sz w:val="24"/>
          <w:szCs w:val="24"/>
        </w:rPr>
        <w:t xml:space="preserve">El Comité de Trasparencia de la Junta Estatal de Caminos se encuentra debidamente integrado en estricto apego al artículo 51 de la Ley de Transparencia y </w:t>
      </w:r>
      <w:r>
        <w:rPr>
          <w:rFonts w:ascii="Arial" w:hAnsi="Arial" w:cs="Arial"/>
          <w:spacing w:val="-1"/>
          <w:sz w:val="24"/>
          <w:szCs w:val="24"/>
        </w:rPr>
        <w:lastRenderedPageBreak/>
        <w:t xml:space="preserve">de Acceso a la Información Pública vigente en el Estado, habiéndose integrado por medio de Acta de Comité de fecha 20 veinte de febrero del año 2017, en el siguiente tenor: </w:t>
      </w:r>
    </w:p>
    <w:p w:rsidR="00E2351B" w:rsidRDefault="00E2351B" w:rsidP="00E2351B">
      <w:pPr>
        <w:pStyle w:val="Prrafodelista"/>
        <w:tabs>
          <w:tab w:val="left" w:pos="0"/>
        </w:tabs>
        <w:spacing w:line="360" w:lineRule="auto"/>
        <w:ind w:left="0"/>
        <w:jc w:val="both"/>
        <w:rPr>
          <w:rFonts w:ascii="Arial" w:hAnsi="Arial" w:cs="Arial"/>
          <w:spacing w:val="-1"/>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E2351B" w:rsidRPr="004A695A" w:rsidTr="00891863">
        <w:tc>
          <w:tcPr>
            <w:tcW w:w="4414" w:type="dxa"/>
          </w:tcPr>
          <w:p w:rsidR="00E2351B" w:rsidRPr="007255F1" w:rsidRDefault="00E2351B" w:rsidP="00891863">
            <w:pPr>
              <w:tabs>
                <w:tab w:val="left" w:pos="0"/>
              </w:tabs>
              <w:spacing w:line="276" w:lineRule="auto"/>
              <w:jc w:val="both"/>
              <w:rPr>
                <w:rFonts w:ascii="Arial" w:hAnsi="Arial" w:cs="Arial"/>
                <w:b/>
                <w:sz w:val="20"/>
                <w:szCs w:val="20"/>
              </w:rPr>
            </w:pPr>
            <w:r w:rsidRPr="007255F1">
              <w:rPr>
                <w:rFonts w:ascii="Arial" w:hAnsi="Arial" w:cs="Arial"/>
                <w:b/>
                <w:sz w:val="20"/>
                <w:szCs w:val="20"/>
              </w:rPr>
              <w:t xml:space="preserve">Presidente del Comité: </w:t>
            </w:r>
          </w:p>
        </w:tc>
        <w:tc>
          <w:tcPr>
            <w:tcW w:w="4414" w:type="dxa"/>
          </w:tcPr>
          <w:p w:rsidR="00E2351B" w:rsidRPr="007255F1" w:rsidRDefault="00E2351B" w:rsidP="00891863">
            <w:pPr>
              <w:tabs>
                <w:tab w:val="left" w:pos="0"/>
              </w:tabs>
              <w:spacing w:line="276" w:lineRule="auto"/>
              <w:jc w:val="both"/>
              <w:rPr>
                <w:rFonts w:ascii="Arial" w:hAnsi="Arial" w:cs="Arial"/>
                <w:sz w:val="20"/>
                <w:szCs w:val="20"/>
              </w:rPr>
            </w:pPr>
            <w:r w:rsidRPr="00E2351B">
              <w:rPr>
                <w:rFonts w:ascii="Arial" w:hAnsi="Arial" w:cs="Arial"/>
                <w:b/>
                <w:sz w:val="20"/>
                <w:szCs w:val="20"/>
              </w:rPr>
              <w:t xml:space="preserve">Coordinador Técnico </w:t>
            </w:r>
            <w:proofErr w:type="gramStart"/>
            <w:r w:rsidRPr="00E2351B">
              <w:rPr>
                <w:rFonts w:ascii="Arial" w:hAnsi="Arial" w:cs="Arial"/>
                <w:b/>
                <w:sz w:val="20"/>
                <w:szCs w:val="20"/>
              </w:rPr>
              <w:t>Legal</w:t>
            </w:r>
            <w:r>
              <w:rPr>
                <w:rFonts w:ascii="Arial" w:hAnsi="Arial" w:cs="Arial"/>
                <w:sz w:val="20"/>
                <w:szCs w:val="20"/>
              </w:rPr>
              <w:t xml:space="preserve"> </w:t>
            </w:r>
            <w:r w:rsidRPr="007255F1">
              <w:rPr>
                <w:rFonts w:ascii="Arial" w:hAnsi="Arial" w:cs="Arial"/>
                <w:sz w:val="20"/>
                <w:szCs w:val="20"/>
              </w:rPr>
              <w:t>.</w:t>
            </w:r>
            <w:proofErr w:type="gramEnd"/>
            <w:r w:rsidRPr="007255F1">
              <w:rPr>
                <w:rFonts w:ascii="Arial" w:hAnsi="Arial" w:cs="Arial"/>
                <w:sz w:val="20"/>
                <w:szCs w:val="20"/>
              </w:rPr>
              <w:t xml:space="preserve"> En turno. </w:t>
            </w:r>
          </w:p>
        </w:tc>
      </w:tr>
      <w:tr w:rsidR="00E2351B" w:rsidRPr="004767A6" w:rsidTr="00891863">
        <w:tc>
          <w:tcPr>
            <w:tcW w:w="4414" w:type="dxa"/>
          </w:tcPr>
          <w:p w:rsidR="00E2351B" w:rsidRDefault="00E2351B" w:rsidP="00891863">
            <w:pPr>
              <w:tabs>
                <w:tab w:val="left" w:pos="0"/>
              </w:tabs>
              <w:spacing w:line="276" w:lineRule="auto"/>
              <w:jc w:val="both"/>
              <w:rPr>
                <w:rFonts w:ascii="Arial" w:hAnsi="Arial" w:cs="Arial"/>
                <w:b/>
                <w:sz w:val="20"/>
                <w:szCs w:val="20"/>
              </w:rPr>
            </w:pPr>
          </w:p>
          <w:p w:rsidR="00E2351B" w:rsidRPr="007255F1" w:rsidRDefault="00E2351B" w:rsidP="00891863">
            <w:pPr>
              <w:tabs>
                <w:tab w:val="left" w:pos="0"/>
              </w:tabs>
              <w:spacing w:line="276" w:lineRule="auto"/>
              <w:jc w:val="both"/>
              <w:rPr>
                <w:rFonts w:ascii="Arial" w:hAnsi="Arial" w:cs="Arial"/>
                <w:b/>
                <w:sz w:val="20"/>
                <w:szCs w:val="20"/>
              </w:rPr>
            </w:pPr>
            <w:r w:rsidRPr="007255F1">
              <w:rPr>
                <w:rFonts w:ascii="Arial" w:hAnsi="Arial" w:cs="Arial"/>
                <w:b/>
                <w:sz w:val="20"/>
                <w:szCs w:val="20"/>
              </w:rPr>
              <w:t xml:space="preserve">Coordinador del Comité: </w:t>
            </w:r>
          </w:p>
        </w:tc>
        <w:tc>
          <w:tcPr>
            <w:tcW w:w="4414" w:type="dxa"/>
          </w:tcPr>
          <w:p w:rsidR="00E2351B" w:rsidRDefault="00E2351B" w:rsidP="00891863">
            <w:pPr>
              <w:tabs>
                <w:tab w:val="left" w:pos="0"/>
              </w:tabs>
              <w:spacing w:line="276" w:lineRule="auto"/>
              <w:jc w:val="both"/>
              <w:rPr>
                <w:rFonts w:ascii="Arial" w:hAnsi="Arial" w:cs="Arial"/>
                <w:b/>
                <w:sz w:val="20"/>
                <w:szCs w:val="20"/>
              </w:rPr>
            </w:pPr>
          </w:p>
          <w:p w:rsidR="00E2351B" w:rsidRPr="007255F1" w:rsidRDefault="00E2351B" w:rsidP="00891863">
            <w:pPr>
              <w:tabs>
                <w:tab w:val="left" w:pos="0"/>
              </w:tabs>
              <w:spacing w:line="276" w:lineRule="auto"/>
              <w:jc w:val="both"/>
              <w:rPr>
                <w:rFonts w:ascii="Arial" w:hAnsi="Arial" w:cs="Arial"/>
                <w:sz w:val="20"/>
                <w:szCs w:val="20"/>
              </w:rPr>
            </w:pPr>
            <w:r w:rsidRPr="007255F1">
              <w:rPr>
                <w:rFonts w:ascii="Arial" w:hAnsi="Arial" w:cs="Arial"/>
                <w:b/>
                <w:sz w:val="20"/>
                <w:szCs w:val="20"/>
              </w:rPr>
              <w:t>Director Administrativo y Coordinador de Archivo</w:t>
            </w:r>
            <w:r w:rsidRPr="007255F1">
              <w:rPr>
                <w:rFonts w:ascii="Arial" w:hAnsi="Arial" w:cs="Arial"/>
                <w:sz w:val="20"/>
                <w:szCs w:val="20"/>
              </w:rPr>
              <w:t xml:space="preserve">,   en turno. </w:t>
            </w:r>
          </w:p>
          <w:p w:rsidR="00E2351B" w:rsidRPr="007255F1" w:rsidRDefault="00E2351B" w:rsidP="00891863">
            <w:pPr>
              <w:tabs>
                <w:tab w:val="left" w:pos="0"/>
              </w:tabs>
              <w:spacing w:line="276" w:lineRule="auto"/>
              <w:jc w:val="both"/>
              <w:rPr>
                <w:rFonts w:ascii="Arial" w:hAnsi="Arial" w:cs="Arial"/>
                <w:sz w:val="20"/>
                <w:szCs w:val="20"/>
              </w:rPr>
            </w:pPr>
          </w:p>
        </w:tc>
      </w:tr>
      <w:tr w:rsidR="00E2351B" w:rsidRPr="004767A6" w:rsidTr="00891863">
        <w:tc>
          <w:tcPr>
            <w:tcW w:w="4414" w:type="dxa"/>
          </w:tcPr>
          <w:p w:rsidR="00E2351B" w:rsidRPr="007255F1" w:rsidRDefault="00E2351B" w:rsidP="00891863">
            <w:pPr>
              <w:tabs>
                <w:tab w:val="left" w:pos="0"/>
              </w:tabs>
              <w:spacing w:line="276" w:lineRule="auto"/>
              <w:jc w:val="both"/>
              <w:rPr>
                <w:rFonts w:ascii="Arial" w:hAnsi="Arial" w:cs="Arial"/>
                <w:b/>
                <w:sz w:val="20"/>
                <w:szCs w:val="20"/>
              </w:rPr>
            </w:pPr>
            <w:r w:rsidRPr="007255F1">
              <w:rPr>
                <w:rFonts w:ascii="Arial" w:hAnsi="Arial" w:cs="Arial"/>
                <w:b/>
                <w:sz w:val="20"/>
                <w:szCs w:val="20"/>
              </w:rPr>
              <w:t xml:space="preserve">Secretario Técnico: </w:t>
            </w:r>
          </w:p>
        </w:tc>
        <w:tc>
          <w:tcPr>
            <w:tcW w:w="4414" w:type="dxa"/>
          </w:tcPr>
          <w:p w:rsidR="00E2351B" w:rsidRPr="007255F1" w:rsidRDefault="00E2351B" w:rsidP="00891863">
            <w:pPr>
              <w:tabs>
                <w:tab w:val="left" w:pos="0"/>
              </w:tabs>
              <w:spacing w:line="276" w:lineRule="auto"/>
              <w:jc w:val="both"/>
              <w:rPr>
                <w:rFonts w:ascii="Arial" w:hAnsi="Arial" w:cs="Arial"/>
                <w:sz w:val="20"/>
                <w:szCs w:val="20"/>
              </w:rPr>
            </w:pPr>
            <w:r w:rsidRPr="007255F1">
              <w:rPr>
                <w:rFonts w:ascii="Arial" w:hAnsi="Arial" w:cs="Arial"/>
                <w:b/>
                <w:sz w:val="20"/>
                <w:szCs w:val="20"/>
              </w:rPr>
              <w:t>Director de Construcción y Conservación</w:t>
            </w:r>
            <w:r w:rsidRPr="007255F1">
              <w:rPr>
                <w:rFonts w:ascii="Arial" w:hAnsi="Arial" w:cs="Arial"/>
                <w:sz w:val="20"/>
                <w:szCs w:val="20"/>
              </w:rPr>
              <w:t xml:space="preserve"> en Turno. </w:t>
            </w:r>
          </w:p>
          <w:p w:rsidR="00E2351B" w:rsidRPr="007255F1" w:rsidRDefault="00E2351B" w:rsidP="00891863">
            <w:pPr>
              <w:tabs>
                <w:tab w:val="left" w:pos="0"/>
              </w:tabs>
              <w:spacing w:line="276" w:lineRule="auto"/>
              <w:jc w:val="both"/>
              <w:rPr>
                <w:rFonts w:ascii="Arial" w:hAnsi="Arial" w:cs="Arial"/>
                <w:sz w:val="20"/>
                <w:szCs w:val="20"/>
              </w:rPr>
            </w:pPr>
          </w:p>
        </w:tc>
      </w:tr>
      <w:tr w:rsidR="00E2351B" w:rsidRPr="004767A6" w:rsidTr="00891863">
        <w:tc>
          <w:tcPr>
            <w:tcW w:w="4414" w:type="dxa"/>
          </w:tcPr>
          <w:p w:rsidR="00E2351B" w:rsidRPr="007255F1" w:rsidRDefault="00E2351B" w:rsidP="00891863">
            <w:pPr>
              <w:tabs>
                <w:tab w:val="left" w:pos="0"/>
              </w:tabs>
              <w:spacing w:line="276" w:lineRule="auto"/>
              <w:rPr>
                <w:rFonts w:ascii="Arial" w:hAnsi="Arial" w:cs="Arial"/>
                <w:b/>
                <w:sz w:val="20"/>
                <w:szCs w:val="20"/>
              </w:rPr>
            </w:pPr>
            <w:r w:rsidRPr="007255F1">
              <w:rPr>
                <w:rFonts w:ascii="Arial" w:hAnsi="Arial" w:cs="Arial"/>
                <w:b/>
                <w:sz w:val="20"/>
                <w:szCs w:val="20"/>
              </w:rPr>
              <w:t xml:space="preserve">Responsable  de la Unidad de Transparencia: </w:t>
            </w:r>
          </w:p>
        </w:tc>
        <w:tc>
          <w:tcPr>
            <w:tcW w:w="4414" w:type="dxa"/>
          </w:tcPr>
          <w:p w:rsidR="00E2351B" w:rsidRPr="007255F1" w:rsidRDefault="00E2351B" w:rsidP="00891863">
            <w:pPr>
              <w:tabs>
                <w:tab w:val="left" w:pos="0"/>
              </w:tabs>
              <w:spacing w:line="276" w:lineRule="auto"/>
              <w:jc w:val="both"/>
              <w:rPr>
                <w:rFonts w:ascii="Arial" w:hAnsi="Arial" w:cs="Arial"/>
                <w:sz w:val="20"/>
                <w:szCs w:val="20"/>
              </w:rPr>
            </w:pPr>
            <w:r w:rsidRPr="007255F1">
              <w:rPr>
                <w:rFonts w:ascii="Arial" w:hAnsi="Arial" w:cs="Arial"/>
                <w:b/>
                <w:sz w:val="20"/>
                <w:szCs w:val="20"/>
              </w:rPr>
              <w:t>Responsable de la Unidad de Transparencia</w:t>
            </w:r>
            <w:r w:rsidRPr="007255F1">
              <w:rPr>
                <w:rFonts w:ascii="Arial" w:hAnsi="Arial" w:cs="Arial"/>
                <w:sz w:val="20"/>
                <w:szCs w:val="20"/>
              </w:rPr>
              <w:t xml:space="preserve">,  en Turno </w:t>
            </w:r>
          </w:p>
        </w:tc>
      </w:tr>
      <w:tr w:rsidR="00E2351B" w:rsidRPr="004767A6" w:rsidTr="00891863">
        <w:tc>
          <w:tcPr>
            <w:tcW w:w="4414" w:type="dxa"/>
          </w:tcPr>
          <w:p w:rsidR="00E2351B" w:rsidRDefault="00E2351B" w:rsidP="00891863">
            <w:pPr>
              <w:tabs>
                <w:tab w:val="left" w:pos="0"/>
              </w:tabs>
              <w:spacing w:line="276" w:lineRule="auto"/>
              <w:jc w:val="both"/>
              <w:rPr>
                <w:rFonts w:ascii="Arial" w:hAnsi="Arial" w:cs="Arial"/>
                <w:b/>
                <w:sz w:val="20"/>
                <w:szCs w:val="20"/>
              </w:rPr>
            </w:pPr>
          </w:p>
          <w:p w:rsidR="00E2351B" w:rsidRPr="007255F1" w:rsidRDefault="00E2351B" w:rsidP="00E2351B">
            <w:pPr>
              <w:tabs>
                <w:tab w:val="left" w:pos="0"/>
              </w:tabs>
              <w:spacing w:line="276" w:lineRule="auto"/>
              <w:jc w:val="both"/>
              <w:rPr>
                <w:rFonts w:ascii="Arial" w:hAnsi="Arial" w:cs="Arial"/>
                <w:b/>
                <w:sz w:val="20"/>
                <w:szCs w:val="20"/>
              </w:rPr>
            </w:pPr>
            <w:r>
              <w:rPr>
                <w:rFonts w:ascii="Arial" w:hAnsi="Arial" w:cs="Arial"/>
                <w:b/>
                <w:sz w:val="20"/>
                <w:szCs w:val="20"/>
              </w:rPr>
              <w:t xml:space="preserve">Titular del Órgano Interno de Control </w:t>
            </w:r>
            <w:r w:rsidRPr="007255F1">
              <w:rPr>
                <w:rFonts w:ascii="Arial" w:hAnsi="Arial" w:cs="Arial"/>
                <w:b/>
                <w:sz w:val="20"/>
                <w:szCs w:val="20"/>
              </w:rPr>
              <w:t xml:space="preserve"> </w:t>
            </w:r>
          </w:p>
        </w:tc>
        <w:tc>
          <w:tcPr>
            <w:tcW w:w="4414" w:type="dxa"/>
          </w:tcPr>
          <w:p w:rsidR="00E2351B" w:rsidRDefault="00E2351B" w:rsidP="00891863">
            <w:pPr>
              <w:tabs>
                <w:tab w:val="left" w:pos="0"/>
              </w:tabs>
              <w:spacing w:line="276" w:lineRule="auto"/>
              <w:jc w:val="both"/>
              <w:rPr>
                <w:rFonts w:ascii="Arial" w:hAnsi="Arial" w:cs="Arial"/>
                <w:b/>
                <w:sz w:val="20"/>
                <w:szCs w:val="20"/>
              </w:rPr>
            </w:pPr>
          </w:p>
          <w:p w:rsidR="00E2351B" w:rsidRPr="00E2351B" w:rsidRDefault="00E2351B" w:rsidP="00891863">
            <w:pPr>
              <w:tabs>
                <w:tab w:val="left" w:pos="0"/>
              </w:tabs>
              <w:spacing w:line="276" w:lineRule="auto"/>
              <w:jc w:val="both"/>
              <w:rPr>
                <w:rFonts w:ascii="Arial" w:hAnsi="Arial" w:cs="Arial"/>
                <w:sz w:val="20"/>
                <w:szCs w:val="20"/>
              </w:rPr>
            </w:pPr>
            <w:r w:rsidRPr="007255F1">
              <w:rPr>
                <w:rFonts w:ascii="Arial" w:hAnsi="Arial" w:cs="Arial"/>
                <w:b/>
                <w:sz w:val="20"/>
                <w:szCs w:val="20"/>
              </w:rPr>
              <w:t>Titular del Órgano Interno de Control</w:t>
            </w:r>
            <w:r>
              <w:rPr>
                <w:rFonts w:ascii="Arial" w:hAnsi="Arial" w:cs="Arial"/>
                <w:b/>
                <w:sz w:val="20"/>
                <w:szCs w:val="20"/>
              </w:rPr>
              <w:t xml:space="preserve"> </w:t>
            </w:r>
            <w:r w:rsidRPr="00E2351B">
              <w:rPr>
                <w:rFonts w:ascii="Arial" w:hAnsi="Arial" w:cs="Arial"/>
                <w:sz w:val="20"/>
                <w:szCs w:val="20"/>
              </w:rPr>
              <w:t xml:space="preserve">en turno </w:t>
            </w:r>
          </w:p>
          <w:p w:rsidR="00E2351B" w:rsidRPr="007255F1" w:rsidRDefault="00E2351B" w:rsidP="00E2351B">
            <w:pPr>
              <w:tabs>
                <w:tab w:val="left" w:pos="0"/>
              </w:tabs>
              <w:spacing w:line="276" w:lineRule="auto"/>
              <w:jc w:val="both"/>
              <w:rPr>
                <w:rFonts w:ascii="Arial" w:hAnsi="Arial" w:cs="Arial"/>
                <w:sz w:val="20"/>
                <w:szCs w:val="20"/>
              </w:rPr>
            </w:pPr>
            <w:r w:rsidRPr="007255F1">
              <w:rPr>
                <w:rFonts w:ascii="Arial" w:hAnsi="Arial" w:cs="Arial"/>
                <w:b/>
                <w:sz w:val="20"/>
                <w:szCs w:val="20"/>
              </w:rPr>
              <w:t xml:space="preserve"> </w:t>
            </w:r>
          </w:p>
        </w:tc>
      </w:tr>
    </w:tbl>
    <w:p w:rsidR="00D7792D" w:rsidRDefault="00D7792D" w:rsidP="00D7792D">
      <w:pPr>
        <w:pStyle w:val="Prrafodelista"/>
        <w:tabs>
          <w:tab w:val="left" w:pos="0"/>
        </w:tabs>
        <w:spacing w:line="360" w:lineRule="auto"/>
        <w:ind w:left="0"/>
        <w:jc w:val="both"/>
        <w:rPr>
          <w:rFonts w:ascii="Arial" w:hAnsi="Arial" w:cs="Arial"/>
          <w:spacing w:val="-1"/>
          <w:sz w:val="24"/>
          <w:szCs w:val="24"/>
        </w:rPr>
      </w:pPr>
      <w:r>
        <w:rPr>
          <w:rFonts w:ascii="Arial" w:hAnsi="Arial" w:cs="Arial"/>
          <w:spacing w:val="-1"/>
          <w:sz w:val="24"/>
          <w:szCs w:val="24"/>
        </w:rPr>
        <w:t xml:space="preserve">Que durante el periodo comprendido del mes de enero al mes de diciembre del año 2020, el Comité de Transparencia sesionó las siguientes ocasiones: </w:t>
      </w:r>
    </w:p>
    <w:tbl>
      <w:tblPr>
        <w:tblStyle w:val="Tablaconcuadrcula"/>
        <w:tblW w:w="0" w:type="auto"/>
        <w:tblLook w:val="04A0" w:firstRow="1" w:lastRow="0" w:firstColumn="1" w:lastColumn="0" w:noHBand="0" w:noVBand="1"/>
      </w:tblPr>
      <w:tblGrid>
        <w:gridCol w:w="4414"/>
        <w:gridCol w:w="4414"/>
      </w:tblGrid>
      <w:tr w:rsidR="00A435F4" w:rsidTr="00046BB5">
        <w:tc>
          <w:tcPr>
            <w:tcW w:w="8828" w:type="dxa"/>
            <w:gridSpan w:val="2"/>
          </w:tcPr>
          <w:p w:rsidR="00A435F4" w:rsidRPr="00B8630E" w:rsidRDefault="00A435F4" w:rsidP="00A435F4">
            <w:pPr>
              <w:widowControl w:val="0"/>
              <w:autoSpaceDE w:val="0"/>
              <w:autoSpaceDN w:val="0"/>
              <w:adjustRightInd w:val="0"/>
              <w:spacing w:line="276" w:lineRule="auto"/>
              <w:ind w:left="112" w:right="86"/>
              <w:jc w:val="center"/>
              <w:rPr>
                <w:rFonts w:ascii="Arial" w:hAnsi="Arial" w:cs="Arial"/>
                <w:b/>
                <w:spacing w:val="-1"/>
                <w:sz w:val="20"/>
                <w:szCs w:val="20"/>
              </w:rPr>
            </w:pPr>
            <w:r w:rsidRPr="00B8630E">
              <w:rPr>
                <w:rFonts w:ascii="Arial" w:hAnsi="Arial" w:cs="Arial"/>
                <w:b/>
                <w:spacing w:val="-1"/>
                <w:sz w:val="20"/>
                <w:szCs w:val="20"/>
              </w:rPr>
              <w:t>Reuniones Ordinarias</w:t>
            </w:r>
          </w:p>
          <w:p w:rsidR="00A435F4" w:rsidRPr="00B8630E" w:rsidRDefault="00A435F4" w:rsidP="00A435F4">
            <w:pPr>
              <w:widowControl w:val="0"/>
              <w:tabs>
                <w:tab w:val="left" w:pos="0"/>
              </w:tabs>
              <w:autoSpaceDE w:val="0"/>
              <w:autoSpaceDN w:val="0"/>
              <w:adjustRightInd w:val="0"/>
              <w:spacing w:line="276" w:lineRule="auto"/>
              <w:ind w:right="86"/>
              <w:jc w:val="center"/>
              <w:rPr>
                <w:rFonts w:ascii="Arial" w:hAnsi="Arial" w:cs="Arial"/>
                <w:b/>
                <w:spacing w:val="-1"/>
                <w:sz w:val="20"/>
                <w:szCs w:val="20"/>
                <w:u w:val="single"/>
              </w:rPr>
            </w:pPr>
          </w:p>
        </w:tc>
      </w:tr>
      <w:tr w:rsidR="00A435F4" w:rsidTr="00A435F4">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07 de septiembre </w:t>
            </w:r>
          </w:p>
        </w:tc>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Presentación del Cuarto Informe Trimestral de la Unidad de Transparencia 2019, Periodo Octubre – Diciembre. </w:t>
            </w:r>
          </w:p>
        </w:tc>
      </w:tr>
      <w:tr w:rsidR="00A435F4" w:rsidTr="00A435F4">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08 de septiembre </w:t>
            </w:r>
          </w:p>
        </w:tc>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Presentación del Informe Anual de Actividades 2019.</w:t>
            </w:r>
          </w:p>
        </w:tc>
      </w:tr>
      <w:tr w:rsidR="00A435F4" w:rsidTr="00A435F4">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21 de septiembre </w:t>
            </w:r>
          </w:p>
        </w:tc>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Presentación del Primer Informe Trimestral de Actividades de la Unidad de Transparencia 2020, periodo enero – marzo. </w:t>
            </w:r>
          </w:p>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Presentación del Segundo Informe Trimestral de Actividades de la Unidad de Trasparencia, periodo Abril – Mayo. </w:t>
            </w:r>
          </w:p>
        </w:tc>
      </w:tr>
      <w:tr w:rsidR="00A435F4" w:rsidTr="00A435F4">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15 de diciembre </w:t>
            </w:r>
          </w:p>
        </w:tc>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Presentación del Informe Anual de Actividades Junio</w:t>
            </w:r>
          </w:p>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p>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Presentación del Informe Anual de Actividades Julio – Septiembre. </w:t>
            </w:r>
          </w:p>
        </w:tc>
      </w:tr>
      <w:tr w:rsidR="00A435F4" w:rsidTr="00B91DC5">
        <w:tc>
          <w:tcPr>
            <w:tcW w:w="8828" w:type="dxa"/>
            <w:gridSpan w:val="2"/>
          </w:tcPr>
          <w:p w:rsidR="00A435F4" w:rsidRPr="00B8630E" w:rsidRDefault="00A435F4" w:rsidP="00A435F4">
            <w:pPr>
              <w:widowControl w:val="0"/>
              <w:tabs>
                <w:tab w:val="left" w:pos="0"/>
              </w:tabs>
              <w:autoSpaceDE w:val="0"/>
              <w:autoSpaceDN w:val="0"/>
              <w:adjustRightInd w:val="0"/>
              <w:spacing w:line="276" w:lineRule="auto"/>
              <w:ind w:right="86"/>
              <w:jc w:val="center"/>
              <w:rPr>
                <w:rFonts w:ascii="Arial" w:hAnsi="Arial" w:cs="Arial"/>
                <w:b/>
                <w:spacing w:val="-1"/>
                <w:sz w:val="20"/>
                <w:szCs w:val="20"/>
              </w:rPr>
            </w:pPr>
            <w:r w:rsidRPr="00B8630E">
              <w:rPr>
                <w:rFonts w:ascii="Arial" w:hAnsi="Arial" w:cs="Arial"/>
                <w:b/>
                <w:spacing w:val="-1"/>
                <w:sz w:val="20"/>
                <w:szCs w:val="20"/>
              </w:rPr>
              <w:t>Reuniones Extraordinarias</w:t>
            </w:r>
          </w:p>
        </w:tc>
      </w:tr>
      <w:tr w:rsidR="00A435F4" w:rsidTr="00A435F4">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20 de marzo </w:t>
            </w:r>
          </w:p>
        </w:tc>
        <w:tc>
          <w:tcPr>
            <w:tcW w:w="4414" w:type="dxa"/>
          </w:tcPr>
          <w:p w:rsidR="00A435F4" w:rsidRPr="00B8630E" w:rsidRDefault="00A435F4"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Medidas de Contingencia aplicables a la </w:t>
            </w:r>
            <w:r w:rsidRPr="00B8630E">
              <w:rPr>
                <w:rFonts w:ascii="Arial" w:hAnsi="Arial" w:cs="Arial"/>
                <w:spacing w:val="-1"/>
                <w:sz w:val="20"/>
                <w:szCs w:val="20"/>
              </w:rPr>
              <w:lastRenderedPageBreak/>
              <w:t>Unidad de Transparencia de la Junta Estatal de Cami</w:t>
            </w:r>
            <w:r w:rsidR="00B8630E" w:rsidRPr="00B8630E">
              <w:rPr>
                <w:rFonts w:ascii="Arial" w:hAnsi="Arial" w:cs="Arial"/>
                <w:spacing w:val="-1"/>
                <w:sz w:val="20"/>
                <w:szCs w:val="20"/>
              </w:rPr>
              <w:t xml:space="preserve">nos, derivado del fenómeno de Salud Pública COVID 19. </w:t>
            </w:r>
          </w:p>
        </w:tc>
      </w:tr>
      <w:tr w:rsidR="00A435F4" w:rsidRPr="00B8630E" w:rsidTr="00A435F4">
        <w:tc>
          <w:tcPr>
            <w:tcW w:w="4414" w:type="dxa"/>
          </w:tcPr>
          <w:p w:rsidR="00A435F4" w:rsidRPr="00B8630E" w:rsidRDefault="00B8630E"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lastRenderedPageBreak/>
              <w:t xml:space="preserve">07 de septiembre </w:t>
            </w:r>
          </w:p>
        </w:tc>
        <w:tc>
          <w:tcPr>
            <w:tcW w:w="4414" w:type="dxa"/>
          </w:tcPr>
          <w:p w:rsidR="00A435F4"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Acta por medio de la cual se Actualiza el Comité de Transparencia </w:t>
            </w:r>
          </w:p>
        </w:tc>
      </w:tr>
      <w:tr w:rsidR="00A435F4" w:rsidRPr="00B8630E" w:rsidTr="00A435F4">
        <w:tc>
          <w:tcPr>
            <w:tcW w:w="4414" w:type="dxa"/>
          </w:tcPr>
          <w:p w:rsidR="00A435F4" w:rsidRPr="00B8630E" w:rsidRDefault="00B8630E"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09 de Octubre </w:t>
            </w:r>
          </w:p>
        </w:tc>
        <w:tc>
          <w:tcPr>
            <w:tcW w:w="4414" w:type="dxa"/>
          </w:tcPr>
          <w:p w:rsidR="00A435F4"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Solicitud de Anuncia por parte del Director Administrativo y Coordinador de Archivos de esta Junta Estatal de Caminos para dar inicio a la eliminación definitiva de documentos relativos a expedientes de proposiciones que no resultaron adjudicadas en los procesos de licitación e invitación restringida cuando menos a tres proveedores  correspondientes al año 2014. </w:t>
            </w:r>
          </w:p>
        </w:tc>
      </w:tr>
      <w:tr w:rsidR="00B8630E" w:rsidRPr="00B8630E" w:rsidTr="00A435F4">
        <w:tc>
          <w:tcPr>
            <w:tcW w:w="4414" w:type="dxa"/>
          </w:tcPr>
          <w:p w:rsidR="00B8630E" w:rsidRPr="00B8630E" w:rsidRDefault="00B8630E"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16 de Octubre </w:t>
            </w:r>
          </w:p>
        </w:tc>
        <w:tc>
          <w:tcPr>
            <w:tcW w:w="4414" w:type="dxa"/>
          </w:tcPr>
          <w:p w:rsidR="00B8630E"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Solicitud y en su caso aprobación de la modificación del plazo de conservación en archivo de trámite de la serie documental CONS. 8 de Expediente Unitario de Obra.</w:t>
            </w:r>
          </w:p>
          <w:p w:rsidR="00B8630E"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p>
          <w:p w:rsidR="00B8630E"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Solicitud y en su caso aprobación de modificación de diversas series documentales de la coordinación de Archivos.</w:t>
            </w:r>
          </w:p>
        </w:tc>
      </w:tr>
      <w:tr w:rsidR="00B8630E" w:rsidRPr="00B8630E" w:rsidTr="00A435F4">
        <w:tc>
          <w:tcPr>
            <w:tcW w:w="4414" w:type="dxa"/>
          </w:tcPr>
          <w:p w:rsidR="00B8630E" w:rsidRPr="00B8630E" w:rsidRDefault="00B8630E"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09 de noviembre </w:t>
            </w:r>
          </w:p>
        </w:tc>
        <w:tc>
          <w:tcPr>
            <w:tcW w:w="4414" w:type="dxa"/>
          </w:tcPr>
          <w:p w:rsidR="00B8630E"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Solicitud y en su caso aprobación de prórroga. </w:t>
            </w:r>
          </w:p>
        </w:tc>
      </w:tr>
      <w:tr w:rsidR="00B8630E" w:rsidRPr="00B8630E" w:rsidTr="00A435F4">
        <w:tc>
          <w:tcPr>
            <w:tcW w:w="4414" w:type="dxa"/>
          </w:tcPr>
          <w:p w:rsidR="00B8630E" w:rsidRPr="00B8630E" w:rsidRDefault="00B8630E" w:rsidP="00E2351B">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14  de diciembre </w:t>
            </w:r>
          </w:p>
        </w:tc>
        <w:tc>
          <w:tcPr>
            <w:tcW w:w="4414" w:type="dxa"/>
          </w:tcPr>
          <w:p w:rsidR="00B8630E" w:rsidRPr="00B8630E" w:rsidRDefault="00B8630E" w:rsidP="00B8630E">
            <w:pPr>
              <w:widowControl w:val="0"/>
              <w:tabs>
                <w:tab w:val="left" w:pos="0"/>
              </w:tabs>
              <w:autoSpaceDE w:val="0"/>
              <w:autoSpaceDN w:val="0"/>
              <w:adjustRightInd w:val="0"/>
              <w:spacing w:line="276" w:lineRule="auto"/>
              <w:ind w:right="86"/>
              <w:jc w:val="both"/>
              <w:rPr>
                <w:rFonts w:ascii="Arial" w:hAnsi="Arial" w:cs="Arial"/>
                <w:spacing w:val="-1"/>
                <w:sz w:val="20"/>
                <w:szCs w:val="20"/>
              </w:rPr>
            </w:pPr>
            <w:r w:rsidRPr="00B8630E">
              <w:rPr>
                <w:rFonts w:ascii="Arial" w:hAnsi="Arial" w:cs="Arial"/>
                <w:spacing w:val="-1"/>
                <w:sz w:val="20"/>
                <w:szCs w:val="20"/>
              </w:rPr>
              <w:t xml:space="preserve">Declaración de Inexistencia </w:t>
            </w:r>
          </w:p>
        </w:tc>
      </w:tr>
    </w:tbl>
    <w:p w:rsidR="00E2351B" w:rsidRPr="00B8630E" w:rsidRDefault="00E2351B" w:rsidP="00E2351B">
      <w:pPr>
        <w:widowControl w:val="0"/>
        <w:tabs>
          <w:tab w:val="left" w:pos="0"/>
        </w:tabs>
        <w:autoSpaceDE w:val="0"/>
        <w:autoSpaceDN w:val="0"/>
        <w:adjustRightInd w:val="0"/>
        <w:spacing w:after="0" w:line="276" w:lineRule="auto"/>
        <w:ind w:right="86"/>
        <w:jc w:val="both"/>
        <w:rPr>
          <w:rFonts w:ascii="Arial" w:hAnsi="Arial" w:cs="Arial"/>
          <w:spacing w:val="-1"/>
          <w:sz w:val="24"/>
          <w:szCs w:val="24"/>
          <w:u w:val="single"/>
        </w:rPr>
      </w:pPr>
    </w:p>
    <w:p w:rsidR="001B2BFD" w:rsidRDefault="001B2BFD" w:rsidP="00723268">
      <w:pPr>
        <w:widowControl w:val="0"/>
        <w:autoSpaceDE w:val="0"/>
        <w:autoSpaceDN w:val="0"/>
        <w:adjustRightInd w:val="0"/>
        <w:spacing w:after="0" w:line="276" w:lineRule="auto"/>
        <w:ind w:left="112" w:right="86"/>
        <w:jc w:val="both"/>
        <w:rPr>
          <w:rFonts w:ascii="Arial" w:hAnsi="Arial" w:cs="Arial"/>
          <w:b/>
          <w:spacing w:val="-1"/>
          <w:sz w:val="24"/>
          <w:szCs w:val="24"/>
        </w:rPr>
      </w:pPr>
    </w:p>
    <w:p w:rsidR="001B2BFD" w:rsidRDefault="001B2BFD" w:rsidP="001B2BFD">
      <w:pPr>
        <w:pStyle w:val="Prrafodelista"/>
        <w:tabs>
          <w:tab w:val="left" w:pos="0"/>
        </w:tabs>
        <w:spacing w:line="360" w:lineRule="auto"/>
        <w:ind w:left="0"/>
        <w:jc w:val="both"/>
        <w:rPr>
          <w:rFonts w:ascii="Arial" w:hAnsi="Arial" w:cs="Arial"/>
          <w:spacing w:val="-1"/>
          <w:sz w:val="24"/>
          <w:szCs w:val="24"/>
        </w:rPr>
      </w:pPr>
      <w:r>
        <w:rPr>
          <w:rFonts w:ascii="Arial" w:hAnsi="Arial" w:cs="Arial"/>
          <w:spacing w:val="-1"/>
          <w:sz w:val="24"/>
          <w:szCs w:val="24"/>
        </w:rPr>
        <w:t xml:space="preserve">La Unidad de opero en estricto apego a las funciones encomendadas por la Ley de Transparencia y Acceso a la Información Pública así como  las otorgadas por medio del Acuerdo Administrativo mediante el cual se crea la Unidad de Transparencia siendo las siguientes: </w:t>
      </w:r>
    </w:p>
    <w:p w:rsidR="001B2BFD" w:rsidRDefault="001B2BFD" w:rsidP="001B2BFD">
      <w:pPr>
        <w:pStyle w:val="Prrafodelista"/>
        <w:tabs>
          <w:tab w:val="left" w:pos="0"/>
        </w:tabs>
        <w:spacing w:line="276" w:lineRule="auto"/>
        <w:ind w:left="0"/>
        <w:jc w:val="both"/>
        <w:rPr>
          <w:rFonts w:ascii="Arial" w:hAnsi="Arial" w:cs="Arial"/>
          <w:spacing w:val="-1"/>
          <w:sz w:val="24"/>
          <w:szCs w:val="24"/>
        </w:rPr>
      </w:pPr>
    </w:p>
    <w:p w:rsidR="001B2BFD" w:rsidRPr="00F26750" w:rsidRDefault="001B2BFD" w:rsidP="001B2BFD">
      <w:pPr>
        <w:pStyle w:val="Prrafodelista"/>
        <w:numPr>
          <w:ilvl w:val="0"/>
          <w:numId w:val="5"/>
        </w:numPr>
        <w:tabs>
          <w:tab w:val="left" w:pos="0"/>
        </w:tabs>
        <w:spacing w:line="276" w:lineRule="auto"/>
        <w:ind w:right="567"/>
        <w:jc w:val="both"/>
        <w:rPr>
          <w:i/>
          <w:sz w:val="20"/>
          <w:szCs w:val="20"/>
        </w:rPr>
      </w:pPr>
      <w:r w:rsidRPr="00F26750">
        <w:rPr>
          <w:i/>
          <w:sz w:val="20"/>
          <w:szCs w:val="20"/>
        </w:rPr>
        <w:t xml:space="preserve">Recabar y difundir la información a que se refieren los capítulos, II, III, y IV, del Título Cuarto de esta Ley y propiciar que las áreas la actualicen periódicamente, conforme la normatividad aplicable; </w:t>
      </w:r>
    </w:p>
    <w:p w:rsidR="001B2BFD" w:rsidRPr="00F26750" w:rsidRDefault="001B2BFD" w:rsidP="001B2BFD">
      <w:pPr>
        <w:pStyle w:val="Prrafodelista"/>
        <w:numPr>
          <w:ilvl w:val="0"/>
          <w:numId w:val="5"/>
        </w:numPr>
        <w:tabs>
          <w:tab w:val="left" w:pos="0"/>
        </w:tabs>
        <w:spacing w:line="276" w:lineRule="auto"/>
        <w:ind w:right="567"/>
        <w:jc w:val="both"/>
        <w:rPr>
          <w:i/>
          <w:sz w:val="20"/>
          <w:szCs w:val="20"/>
        </w:rPr>
      </w:pPr>
      <w:r w:rsidRPr="00F26750">
        <w:rPr>
          <w:i/>
          <w:sz w:val="20"/>
          <w:szCs w:val="20"/>
        </w:rPr>
        <w:t>Recibir y dar trámite a las solicitudes de acceso a la información;</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Auxiliar a los particulares en la elaboración de solicitudes de acceso a la información y, en su caso, orientarlos sobre los sujetos obligados competentes conforme a la normatividad aplicable;</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Realizar los trámites internos necesarios para la atención de las solicitudes de acceso a la información; </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Efectuar las notificaciones a los solicitantes;</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lastRenderedPageBreak/>
        <w:t xml:space="preserve"> Sugerir al Comité de Transparencia los procedimientos internos que aseguren la mayor eficiencia en la gestión de las solicitudes de acceso a la información, conforme a la normatividad aplicable;</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Proponer personal habilitado que sea necesario para recibir y dar trámite a las solicitudes de acceso a la</w:t>
      </w:r>
      <w:r>
        <w:rPr>
          <w:i/>
          <w:sz w:val="20"/>
          <w:szCs w:val="20"/>
        </w:rPr>
        <w:t xml:space="preserve"> </w:t>
      </w:r>
      <w:r w:rsidRPr="00F26750">
        <w:rPr>
          <w:i/>
          <w:sz w:val="20"/>
          <w:szCs w:val="20"/>
        </w:rPr>
        <w:t xml:space="preserve">información; </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Llevar un registro de las solicitudes de acceso a la información, respuestas, resultados, costos de reproducción y envío; </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Promover e implementar políticas de transparencia proactiva procurando su accesibilidad; </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Fomentar la transparencia y accesibilidad al interior del sujeto obligado; </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Hacer del conocimiento de la instancia competente la probable responsabilidad por el incumplimiento de las obligaciones previstas en esta Ley y en las demás disposiciones aplicables</w:t>
      </w:r>
    </w:p>
    <w:p w:rsidR="001B2BFD" w:rsidRPr="00F26750" w:rsidRDefault="001B2BFD" w:rsidP="001B2BFD">
      <w:pPr>
        <w:pStyle w:val="Prrafodelista"/>
        <w:numPr>
          <w:ilvl w:val="0"/>
          <w:numId w:val="5"/>
        </w:numPr>
        <w:tabs>
          <w:tab w:val="left" w:pos="0"/>
        </w:tabs>
        <w:spacing w:line="276" w:lineRule="auto"/>
        <w:ind w:right="567"/>
        <w:jc w:val="both"/>
        <w:rPr>
          <w:rFonts w:ascii="Arial" w:hAnsi="Arial" w:cs="Arial"/>
          <w:i/>
          <w:spacing w:val="-1"/>
          <w:sz w:val="20"/>
          <w:szCs w:val="20"/>
        </w:rPr>
      </w:pPr>
      <w:r w:rsidRPr="00F26750">
        <w:rPr>
          <w:i/>
          <w:sz w:val="20"/>
          <w:szCs w:val="20"/>
        </w:rPr>
        <w:t xml:space="preserve"> Informar por escrito a la CEGAIP, de forma mensual, sobre las solicitudes de información recibidas, el trámite y respuesta correspondiente en cada caso, y</w:t>
      </w:r>
    </w:p>
    <w:p w:rsidR="001B2BFD" w:rsidRPr="00F406BC" w:rsidRDefault="001B2BFD" w:rsidP="001B2BFD">
      <w:pPr>
        <w:pStyle w:val="Prrafodelista"/>
        <w:numPr>
          <w:ilvl w:val="0"/>
          <w:numId w:val="5"/>
        </w:numPr>
        <w:tabs>
          <w:tab w:val="left" w:pos="0"/>
        </w:tabs>
        <w:spacing w:line="276" w:lineRule="auto"/>
        <w:ind w:right="567"/>
        <w:jc w:val="both"/>
        <w:rPr>
          <w:rFonts w:ascii="Arial" w:hAnsi="Arial" w:cs="Arial"/>
          <w:spacing w:val="-1"/>
          <w:sz w:val="20"/>
          <w:szCs w:val="20"/>
        </w:rPr>
      </w:pPr>
      <w:r w:rsidRPr="00F26750">
        <w:rPr>
          <w:i/>
          <w:sz w:val="20"/>
          <w:szCs w:val="20"/>
        </w:rPr>
        <w:t xml:space="preserve"> Las demás que se desprendan de la normatividad aplicable</w:t>
      </w:r>
    </w:p>
    <w:p w:rsidR="001B2BFD" w:rsidRPr="00F406BC" w:rsidRDefault="001B2BFD" w:rsidP="001B2BFD">
      <w:pPr>
        <w:tabs>
          <w:tab w:val="left" w:pos="0"/>
        </w:tabs>
        <w:spacing w:line="276" w:lineRule="auto"/>
        <w:ind w:left="360" w:right="567"/>
        <w:jc w:val="both"/>
        <w:rPr>
          <w:rFonts w:ascii="Arial" w:hAnsi="Arial" w:cs="Arial"/>
          <w:spacing w:val="-1"/>
          <w:sz w:val="20"/>
          <w:szCs w:val="20"/>
        </w:rPr>
      </w:pPr>
      <w:r w:rsidRPr="00F406BC">
        <w:rPr>
          <w:i/>
          <w:sz w:val="20"/>
          <w:szCs w:val="20"/>
        </w:rPr>
        <w:t>Los sujetos obligados promoverán acuerdos con instituciones públicas especializadas que pudieran auxiliarles a entregar las repuestas a solicitudes de información, en la lengua</w:t>
      </w:r>
      <w:r w:rsidRPr="00F406BC">
        <w:rPr>
          <w:sz w:val="20"/>
          <w:szCs w:val="20"/>
        </w:rPr>
        <w:t xml:space="preserve"> indígena, braille o cualquier formato accesible</w:t>
      </w:r>
      <w:r>
        <w:rPr>
          <w:sz w:val="20"/>
          <w:szCs w:val="20"/>
        </w:rPr>
        <w:t xml:space="preserve"> </w:t>
      </w:r>
      <w:r w:rsidRPr="00F406BC">
        <w:rPr>
          <w:sz w:val="20"/>
          <w:szCs w:val="20"/>
        </w:rPr>
        <w:t>correspondiente, en forma más eficiente.</w:t>
      </w:r>
    </w:p>
    <w:p w:rsidR="001B2BFD" w:rsidRPr="00CD22D1" w:rsidRDefault="001B2BFD" w:rsidP="001B2BFD">
      <w:pPr>
        <w:pStyle w:val="Prrafodelista"/>
        <w:widowControl w:val="0"/>
        <w:tabs>
          <w:tab w:val="left" w:pos="0"/>
        </w:tabs>
        <w:autoSpaceDE w:val="0"/>
        <w:autoSpaceDN w:val="0"/>
        <w:adjustRightInd w:val="0"/>
        <w:spacing w:after="0" w:line="276" w:lineRule="auto"/>
        <w:ind w:left="0" w:right="86"/>
        <w:jc w:val="center"/>
        <w:rPr>
          <w:rFonts w:ascii="Arial" w:hAnsi="Arial" w:cs="Arial"/>
          <w:b/>
          <w:spacing w:val="-1"/>
          <w:sz w:val="24"/>
          <w:szCs w:val="24"/>
        </w:rPr>
      </w:pPr>
    </w:p>
    <w:p w:rsidR="001B2BFD" w:rsidRPr="00C55F0E" w:rsidRDefault="001B2BFD" w:rsidP="001B2BFD">
      <w:pPr>
        <w:pStyle w:val="Prrafodelista"/>
        <w:widowControl w:val="0"/>
        <w:tabs>
          <w:tab w:val="left" w:pos="0"/>
        </w:tabs>
        <w:autoSpaceDE w:val="0"/>
        <w:autoSpaceDN w:val="0"/>
        <w:adjustRightInd w:val="0"/>
        <w:spacing w:after="0" w:line="276" w:lineRule="auto"/>
        <w:ind w:left="0" w:right="86"/>
        <w:jc w:val="center"/>
        <w:rPr>
          <w:rFonts w:ascii="Arial" w:hAnsi="Arial" w:cs="Arial"/>
          <w:b/>
          <w:spacing w:val="-1"/>
          <w:sz w:val="24"/>
          <w:szCs w:val="24"/>
          <w:u w:val="single"/>
        </w:rPr>
      </w:pPr>
      <w:r w:rsidRPr="00C55F0E">
        <w:rPr>
          <w:rFonts w:ascii="Arial" w:hAnsi="Arial" w:cs="Arial"/>
          <w:b/>
          <w:spacing w:val="-1"/>
          <w:sz w:val="24"/>
          <w:szCs w:val="24"/>
          <w:u w:val="single"/>
        </w:rPr>
        <w:t>De las Solicitudes de Información</w:t>
      </w:r>
    </w:p>
    <w:p w:rsidR="001B2BFD" w:rsidRPr="00C55F0E" w:rsidRDefault="001B2BFD" w:rsidP="001B2BFD">
      <w:pPr>
        <w:pStyle w:val="Prrafodelista"/>
        <w:widowControl w:val="0"/>
        <w:tabs>
          <w:tab w:val="left" w:pos="0"/>
        </w:tabs>
        <w:autoSpaceDE w:val="0"/>
        <w:autoSpaceDN w:val="0"/>
        <w:adjustRightInd w:val="0"/>
        <w:spacing w:after="0" w:line="276" w:lineRule="auto"/>
        <w:ind w:left="0" w:right="86"/>
        <w:jc w:val="center"/>
        <w:rPr>
          <w:rFonts w:ascii="Arial" w:hAnsi="Arial" w:cs="Arial"/>
          <w:b/>
          <w:spacing w:val="-1"/>
          <w:sz w:val="24"/>
          <w:szCs w:val="24"/>
          <w:u w:val="single"/>
        </w:rPr>
      </w:pPr>
    </w:p>
    <w:p w:rsidR="001B2BFD" w:rsidRDefault="001B2BFD"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r>
        <w:rPr>
          <w:rFonts w:ascii="Arial" w:hAnsi="Arial" w:cs="Arial"/>
          <w:spacing w:val="-1"/>
          <w:sz w:val="24"/>
          <w:szCs w:val="24"/>
        </w:rPr>
        <w:t xml:space="preserve">Esta Junta Estatal de Caminos recibió a través del Sistema </w:t>
      </w:r>
      <w:proofErr w:type="spellStart"/>
      <w:r>
        <w:rPr>
          <w:rFonts w:ascii="Arial" w:hAnsi="Arial" w:cs="Arial"/>
          <w:spacing w:val="-1"/>
          <w:sz w:val="24"/>
          <w:szCs w:val="24"/>
        </w:rPr>
        <w:t>Infomex</w:t>
      </w:r>
      <w:proofErr w:type="spellEnd"/>
      <w:r>
        <w:rPr>
          <w:rFonts w:ascii="Arial" w:hAnsi="Arial" w:cs="Arial"/>
          <w:spacing w:val="-1"/>
          <w:sz w:val="24"/>
          <w:szCs w:val="24"/>
        </w:rPr>
        <w:t xml:space="preserve"> y/o Plataforma Nacional de Transparencia un total de </w:t>
      </w:r>
      <w:r w:rsidR="00787607">
        <w:rPr>
          <w:rFonts w:ascii="Arial" w:hAnsi="Arial" w:cs="Arial"/>
          <w:spacing w:val="-1"/>
          <w:sz w:val="24"/>
          <w:szCs w:val="24"/>
        </w:rPr>
        <w:t xml:space="preserve">41 (cuarenta  y uno) solicitudes de información, registradas de la siguiente manera: </w:t>
      </w:r>
    </w:p>
    <w:p w:rsidR="00787607" w:rsidRDefault="00787607"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p>
    <w:p w:rsidR="00787607" w:rsidRDefault="00787607" w:rsidP="001A1BB3">
      <w:pPr>
        <w:pStyle w:val="Prrafodelista"/>
        <w:widowControl w:val="0"/>
        <w:numPr>
          <w:ilvl w:val="0"/>
          <w:numId w:val="7"/>
        </w:numPr>
        <w:tabs>
          <w:tab w:val="left" w:pos="0"/>
        </w:tabs>
        <w:autoSpaceDE w:val="0"/>
        <w:autoSpaceDN w:val="0"/>
        <w:adjustRightInd w:val="0"/>
        <w:spacing w:after="0" w:line="360" w:lineRule="auto"/>
        <w:ind w:right="86"/>
        <w:jc w:val="both"/>
        <w:rPr>
          <w:rFonts w:ascii="Arial" w:hAnsi="Arial" w:cs="Arial"/>
          <w:spacing w:val="-1"/>
          <w:sz w:val="24"/>
          <w:szCs w:val="24"/>
        </w:rPr>
      </w:pPr>
      <w:r>
        <w:rPr>
          <w:rFonts w:ascii="Arial" w:hAnsi="Arial" w:cs="Arial"/>
          <w:spacing w:val="-1"/>
          <w:sz w:val="24"/>
          <w:szCs w:val="24"/>
        </w:rPr>
        <w:t xml:space="preserve">Veinte solicitudes a través del Sistema </w:t>
      </w:r>
      <w:proofErr w:type="spellStart"/>
      <w:r>
        <w:rPr>
          <w:rFonts w:ascii="Arial" w:hAnsi="Arial" w:cs="Arial"/>
          <w:spacing w:val="-1"/>
          <w:sz w:val="24"/>
          <w:szCs w:val="24"/>
        </w:rPr>
        <w:t>Infomex</w:t>
      </w:r>
      <w:proofErr w:type="spellEnd"/>
      <w:r>
        <w:rPr>
          <w:rFonts w:ascii="Arial" w:hAnsi="Arial" w:cs="Arial"/>
          <w:spacing w:val="-1"/>
          <w:sz w:val="24"/>
          <w:szCs w:val="24"/>
        </w:rPr>
        <w:t xml:space="preserve"> </w:t>
      </w:r>
    </w:p>
    <w:p w:rsidR="00787607" w:rsidRDefault="001A1BB3" w:rsidP="001A1BB3">
      <w:pPr>
        <w:pStyle w:val="Prrafodelista"/>
        <w:widowControl w:val="0"/>
        <w:numPr>
          <w:ilvl w:val="0"/>
          <w:numId w:val="7"/>
        </w:numPr>
        <w:tabs>
          <w:tab w:val="left" w:pos="0"/>
        </w:tabs>
        <w:autoSpaceDE w:val="0"/>
        <w:autoSpaceDN w:val="0"/>
        <w:adjustRightInd w:val="0"/>
        <w:spacing w:after="0" w:line="360" w:lineRule="auto"/>
        <w:ind w:right="86"/>
        <w:jc w:val="both"/>
        <w:rPr>
          <w:rFonts w:ascii="Arial" w:hAnsi="Arial" w:cs="Arial"/>
          <w:spacing w:val="-1"/>
          <w:sz w:val="24"/>
          <w:szCs w:val="24"/>
        </w:rPr>
      </w:pPr>
      <w:r>
        <w:rPr>
          <w:rFonts w:ascii="Arial" w:hAnsi="Arial" w:cs="Arial"/>
          <w:spacing w:val="-1"/>
          <w:sz w:val="24"/>
          <w:szCs w:val="24"/>
        </w:rPr>
        <w:t>Veintiuna</w:t>
      </w:r>
      <w:r w:rsidR="00787607">
        <w:rPr>
          <w:rFonts w:ascii="Arial" w:hAnsi="Arial" w:cs="Arial"/>
          <w:spacing w:val="-1"/>
          <w:sz w:val="24"/>
          <w:szCs w:val="24"/>
        </w:rPr>
        <w:t xml:space="preserve"> solicitudes de Información por escrito. </w:t>
      </w:r>
    </w:p>
    <w:p w:rsidR="00787607" w:rsidRDefault="00787607"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p>
    <w:p w:rsidR="001B2BFD" w:rsidRDefault="00787607"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r>
        <w:rPr>
          <w:rFonts w:ascii="Arial" w:hAnsi="Arial" w:cs="Arial"/>
          <w:spacing w:val="-1"/>
          <w:sz w:val="24"/>
          <w:szCs w:val="24"/>
        </w:rPr>
        <w:t>La</w:t>
      </w:r>
      <w:r w:rsidR="001B2BFD">
        <w:rPr>
          <w:rFonts w:ascii="Arial" w:hAnsi="Arial" w:cs="Arial"/>
          <w:spacing w:val="-1"/>
          <w:sz w:val="24"/>
          <w:szCs w:val="24"/>
        </w:rPr>
        <w:t xml:space="preserve"> Unidad de Transparencia orientó y auxilió a los particulares que lo requirieron en la elaboración de solicitudes de información  dentro de este Organismo. </w:t>
      </w:r>
    </w:p>
    <w:p w:rsidR="00787607" w:rsidRDefault="00787607"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p>
    <w:p w:rsidR="00787607" w:rsidRDefault="00787607"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r>
        <w:rPr>
          <w:rFonts w:ascii="Arial" w:hAnsi="Arial" w:cs="Arial"/>
          <w:spacing w:val="-1"/>
          <w:sz w:val="24"/>
          <w:szCs w:val="24"/>
        </w:rPr>
        <w:t xml:space="preserve">Por otro lado, se informa que fueron notificados a esta Unidad, tres Recursos de Revisión, registrados con los siguientes números de folio: 2106/2020-3, 2324/2020-1 y 2325/2020-2, todos atendidos   hasta el momento y en espera de que  sea la </w:t>
      </w:r>
      <w:r>
        <w:rPr>
          <w:rFonts w:ascii="Arial" w:hAnsi="Arial" w:cs="Arial"/>
          <w:spacing w:val="-1"/>
          <w:sz w:val="24"/>
          <w:szCs w:val="24"/>
        </w:rPr>
        <w:lastRenderedPageBreak/>
        <w:t xml:space="preserve">Comisión Estatal de Transparencia quien emita la resolución respectiva. </w:t>
      </w:r>
    </w:p>
    <w:p w:rsidR="00787607" w:rsidRDefault="00787607" w:rsidP="001B2BFD">
      <w:pPr>
        <w:pStyle w:val="Prrafodelista"/>
        <w:widowControl w:val="0"/>
        <w:tabs>
          <w:tab w:val="left" w:pos="0"/>
        </w:tabs>
        <w:autoSpaceDE w:val="0"/>
        <w:autoSpaceDN w:val="0"/>
        <w:adjustRightInd w:val="0"/>
        <w:spacing w:after="0" w:line="360" w:lineRule="auto"/>
        <w:ind w:left="0" w:right="86"/>
        <w:jc w:val="both"/>
        <w:rPr>
          <w:rFonts w:ascii="Arial" w:hAnsi="Arial" w:cs="Arial"/>
          <w:spacing w:val="-1"/>
          <w:sz w:val="24"/>
          <w:szCs w:val="24"/>
        </w:rPr>
      </w:pPr>
    </w:p>
    <w:p w:rsidR="001B2BFD" w:rsidRPr="00C55F0E" w:rsidRDefault="001B2BFD" w:rsidP="001B2BFD">
      <w:pPr>
        <w:pStyle w:val="Prrafodelista"/>
        <w:widowControl w:val="0"/>
        <w:tabs>
          <w:tab w:val="left" w:pos="0"/>
        </w:tabs>
        <w:autoSpaceDE w:val="0"/>
        <w:autoSpaceDN w:val="0"/>
        <w:adjustRightInd w:val="0"/>
        <w:spacing w:after="0" w:line="276" w:lineRule="auto"/>
        <w:ind w:left="0" w:right="86"/>
        <w:jc w:val="center"/>
        <w:rPr>
          <w:rFonts w:ascii="Arial" w:hAnsi="Arial" w:cs="Arial"/>
          <w:spacing w:val="-1"/>
          <w:sz w:val="24"/>
          <w:szCs w:val="24"/>
          <w:u w:val="single"/>
        </w:rPr>
      </w:pPr>
      <w:r w:rsidRPr="00C55F0E">
        <w:rPr>
          <w:rFonts w:ascii="Arial" w:hAnsi="Arial" w:cs="Arial"/>
          <w:b/>
          <w:spacing w:val="-1"/>
          <w:sz w:val="24"/>
          <w:szCs w:val="24"/>
          <w:u w:val="single"/>
        </w:rPr>
        <w:t>De la</w:t>
      </w:r>
      <w:r>
        <w:rPr>
          <w:rFonts w:ascii="Arial" w:hAnsi="Arial" w:cs="Arial"/>
          <w:b/>
          <w:spacing w:val="-1"/>
          <w:sz w:val="24"/>
          <w:szCs w:val="24"/>
          <w:u w:val="single"/>
        </w:rPr>
        <w:t xml:space="preserve"> Plataforma</w:t>
      </w:r>
      <w:r w:rsidRPr="00C55F0E">
        <w:rPr>
          <w:rFonts w:ascii="Arial" w:hAnsi="Arial" w:cs="Arial"/>
          <w:b/>
          <w:spacing w:val="-1"/>
          <w:sz w:val="24"/>
          <w:szCs w:val="24"/>
          <w:u w:val="single"/>
        </w:rPr>
        <w:t xml:space="preserve"> Estatal </w:t>
      </w:r>
    </w:p>
    <w:p w:rsidR="001B2BFD" w:rsidRPr="00787607" w:rsidRDefault="00787607" w:rsidP="001B2BFD">
      <w:pPr>
        <w:pStyle w:val="Prrafodelista"/>
        <w:widowControl w:val="0"/>
        <w:tabs>
          <w:tab w:val="left" w:pos="0"/>
        </w:tabs>
        <w:autoSpaceDE w:val="0"/>
        <w:autoSpaceDN w:val="0"/>
        <w:adjustRightInd w:val="0"/>
        <w:spacing w:after="0" w:line="276" w:lineRule="auto"/>
        <w:ind w:left="0" w:right="86"/>
        <w:jc w:val="both"/>
        <w:rPr>
          <w:rFonts w:ascii="Arial" w:hAnsi="Arial" w:cs="Arial"/>
          <w:spacing w:val="-1"/>
          <w:sz w:val="24"/>
          <w:szCs w:val="24"/>
        </w:rPr>
      </w:pPr>
      <w:r>
        <w:rPr>
          <w:rFonts w:ascii="Arial" w:hAnsi="Arial" w:cs="Arial"/>
          <w:noProof/>
          <w:sz w:val="24"/>
          <w:szCs w:val="24"/>
          <w:lang w:eastAsia="es-MX"/>
        </w:rPr>
        <w:t xml:space="preserve">A Continuacion se presenta  captura de pantalla del informe porcentual </w:t>
      </w:r>
      <w:r w:rsidR="008C114C">
        <w:rPr>
          <w:rFonts w:ascii="Arial" w:hAnsi="Arial" w:cs="Arial"/>
          <w:noProof/>
          <w:sz w:val="24"/>
          <w:szCs w:val="24"/>
          <w:lang w:eastAsia="es-MX"/>
        </w:rPr>
        <w:t xml:space="preserve"> que de manera cuantitativa arro</w:t>
      </w:r>
      <w:r>
        <w:rPr>
          <w:rFonts w:ascii="Arial" w:hAnsi="Arial" w:cs="Arial"/>
          <w:noProof/>
          <w:sz w:val="24"/>
          <w:szCs w:val="24"/>
          <w:lang w:eastAsia="es-MX"/>
        </w:rPr>
        <w:t xml:space="preserve">ja la Plataforma Estatal, siendo el siguiente: </w:t>
      </w:r>
    </w:p>
    <w:p w:rsidR="001B2BFD" w:rsidRPr="005E2ABE" w:rsidRDefault="00787607" w:rsidP="001B2BFD">
      <w:pPr>
        <w:tabs>
          <w:tab w:val="left" w:pos="0"/>
        </w:tabs>
        <w:spacing w:after="0" w:line="240" w:lineRule="auto"/>
        <w:jc w:val="both"/>
        <w:rPr>
          <w:rFonts w:ascii="Calibri" w:eastAsia="Times New Roman" w:hAnsi="Calibri" w:cs="Times New Roman"/>
          <w:color w:val="000000"/>
          <w:sz w:val="18"/>
          <w:szCs w:val="18"/>
          <w:lang w:eastAsia="es-MX"/>
        </w:rPr>
      </w:pPr>
      <w:r>
        <w:rPr>
          <w:noProof/>
          <w:lang w:eastAsia="es-MX"/>
        </w:rPr>
        <w:drawing>
          <wp:inline distT="0" distB="0" distL="0" distR="0" wp14:anchorId="1AE713F3" wp14:editId="3B2E7D61">
            <wp:extent cx="5612130" cy="326136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6300" b="8545"/>
                    <a:stretch/>
                  </pic:blipFill>
                  <pic:spPr bwMode="auto">
                    <a:xfrm>
                      <a:off x="0" y="0"/>
                      <a:ext cx="5612130" cy="3261360"/>
                    </a:xfrm>
                    <a:prstGeom prst="rect">
                      <a:avLst/>
                    </a:prstGeom>
                    <a:ln>
                      <a:noFill/>
                    </a:ln>
                    <a:extLst>
                      <a:ext uri="{53640926-AAD7-44D8-BBD7-CCE9431645EC}">
                        <a14:shadowObscured xmlns:a14="http://schemas.microsoft.com/office/drawing/2010/main"/>
                      </a:ext>
                    </a:extLst>
                  </pic:spPr>
                </pic:pic>
              </a:graphicData>
            </a:graphic>
          </wp:inline>
        </w:drawing>
      </w:r>
    </w:p>
    <w:p w:rsidR="00787607" w:rsidRDefault="00787607" w:rsidP="001B2BFD">
      <w:pPr>
        <w:tabs>
          <w:tab w:val="left" w:pos="0"/>
        </w:tabs>
        <w:spacing w:line="360" w:lineRule="auto"/>
        <w:jc w:val="both"/>
        <w:rPr>
          <w:rFonts w:ascii="Arial" w:hAnsi="Arial" w:cs="Arial"/>
          <w:sz w:val="24"/>
          <w:szCs w:val="24"/>
        </w:rPr>
      </w:pPr>
    </w:p>
    <w:p w:rsidR="001B2BFD" w:rsidRDefault="008C114C" w:rsidP="001B2BFD">
      <w:pPr>
        <w:tabs>
          <w:tab w:val="left" w:pos="0"/>
        </w:tabs>
        <w:spacing w:line="360" w:lineRule="auto"/>
        <w:jc w:val="both"/>
        <w:rPr>
          <w:rFonts w:ascii="Arial" w:hAnsi="Arial" w:cs="Arial"/>
          <w:sz w:val="24"/>
          <w:szCs w:val="24"/>
        </w:rPr>
      </w:pPr>
      <w:r>
        <w:rPr>
          <w:rFonts w:ascii="Arial" w:hAnsi="Arial" w:cs="Arial"/>
          <w:sz w:val="24"/>
          <w:szCs w:val="24"/>
        </w:rPr>
        <w:t xml:space="preserve">Haciendo la aclaración que  la información faltante del  mes de diciembre, ya fue solicitada al área correspondiente, por lo que al ser entregada, será subida de manera inmediata a esta Plataforma. </w:t>
      </w:r>
    </w:p>
    <w:p w:rsidR="001B2BFD" w:rsidRDefault="001B2BFD" w:rsidP="001B2BFD">
      <w:pPr>
        <w:tabs>
          <w:tab w:val="left" w:pos="0"/>
        </w:tabs>
        <w:spacing w:line="360" w:lineRule="auto"/>
        <w:jc w:val="center"/>
        <w:rPr>
          <w:rFonts w:ascii="Arial" w:hAnsi="Arial" w:cs="Arial"/>
          <w:sz w:val="24"/>
          <w:szCs w:val="24"/>
        </w:rPr>
      </w:pPr>
      <w:r w:rsidRPr="008B1FF5">
        <w:rPr>
          <w:rFonts w:ascii="Arial" w:hAnsi="Arial" w:cs="Arial"/>
          <w:b/>
          <w:sz w:val="24"/>
          <w:szCs w:val="24"/>
          <w:u w:val="single"/>
        </w:rPr>
        <w:t>De la Plataforma Nacional</w:t>
      </w:r>
    </w:p>
    <w:p w:rsidR="00880B77" w:rsidRDefault="001B2BFD" w:rsidP="001B2BFD">
      <w:pPr>
        <w:tabs>
          <w:tab w:val="left" w:pos="0"/>
        </w:tabs>
        <w:spacing w:line="360" w:lineRule="auto"/>
        <w:jc w:val="both"/>
        <w:rPr>
          <w:rFonts w:ascii="Arial" w:hAnsi="Arial" w:cs="Arial"/>
          <w:sz w:val="24"/>
          <w:szCs w:val="24"/>
        </w:rPr>
      </w:pPr>
      <w:r>
        <w:rPr>
          <w:rFonts w:ascii="Arial" w:hAnsi="Arial" w:cs="Arial"/>
          <w:sz w:val="24"/>
          <w:szCs w:val="24"/>
        </w:rPr>
        <w:t>Por lo que respecta a la Plataforma Nacional de Transparencia, se informan los result</w:t>
      </w:r>
      <w:r w:rsidR="00880B77">
        <w:rPr>
          <w:rFonts w:ascii="Arial" w:hAnsi="Arial" w:cs="Arial"/>
          <w:sz w:val="24"/>
          <w:szCs w:val="24"/>
        </w:rPr>
        <w:t>ados arrojados por dicho portal</w:t>
      </w:r>
      <w:r w:rsidR="006E4733">
        <w:rPr>
          <w:rFonts w:ascii="Arial" w:hAnsi="Arial" w:cs="Arial"/>
          <w:sz w:val="24"/>
          <w:szCs w:val="24"/>
        </w:rPr>
        <w:t xml:space="preserve"> siendo el siguiente</w:t>
      </w:r>
      <w:r w:rsidR="00880B77">
        <w:rPr>
          <w:rFonts w:ascii="Arial" w:hAnsi="Arial" w:cs="Arial"/>
          <w:sz w:val="24"/>
          <w:szCs w:val="24"/>
        </w:rPr>
        <w:t xml:space="preserve">: </w:t>
      </w:r>
    </w:p>
    <w:p w:rsidR="00880B77" w:rsidRDefault="00880B77" w:rsidP="001B2BFD">
      <w:pPr>
        <w:tabs>
          <w:tab w:val="left" w:pos="0"/>
        </w:tabs>
        <w:spacing w:line="360" w:lineRule="auto"/>
        <w:jc w:val="both"/>
        <w:rPr>
          <w:rFonts w:ascii="Arial" w:hAnsi="Arial" w:cs="Arial"/>
          <w:sz w:val="24"/>
          <w:szCs w:val="24"/>
        </w:rPr>
      </w:pPr>
    </w:p>
    <w:p w:rsidR="00880B77" w:rsidRDefault="00880B77" w:rsidP="001B2BFD">
      <w:pPr>
        <w:tabs>
          <w:tab w:val="left" w:pos="0"/>
        </w:tabs>
        <w:spacing w:line="360" w:lineRule="auto"/>
        <w:jc w:val="both"/>
        <w:rPr>
          <w:rFonts w:ascii="Arial" w:hAnsi="Arial" w:cs="Arial"/>
          <w:sz w:val="24"/>
          <w:szCs w:val="24"/>
        </w:rPr>
      </w:pPr>
    </w:p>
    <w:p w:rsidR="00F86C42" w:rsidRPr="00F86C42" w:rsidRDefault="00F86C42" w:rsidP="00F86C42">
      <w:pPr>
        <w:widowControl w:val="0"/>
        <w:autoSpaceDE w:val="0"/>
        <w:autoSpaceDN w:val="0"/>
        <w:adjustRightInd w:val="0"/>
        <w:spacing w:before="21" w:after="0" w:line="240" w:lineRule="auto"/>
        <w:ind w:right="621"/>
        <w:jc w:val="center"/>
        <w:rPr>
          <w:rFonts w:ascii="Arial" w:hAnsi="Arial" w:cs="Arial"/>
        </w:rPr>
      </w:pPr>
      <w:r>
        <w:rPr>
          <w:rFonts w:ascii="Times New Roman" w:hAnsi="Times New Roman"/>
          <w:noProof/>
          <w:sz w:val="24"/>
          <w:szCs w:val="24"/>
          <w:lang w:eastAsia="es-MX"/>
        </w:rPr>
        <w:lastRenderedPageBreak/>
        <w:drawing>
          <wp:inline distT="0" distB="0" distL="0" distR="0">
            <wp:extent cx="583200" cy="475200"/>
            <wp:effectExtent l="0" t="0" r="7620"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3200" cy="475200"/>
                    </a:xfrm>
                    <a:prstGeom prst="rect">
                      <a:avLst/>
                    </a:prstGeom>
                    <a:noFill/>
                    <a:ln>
                      <a:noFill/>
                    </a:ln>
                  </pic:spPr>
                </pic:pic>
              </a:graphicData>
            </a:graphic>
          </wp:inline>
        </w:drawing>
      </w:r>
      <w:r>
        <w:rPr>
          <w:noProof/>
          <w:lang w:eastAsia="es-MX"/>
        </w:rPr>
        <mc:AlternateContent>
          <mc:Choice Requires="wps">
            <w:drawing>
              <wp:anchor distT="0" distB="0" distL="114300" distR="114300" simplePos="0" relativeHeight="251659264" behindDoc="1" locked="0" layoutInCell="0" allowOverlap="1">
                <wp:simplePos x="0" y="0"/>
                <wp:positionH relativeFrom="page">
                  <wp:posOffset>254000</wp:posOffset>
                </wp:positionH>
                <wp:positionV relativeFrom="page">
                  <wp:posOffset>266700</wp:posOffset>
                </wp:positionV>
                <wp:extent cx="1016000" cy="825500"/>
                <wp:effectExtent l="0" t="0" r="0" b="0"/>
                <wp:wrapNone/>
                <wp:docPr id="7"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600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6C42" w:rsidRDefault="00F86C42" w:rsidP="00F86C42">
                            <w:pPr>
                              <w:spacing w:after="0" w:line="1300" w:lineRule="atLeast"/>
                              <w:rPr>
                                <w:rFonts w:ascii="Times New Roman" w:hAnsi="Times New Roman"/>
                                <w:sz w:val="24"/>
                                <w:szCs w:val="24"/>
                              </w:rPr>
                            </w:pPr>
                          </w:p>
                          <w:p w:rsidR="00F86C42" w:rsidRDefault="00F86C42" w:rsidP="00F86C42">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7" o:spid="_x0000_s1026" style="position:absolute;left:0;text-align:left;margin-left:20pt;margin-top:21pt;width:80pt;height: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" o:allowincell="f" filled="f" stroked="f">
                <v:textbox inset="0,0,0,0">
                  <w:txbxContent>
                    <w:p w:rsidR="00F86C42" w:rsidRDefault="00F86C42" w:rsidP="00F86C42">
                      <w:pPr>
                        <w:spacing w:after="0" w:line="1300" w:lineRule="atLeast"/>
                        <w:rPr>
                          <w:rFonts w:ascii="Times New Roman" w:hAnsi="Times New Roman"/>
                          <w:sz w:val="24"/>
                          <w:szCs w:val="24"/>
                        </w:rPr>
                      </w:pPr>
                    </w:p>
                    <w:p w:rsidR="00F86C42" w:rsidRDefault="00F86C42" w:rsidP="00F86C42">
                      <w:pPr>
                        <w:widowControl w:val="0"/>
                        <w:autoSpaceDE w:val="0"/>
                        <w:autoSpaceDN w:val="0"/>
                        <w:adjustRightInd w:val="0"/>
                        <w:spacing w:after="0" w:line="240" w:lineRule="auto"/>
                        <w:rPr>
                          <w:rFonts w:ascii="Times New Roman" w:hAnsi="Times New Roman"/>
                          <w:sz w:val="24"/>
                          <w:szCs w:val="24"/>
                        </w:rPr>
                      </w:pPr>
                    </w:p>
                  </w:txbxContent>
                </v:textbox>
                <w10:wrap anchorx="page" anchory="page"/>
              </v:rect>
            </w:pict>
          </mc:Fallback>
        </mc:AlternateContent>
      </w:r>
      <w:r>
        <w:rPr>
          <w:rFonts w:ascii="Arial" w:hAnsi="Arial" w:cs="Arial"/>
          <w:b/>
          <w:bCs/>
          <w:sz w:val="30"/>
          <w:szCs w:val="30"/>
        </w:rPr>
        <w:t xml:space="preserve"> </w:t>
      </w:r>
      <w:r w:rsidRPr="00F86C42">
        <w:rPr>
          <w:rFonts w:ascii="Arial" w:hAnsi="Arial" w:cs="Arial"/>
          <w:b/>
          <w:bCs/>
        </w:rPr>
        <w:t>SISTEMA DE PORTALES DE OBLIGACIONES DE TRANSPARENCIA</w:t>
      </w:r>
    </w:p>
    <w:p w:rsidR="00F86C42" w:rsidRPr="00F86C42" w:rsidRDefault="00F86C42" w:rsidP="00F86C42">
      <w:pPr>
        <w:widowControl w:val="0"/>
        <w:autoSpaceDE w:val="0"/>
        <w:autoSpaceDN w:val="0"/>
        <w:adjustRightInd w:val="0"/>
        <w:spacing w:before="5" w:after="0" w:line="100" w:lineRule="exact"/>
        <w:rPr>
          <w:rFonts w:ascii="Arial" w:hAnsi="Arial" w:cs="Arial"/>
        </w:rPr>
      </w:pPr>
    </w:p>
    <w:p w:rsidR="00F86C42" w:rsidRPr="00F86C42" w:rsidRDefault="00F86C42" w:rsidP="00F86C42">
      <w:pPr>
        <w:widowControl w:val="0"/>
        <w:autoSpaceDE w:val="0"/>
        <w:autoSpaceDN w:val="0"/>
        <w:adjustRightInd w:val="0"/>
        <w:spacing w:after="0" w:line="200" w:lineRule="exact"/>
        <w:rPr>
          <w:rFonts w:ascii="Arial" w:hAnsi="Arial" w:cs="Arial"/>
        </w:rPr>
      </w:pPr>
    </w:p>
    <w:p w:rsidR="00F86C42" w:rsidRPr="00F86C42" w:rsidRDefault="00F86C42" w:rsidP="00F86C42">
      <w:pPr>
        <w:widowControl w:val="0"/>
        <w:autoSpaceDE w:val="0"/>
        <w:autoSpaceDN w:val="0"/>
        <w:adjustRightInd w:val="0"/>
        <w:spacing w:after="0" w:line="338" w:lineRule="exact"/>
        <w:ind w:right="2704"/>
        <w:jc w:val="center"/>
        <w:rPr>
          <w:rFonts w:ascii="Arial" w:hAnsi="Arial" w:cs="Arial"/>
        </w:rPr>
      </w:pPr>
      <w:r w:rsidRPr="00F86C42">
        <w:rPr>
          <w:rFonts w:ascii="Arial" w:hAnsi="Arial" w:cs="Arial"/>
          <w:b/>
          <w:bCs/>
          <w:position w:val="-1"/>
        </w:rPr>
        <w:t>Total de registros por Sujeto Obligado</w:t>
      </w:r>
    </w:p>
    <w:p w:rsidR="001B2BFD" w:rsidRDefault="001B2BFD" w:rsidP="00F86C42">
      <w:pPr>
        <w:widowControl w:val="0"/>
        <w:autoSpaceDE w:val="0"/>
        <w:autoSpaceDN w:val="0"/>
        <w:adjustRightInd w:val="0"/>
        <w:spacing w:after="0" w:line="276" w:lineRule="auto"/>
        <w:ind w:left="708" w:right="86" w:hanging="596"/>
        <w:jc w:val="both"/>
        <w:rPr>
          <w:rFonts w:ascii="Arial" w:hAnsi="Arial" w:cs="Arial"/>
          <w:b/>
          <w:spacing w:val="-1"/>
          <w:sz w:val="24"/>
          <w:szCs w:val="24"/>
        </w:rPr>
      </w:pPr>
    </w:p>
    <w:p w:rsidR="001B2BFD" w:rsidRDefault="001B2BFD" w:rsidP="00723268">
      <w:pPr>
        <w:widowControl w:val="0"/>
        <w:autoSpaceDE w:val="0"/>
        <w:autoSpaceDN w:val="0"/>
        <w:adjustRightInd w:val="0"/>
        <w:spacing w:after="0" w:line="276" w:lineRule="auto"/>
        <w:ind w:left="112" w:right="86"/>
        <w:jc w:val="both"/>
        <w:rPr>
          <w:rFonts w:ascii="Arial" w:hAnsi="Arial" w:cs="Arial"/>
          <w:b/>
          <w:spacing w:val="-1"/>
          <w:sz w:val="24"/>
          <w:szCs w:val="24"/>
        </w:rPr>
      </w:pPr>
    </w:p>
    <w:tbl>
      <w:tblPr>
        <w:tblW w:w="9143" w:type="dxa"/>
        <w:tblInd w:w="110" w:type="dxa"/>
        <w:tblLayout w:type="fixed"/>
        <w:tblCellMar>
          <w:left w:w="0" w:type="dxa"/>
          <w:right w:w="0" w:type="dxa"/>
        </w:tblCellMar>
        <w:tblLook w:val="0000" w:firstRow="0" w:lastRow="0" w:firstColumn="0" w:lastColumn="0" w:noHBand="0" w:noVBand="0"/>
      </w:tblPr>
      <w:tblGrid>
        <w:gridCol w:w="2090"/>
        <w:gridCol w:w="1712"/>
        <w:gridCol w:w="1544"/>
        <w:gridCol w:w="1544"/>
        <w:gridCol w:w="2253"/>
      </w:tblGrid>
      <w:tr w:rsidR="00F86C42" w:rsidRPr="00B055EB" w:rsidTr="00F86C42">
        <w:trPr>
          <w:trHeight w:hRule="exact" w:val="538"/>
        </w:trPr>
        <w:tc>
          <w:tcPr>
            <w:tcW w:w="2090"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left="618" w:right="618"/>
              <w:jc w:val="center"/>
              <w:rPr>
                <w:rFonts w:ascii="Times New Roman" w:hAnsi="Times New Roman"/>
                <w:sz w:val="24"/>
                <w:szCs w:val="24"/>
              </w:rPr>
            </w:pPr>
            <w:r w:rsidRPr="00B055EB">
              <w:rPr>
                <w:rFonts w:ascii="Arial" w:hAnsi="Arial" w:cs="Arial"/>
                <w:sz w:val="20"/>
                <w:szCs w:val="20"/>
              </w:rPr>
              <w:t>Código</w:t>
            </w:r>
          </w:p>
        </w:tc>
        <w:tc>
          <w:tcPr>
            <w:tcW w:w="1712"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left="1129"/>
              <w:rPr>
                <w:rFonts w:ascii="Times New Roman" w:hAnsi="Times New Roman"/>
                <w:sz w:val="24"/>
                <w:szCs w:val="24"/>
              </w:rPr>
            </w:pPr>
            <w:r w:rsidRPr="00B055EB">
              <w:rPr>
                <w:rFonts w:ascii="Arial" w:hAnsi="Arial" w:cs="Arial"/>
                <w:sz w:val="20"/>
                <w:szCs w:val="20"/>
              </w:rPr>
              <w:t>Sujeto Obligado</w:t>
            </w:r>
          </w:p>
        </w:tc>
        <w:tc>
          <w:tcPr>
            <w:tcW w:w="1544"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left="201"/>
              <w:rPr>
                <w:rFonts w:ascii="Times New Roman" w:hAnsi="Times New Roman"/>
                <w:sz w:val="24"/>
                <w:szCs w:val="24"/>
              </w:rPr>
            </w:pPr>
            <w:r w:rsidRPr="00B055EB">
              <w:rPr>
                <w:rFonts w:ascii="Arial" w:hAnsi="Arial" w:cs="Arial"/>
                <w:sz w:val="20"/>
                <w:szCs w:val="20"/>
              </w:rPr>
              <w:t>Registros Principales</w:t>
            </w:r>
          </w:p>
        </w:tc>
        <w:tc>
          <w:tcPr>
            <w:tcW w:w="1544"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left="134"/>
              <w:rPr>
                <w:rFonts w:ascii="Times New Roman" w:hAnsi="Times New Roman"/>
                <w:sz w:val="24"/>
                <w:szCs w:val="24"/>
              </w:rPr>
            </w:pPr>
            <w:r w:rsidRPr="00B055EB">
              <w:rPr>
                <w:rFonts w:ascii="Arial" w:hAnsi="Arial" w:cs="Arial"/>
                <w:sz w:val="20"/>
                <w:szCs w:val="20"/>
              </w:rPr>
              <w:t>Registros Secundarios</w:t>
            </w:r>
          </w:p>
        </w:tc>
        <w:tc>
          <w:tcPr>
            <w:tcW w:w="2253"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left="943" w:right="943"/>
              <w:jc w:val="center"/>
              <w:rPr>
                <w:rFonts w:ascii="Times New Roman" w:hAnsi="Times New Roman"/>
                <w:sz w:val="24"/>
                <w:szCs w:val="24"/>
              </w:rPr>
            </w:pPr>
            <w:r w:rsidRPr="00B055EB">
              <w:rPr>
                <w:rFonts w:ascii="Arial" w:hAnsi="Arial" w:cs="Arial"/>
                <w:sz w:val="20"/>
                <w:szCs w:val="20"/>
              </w:rPr>
              <w:t>Total</w:t>
            </w:r>
          </w:p>
        </w:tc>
      </w:tr>
      <w:tr w:rsidR="00F86C42" w:rsidRPr="00B055EB" w:rsidTr="00F86C42">
        <w:trPr>
          <w:trHeight w:hRule="exact" w:val="917"/>
        </w:trPr>
        <w:tc>
          <w:tcPr>
            <w:tcW w:w="2090" w:type="dxa"/>
            <w:tcBorders>
              <w:top w:val="single" w:sz="8" w:space="0" w:color="000000"/>
              <w:left w:val="single" w:sz="8" w:space="0" w:color="000000"/>
              <w:bottom w:val="single" w:sz="8" w:space="0" w:color="000000"/>
              <w:right w:val="single" w:sz="8" w:space="0" w:color="000000"/>
            </w:tcBorders>
          </w:tcPr>
          <w:p w:rsidR="00F86C42" w:rsidRPr="00B055EB" w:rsidRDefault="00F86C42" w:rsidP="00716A45">
            <w:pPr>
              <w:widowControl w:val="0"/>
              <w:autoSpaceDE w:val="0"/>
              <w:autoSpaceDN w:val="0"/>
              <w:adjustRightInd w:val="0"/>
              <w:spacing w:after="0" w:line="218" w:lineRule="exact"/>
              <w:ind w:left="30"/>
              <w:rPr>
                <w:rFonts w:ascii="Arial" w:hAnsi="Arial" w:cs="Arial"/>
                <w:sz w:val="20"/>
                <w:szCs w:val="20"/>
              </w:rPr>
            </w:pPr>
            <w:proofErr w:type="spellStart"/>
            <w:r w:rsidRPr="00B055EB">
              <w:rPr>
                <w:rFonts w:ascii="Arial" w:hAnsi="Arial" w:cs="Arial"/>
                <w:sz w:val="20"/>
                <w:szCs w:val="20"/>
              </w:rPr>
              <w:t>aaaaaaaa-bbbb</w:t>
            </w:r>
            <w:proofErr w:type="spellEnd"/>
            <w:r w:rsidRPr="00B055EB">
              <w:rPr>
                <w:rFonts w:ascii="Arial" w:hAnsi="Arial" w:cs="Arial"/>
                <w:sz w:val="20"/>
                <w:szCs w:val="20"/>
              </w:rPr>
              <w:t>-</w:t>
            </w:r>
          </w:p>
          <w:p w:rsidR="00F86C42" w:rsidRPr="00B055EB" w:rsidRDefault="00F86C42" w:rsidP="00716A45">
            <w:pPr>
              <w:widowControl w:val="0"/>
              <w:autoSpaceDE w:val="0"/>
              <w:autoSpaceDN w:val="0"/>
              <w:adjustRightInd w:val="0"/>
              <w:spacing w:before="3" w:after="0" w:line="242" w:lineRule="auto"/>
              <w:ind w:left="30" w:right="541"/>
              <w:rPr>
                <w:rFonts w:ascii="Times New Roman" w:hAnsi="Times New Roman"/>
                <w:sz w:val="24"/>
                <w:szCs w:val="24"/>
              </w:rPr>
            </w:pPr>
            <w:proofErr w:type="spellStart"/>
            <w:r w:rsidRPr="00B055EB">
              <w:rPr>
                <w:rFonts w:ascii="Arial" w:hAnsi="Arial" w:cs="Arial"/>
                <w:sz w:val="20"/>
                <w:szCs w:val="20"/>
              </w:rPr>
              <w:t>cccc-dddd</w:t>
            </w:r>
            <w:proofErr w:type="spellEnd"/>
            <w:r w:rsidRPr="00B055EB">
              <w:rPr>
                <w:rFonts w:ascii="Arial" w:hAnsi="Arial" w:cs="Arial"/>
                <w:sz w:val="20"/>
                <w:szCs w:val="20"/>
              </w:rPr>
              <w:t>- eeeeeee00024</w:t>
            </w:r>
          </w:p>
        </w:tc>
        <w:tc>
          <w:tcPr>
            <w:tcW w:w="1712" w:type="dxa"/>
            <w:tcBorders>
              <w:top w:val="single" w:sz="8" w:space="0" w:color="000000"/>
              <w:left w:val="single" w:sz="8" w:space="0" w:color="000000"/>
              <w:bottom w:val="single" w:sz="8" w:space="0" w:color="000000"/>
              <w:right w:val="single" w:sz="8" w:space="0" w:color="000000"/>
            </w:tcBorders>
          </w:tcPr>
          <w:p w:rsidR="00F86C42" w:rsidRPr="00B055EB" w:rsidRDefault="00F86C42" w:rsidP="00716A45">
            <w:pPr>
              <w:widowControl w:val="0"/>
              <w:autoSpaceDE w:val="0"/>
              <w:autoSpaceDN w:val="0"/>
              <w:adjustRightInd w:val="0"/>
              <w:spacing w:after="0" w:line="218" w:lineRule="exact"/>
              <w:ind w:left="30"/>
              <w:rPr>
                <w:rFonts w:ascii="Times New Roman" w:hAnsi="Times New Roman"/>
                <w:sz w:val="24"/>
                <w:szCs w:val="24"/>
              </w:rPr>
            </w:pPr>
            <w:r w:rsidRPr="00B055EB">
              <w:rPr>
                <w:rFonts w:ascii="Arial" w:hAnsi="Arial" w:cs="Arial"/>
                <w:sz w:val="20"/>
                <w:szCs w:val="20"/>
              </w:rPr>
              <w:t>JUNTA ESTATAL DE CAMINOS (JEC)</w:t>
            </w:r>
          </w:p>
        </w:tc>
        <w:tc>
          <w:tcPr>
            <w:tcW w:w="1544" w:type="dxa"/>
            <w:tcBorders>
              <w:top w:val="single" w:sz="8" w:space="0" w:color="000000"/>
              <w:left w:val="single" w:sz="8" w:space="0" w:color="000000"/>
              <w:bottom w:val="single" w:sz="8" w:space="0" w:color="000000"/>
              <w:right w:val="single" w:sz="8" w:space="0" w:color="000000"/>
            </w:tcBorders>
          </w:tcPr>
          <w:p w:rsidR="00F86C42" w:rsidRPr="00B055EB" w:rsidRDefault="00F86C42" w:rsidP="00716A45">
            <w:pPr>
              <w:widowControl w:val="0"/>
              <w:autoSpaceDE w:val="0"/>
              <w:autoSpaceDN w:val="0"/>
              <w:adjustRightInd w:val="0"/>
              <w:spacing w:before="12" w:after="0" w:line="200" w:lineRule="exact"/>
              <w:rPr>
                <w:rFonts w:ascii="Times New Roman" w:hAnsi="Times New Roman"/>
                <w:sz w:val="20"/>
                <w:szCs w:val="20"/>
              </w:rPr>
            </w:pPr>
          </w:p>
          <w:p w:rsidR="00F86C42" w:rsidRPr="00B055EB" w:rsidRDefault="00F86C42" w:rsidP="00716A45">
            <w:pPr>
              <w:widowControl w:val="0"/>
              <w:autoSpaceDE w:val="0"/>
              <w:autoSpaceDN w:val="0"/>
              <w:adjustRightInd w:val="0"/>
              <w:spacing w:after="0" w:line="240" w:lineRule="auto"/>
              <w:ind w:right="30"/>
              <w:jc w:val="right"/>
              <w:rPr>
                <w:rFonts w:ascii="Times New Roman" w:hAnsi="Times New Roman"/>
                <w:sz w:val="24"/>
                <w:szCs w:val="24"/>
              </w:rPr>
            </w:pPr>
            <w:r w:rsidRPr="00B055EB">
              <w:rPr>
                <w:rFonts w:ascii="Arial" w:hAnsi="Arial" w:cs="Arial"/>
                <w:sz w:val="20"/>
                <w:szCs w:val="20"/>
              </w:rPr>
              <w:t>53524</w:t>
            </w:r>
          </w:p>
        </w:tc>
        <w:tc>
          <w:tcPr>
            <w:tcW w:w="1544" w:type="dxa"/>
            <w:tcBorders>
              <w:top w:val="single" w:sz="8" w:space="0" w:color="000000"/>
              <w:left w:val="single" w:sz="8" w:space="0" w:color="000000"/>
              <w:bottom w:val="single" w:sz="8" w:space="0" w:color="000000"/>
              <w:right w:val="single" w:sz="8" w:space="0" w:color="000000"/>
            </w:tcBorders>
          </w:tcPr>
          <w:p w:rsidR="00F86C42" w:rsidRPr="00B055EB" w:rsidRDefault="00F86C42" w:rsidP="00716A45">
            <w:pPr>
              <w:widowControl w:val="0"/>
              <w:autoSpaceDE w:val="0"/>
              <w:autoSpaceDN w:val="0"/>
              <w:adjustRightInd w:val="0"/>
              <w:spacing w:before="12" w:after="0" w:line="200" w:lineRule="exact"/>
              <w:rPr>
                <w:rFonts w:ascii="Times New Roman" w:hAnsi="Times New Roman"/>
                <w:sz w:val="20"/>
                <w:szCs w:val="20"/>
              </w:rPr>
            </w:pPr>
          </w:p>
          <w:p w:rsidR="00F86C42" w:rsidRPr="00B055EB" w:rsidRDefault="00F86C42" w:rsidP="00716A45">
            <w:pPr>
              <w:widowControl w:val="0"/>
              <w:autoSpaceDE w:val="0"/>
              <w:autoSpaceDN w:val="0"/>
              <w:adjustRightInd w:val="0"/>
              <w:spacing w:after="0" w:line="240" w:lineRule="auto"/>
              <w:ind w:right="30"/>
              <w:jc w:val="right"/>
              <w:rPr>
                <w:rFonts w:ascii="Times New Roman" w:hAnsi="Times New Roman"/>
                <w:sz w:val="24"/>
                <w:szCs w:val="24"/>
              </w:rPr>
            </w:pPr>
            <w:r w:rsidRPr="00B055EB">
              <w:rPr>
                <w:rFonts w:ascii="Arial" w:hAnsi="Arial" w:cs="Arial"/>
                <w:sz w:val="20"/>
                <w:szCs w:val="20"/>
              </w:rPr>
              <w:t>17445</w:t>
            </w:r>
          </w:p>
        </w:tc>
        <w:tc>
          <w:tcPr>
            <w:tcW w:w="2253"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12" w:after="0" w:line="200" w:lineRule="exact"/>
              <w:rPr>
                <w:rFonts w:ascii="Times New Roman" w:hAnsi="Times New Roman"/>
                <w:sz w:val="20"/>
                <w:szCs w:val="20"/>
              </w:rPr>
            </w:pPr>
          </w:p>
          <w:p w:rsidR="00F86C42" w:rsidRPr="00B055EB" w:rsidRDefault="00F86C42" w:rsidP="00716A45">
            <w:pPr>
              <w:widowControl w:val="0"/>
              <w:autoSpaceDE w:val="0"/>
              <w:autoSpaceDN w:val="0"/>
              <w:adjustRightInd w:val="0"/>
              <w:spacing w:after="0" w:line="240" w:lineRule="auto"/>
              <w:ind w:right="30"/>
              <w:jc w:val="right"/>
              <w:rPr>
                <w:rFonts w:ascii="Times New Roman" w:hAnsi="Times New Roman"/>
                <w:sz w:val="24"/>
                <w:szCs w:val="24"/>
              </w:rPr>
            </w:pPr>
            <w:r w:rsidRPr="00B055EB">
              <w:rPr>
                <w:rFonts w:ascii="Arial" w:hAnsi="Arial" w:cs="Arial"/>
                <w:sz w:val="20"/>
                <w:szCs w:val="20"/>
              </w:rPr>
              <w:t>70969</w:t>
            </w:r>
          </w:p>
        </w:tc>
      </w:tr>
      <w:tr w:rsidR="00F86C42" w:rsidRPr="00B055EB" w:rsidTr="00F86C42">
        <w:trPr>
          <w:trHeight w:hRule="exact" w:val="538"/>
        </w:trPr>
        <w:tc>
          <w:tcPr>
            <w:tcW w:w="3802" w:type="dxa"/>
            <w:gridSpan w:val="2"/>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left="-10"/>
              <w:rPr>
                <w:rFonts w:ascii="Times New Roman" w:hAnsi="Times New Roman"/>
                <w:sz w:val="24"/>
                <w:szCs w:val="24"/>
              </w:rPr>
            </w:pPr>
            <w:r w:rsidRPr="00B055EB">
              <w:rPr>
                <w:rFonts w:ascii="Arial" w:hAnsi="Arial" w:cs="Arial"/>
                <w:sz w:val="20"/>
                <w:szCs w:val="20"/>
              </w:rPr>
              <w:t>Total General</w:t>
            </w:r>
          </w:p>
        </w:tc>
        <w:tc>
          <w:tcPr>
            <w:tcW w:w="1544"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right="30"/>
              <w:jc w:val="right"/>
              <w:rPr>
                <w:rFonts w:ascii="Times New Roman" w:hAnsi="Times New Roman"/>
                <w:sz w:val="24"/>
                <w:szCs w:val="24"/>
              </w:rPr>
            </w:pPr>
            <w:r w:rsidRPr="00B055EB">
              <w:rPr>
                <w:rFonts w:ascii="Arial" w:hAnsi="Arial" w:cs="Arial"/>
                <w:sz w:val="20"/>
                <w:szCs w:val="20"/>
              </w:rPr>
              <w:t>53524</w:t>
            </w:r>
          </w:p>
        </w:tc>
        <w:tc>
          <w:tcPr>
            <w:tcW w:w="1544"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right="30"/>
              <w:jc w:val="right"/>
              <w:rPr>
                <w:rFonts w:ascii="Times New Roman" w:hAnsi="Times New Roman"/>
                <w:sz w:val="24"/>
                <w:szCs w:val="24"/>
              </w:rPr>
            </w:pPr>
            <w:r w:rsidRPr="00B055EB">
              <w:rPr>
                <w:rFonts w:ascii="Arial" w:hAnsi="Arial" w:cs="Arial"/>
                <w:sz w:val="20"/>
                <w:szCs w:val="20"/>
              </w:rPr>
              <w:t>17445</w:t>
            </w:r>
          </w:p>
        </w:tc>
        <w:tc>
          <w:tcPr>
            <w:tcW w:w="2253" w:type="dxa"/>
            <w:tcBorders>
              <w:top w:val="single" w:sz="8" w:space="0" w:color="000000"/>
              <w:left w:val="single" w:sz="8" w:space="0" w:color="000000"/>
              <w:bottom w:val="single" w:sz="8" w:space="0" w:color="000000"/>
              <w:right w:val="single" w:sz="8" w:space="0" w:color="000000"/>
            </w:tcBorders>
            <w:shd w:val="clear" w:color="auto" w:fill="F8F8F8"/>
          </w:tcPr>
          <w:p w:rsidR="00F86C42" w:rsidRPr="00B055EB" w:rsidRDefault="00F86C42" w:rsidP="00716A45">
            <w:pPr>
              <w:widowControl w:val="0"/>
              <w:autoSpaceDE w:val="0"/>
              <w:autoSpaceDN w:val="0"/>
              <w:adjustRightInd w:val="0"/>
              <w:spacing w:before="71" w:after="0" w:line="240" w:lineRule="auto"/>
              <w:ind w:right="30"/>
              <w:jc w:val="right"/>
              <w:rPr>
                <w:rFonts w:ascii="Times New Roman" w:hAnsi="Times New Roman"/>
                <w:sz w:val="24"/>
                <w:szCs w:val="24"/>
              </w:rPr>
            </w:pPr>
            <w:r w:rsidRPr="00B055EB">
              <w:rPr>
                <w:rFonts w:ascii="Arial" w:hAnsi="Arial" w:cs="Arial"/>
                <w:sz w:val="20"/>
                <w:szCs w:val="20"/>
              </w:rPr>
              <w:t>70969</w:t>
            </w:r>
          </w:p>
        </w:tc>
      </w:tr>
    </w:tbl>
    <w:p w:rsidR="001B2BFD" w:rsidRDefault="001B2BFD" w:rsidP="00723268">
      <w:pPr>
        <w:widowControl w:val="0"/>
        <w:autoSpaceDE w:val="0"/>
        <w:autoSpaceDN w:val="0"/>
        <w:adjustRightInd w:val="0"/>
        <w:spacing w:after="0" w:line="276" w:lineRule="auto"/>
        <w:ind w:left="112" w:right="86"/>
        <w:jc w:val="both"/>
        <w:rPr>
          <w:rFonts w:ascii="Arial" w:hAnsi="Arial" w:cs="Arial"/>
          <w:b/>
          <w:spacing w:val="-1"/>
          <w:sz w:val="24"/>
          <w:szCs w:val="24"/>
        </w:rPr>
      </w:pPr>
    </w:p>
    <w:p w:rsidR="00300FA9" w:rsidRDefault="006E4733" w:rsidP="006E4733">
      <w:pPr>
        <w:widowControl w:val="0"/>
        <w:autoSpaceDE w:val="0"/>
        <w:autoSpaceDN w:val="0"/>
        <w:adjustRightInd w:val="0"/>
        <w:spacing w:after="0" w:line="276" w:lineRule="auto"/>
        <w:ind w:left="112" w:right="86"/>
        <w:jc w:val="both"/>
        <w:rPr>
          <w:rFonts w:ascii="Arial" w:hAnsi="Arial" w:cs="Arial"/>
          <w:spacing w:val="-1"/>
          <w:sz w:val="24"/>
          <w:szCs w:val="24"/>
        </w:rPr>
      </w:pPr>
      <w:r>
        <w:rPr>
          <w:rFonts w:ascii="Arial" w:hAnsi="Arial" w:cs="Arial"/>
          <w:spacing w:val="-1"/>
          <w:sz w:val="24"/>
          <w:szCs w:val="24"/>
        </w:rPr>
        <w:t xml:space="preserve">Se hace la aclaración que el porcentaje arrojado por el portal electrónico antes mencionado  es el equivalente al periodo comprendido del 01 de enero al 31 de diciembre del año 2020, y que corresponde de manera global y en general a las obligaciones que corresponden a esta Junta Estatal de Caminos. </w:t>
      </w:r>
    </w:p>
    <w:p w:rsidR="006E4733" w:rsidRPr="006E4733" w:rsidRDefault="006E4733" w:rsidP="006E4733">
      <w:pPr>
        <w:widowControl w:val="0"/>
        <w:autoSpaceDE w:val="0"/>
        <w:autoSpaceDN w:val="0"/>
        <w:adjustRightInd w:val="0"/>
        <w:spacing w:after="0" w:line="276" w:lineRule="auto"/>
        <w:ind w:left="112" w:right="86"/>
        <w:jc w:val="both"/>
        <w:rPr>
          <w:rFonts w:ascii="Arial" w:hAnsi="Arial" w:cs="Arial"/>
          <w:spacing w:val="-1"/>
          <w:sz w:val="24"/>
          <w:szCs w:val="24"/>
        </w:rPr>
      </w:pPr>
    </w:p>
    <w:p w:rsidR="00D7792D" w:rsidRPr="006E4733" w:rsidRDefault="00D7792D" w:rsidP="00F86C42">
      <w:pPr>
        <w:widowControl w:val="0"/>
        <w:autoSpaceDE w:val="0"/>
        <w:autoSpaceDN w:val="0"/>
        <w:adjustRightInd w:val="0"/>
        <w:spacing w:after="0" w:line="276" w:lineRule="auto"/>
        <w:ind w:left="112" w:right="86"/>
        <w:jc w:val="center"/>
        <w:rPr>
          <w:rFonts w:ascii="Arial" w:hAnsi="Arial" w:cs="Arial"/>
          <w:b/>
          <w:spacing w:val="-1"/>
          <w:sz w:val="24"/>
          <w:szCs w:val="24"/>
          <w:u w:val="single"/>
        </w:rPr>
      </w:pPr>
      <w:r w:rsidRPr="006E4733">
        <w:rPr>
          <w:rFonts w:ascii="Arial" w:hAnsi="Arial" w:cs="Arial"/>
          <w:b/>
          <w:spacing w:val="-1"/>
          <w:sz w:val="24"/>
          <w:szCs w:val="24"/>
          <w:u w:val="single"/>
        </w:rPr>
        <w:t>Materia de Archivo</w:t>
      </w:r>
    </w:p>
    <w:p w:rsidR="00F86C42" w:rsidRDefault="00F86C42" w:rsidP="00723268">
      <w:pPr>
        <w:widowControl w:val="0"/>
        <w:tabs>
          <w:tab w:val="left" w:pos="0"/>
        </w:tabs>
        <w:autoSpaceDE w:val="0"/>
        <w:autoSpaceDN w:val="0"/>
        <w:adjustRightInd w:val="0"/>
        <w:spacing w:after="0" w:line="276" w:lineRule="auto"/>
        <w:ind w:left="142" w:right="86"/>
        <w:jc w:val="both"/>
        <w:rPr>
          <w:rFonts w:ascii="Arial" w:hAnsi="Arial" w:cs="Arial"/>
          <w:b/>
          <w:spacing w:val="-1"/>
          <w:sz w:val="24"/>
          <w:szCs w:val="24"/>
          <w:u w:val="single"/>
        </w:rPr>
      </w:pPr>
    </w:p>
    <w:p w:rsidR="006E4733" w:rsidRDefault="006E4733" w:rsidP="00300FA9">
      <w:pPr>
        <w:spacing w:after="0"/>
        <w:jc w:val="both"/>
        <w:rPr>
          <w:rFonts w:ascii="Arial" w:hAnsi="Arial" w:cs="Arial"/>
          <w:sz w:val="24"/>
          <w:szCs w:val="24"/>
        </w:rPr>
      </w:pPr>
      <w:r>
        <w:rPr>
          <w:rFonts w:ascii="Arial" w:hAnsi="Arial" w:cs="Arial"/>
          <w:sz w:val="24"/>
          <w:szCs w:val="24"/>
        </w:rPr>
        <w:t xml:space="preserve">Acto seguido se  le concede el uso de la voz al C. José Miguel </w:t>
      </w:r>
      <w:proofErr w:type="spellStart"/>
      <w:r>
        <w:rPr>
          <w:rFonts w:ascii="Arial" w:hAnsi="Arial" w:cs="Arial"/>
          <w:sz w:val="24"/>
          <w:szCs w:val="24"/>
        </w:rPr>
        <w:t>Brenist</w:t>
      </w:r>
      <w:proofErr w:type="spellEnd"/>
      <w:r>
        <w:rPr>
          <w:rFonts w:ascii="Arial" w:hAnsi="Arial" w:cs="Arial"/>
          <w:sz w:val="24"/>
          <w:szCs w:val="24"/>
        </w:rPr>
        <w:t xml:space="preserve"> Lumbreras en su calidad de Director Administrativo y Coordinador de Archivos de esta Junta Estatal de Caminos, quien procede a dar lectura al siguiente informe: </w:t>
      </w:r>
    </w:p>
    <w:p w:rsidR="006E4733" w:rsidRDefault="006E4733" w:rsidP="00300FA9">
      <w:pPr>
        <w:spacing w:after="0"/>
        <w:jc w:val="both"/>
        <w:rPr>
          <w:rFonts w:ascii="Arial" w:hAnsi="Arial" w:cs="Arial"/>
          <w:sz w:val="24"/>
          <w:szCs w:val="24"/>
        </w:rPr>
      </w:pPr>
    </w:p>
    <w:p w:rsidR="00300FA9" w:rsidRPr="00300FA9" w:rsidRDefault="006E4733" w:rsidP="00300FA9">
      <w:pPr>
        <w:spacing w:after="0"/>
        <w:jc w:val="both"/>
        <w:rPr>
          <w:rFonts w:ascii="Arial" w:hAnsi="Arial" w:cs="Arial"/>
          <w:sz w:val="24"/>
          <w:szCs w:val="24"/>
        </w:rPr>
      </w:pPr>
      <w:r>
        <w:rPr>
          <w:rFonts w:ascii="Arial" w:hAnsi="Arial" w:cs="Arial"/>
          <w:sz w:val="24"/>
          <w:szCs w:val="24"/>
        </w:rPr>
        <w:t>D</w:t>
      </w:r>
      <w:r w:rsidR="00300FA9" w:rsidRPr="00300FA9">
        <w:rPr>
          <w:rFonts w:ascii="Arial" w:hAnsi="Arial" w:cs="Arial"/>
          <w:sz w:val="24"/>
          <w:szCs w:val="24"/>
        </w:rPr>
        <w:t xml:space="preserve">e conformidad </w:t>
      </w:r>
      <w:r w:rsidR="00300FA9" w:rsidRPr="00300FA9">
        <w:rPr>
          <w:rFonts w:ascii="Arial" w:hAnsi="Arial" w:cs="Arial"/>
          <w:sz w:val="24"/>
          <w:szCs w:val="24"/>
        </w:rPr>
        <w:t>c</w:t>
      </w:r>
      <w:r w:rsidR="00300FA9" w:rsidRPr="00300FA9">
        <w:rPr>
          <w:rFonts w:ascii="Arial" w:hAnsi="Arial" w:cs="Arial"/>
          <w:sz w:val="24"/>
          <w:szCs w:val="24"/>
        </w:rPr>
        <w:t xml:space="preserve">on lo establecido por </w:t>
      </w:r>
      <w:r w:rsidR="00CF0486">
        <w:rPr>
          <w:rFonts w:ascii="Arial" w:hAnsi="Arial" w:cs="Arial"/>
          <w:sz w:val="24"/>
          <w:szCs w:val="24"/>
        </w:rPr>
        <w:t xml:space="preserve"> el artículo </w:t>
      </w:r>
      <w:r w:rsidR="00300FA9" w:rsidRPr="00300FA9">
        <w:rPr>
          <w:rFonts w:ascii="Arial" w:hAnsi="Arial" w:cs="Arial"/>
          <w:sz w:val="24"/>
          <w:szCs w:val="24"/>
        </w:rPr>
        <w:t xml:space="preserve">26 de la Ley de Archivos para el Estado de San Luis Potosí, en el que se dispone que los sujetos obligados deberán elaborar un informe anual detallando el cumplimiento del programa anual y publicarlo en su portal electrónico, a más tardar el último día del mes de enero del siguiente año de la ejecución de dicho programa, se hace de su conocimiento que el Informe de Cumplimiento del PADA correspondiente al ejercicio 2020, se encuentra publicado en la siguiente liga Electrónico en el Portal de ésta Entidad: </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color w:val="00B0F0"/>
          <w:sz w:val="24"/>
          <w:szCs w:val="24"/>
        </w:rPr>
        <w:t>https://slp.gob.mx/jec/Paginas/Transparencia/INFORME%20DE%20CUMPLIMIENTO%20PADA%202020.pdf</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 xml:space="preserve">Cabe señalar que las actividades programadas, la Junta Estatal de Caminos cumplió con un porcentaje del 75%, derivado de las condiciones sanitarias que se viven en el estado de San Luis Potosí con motivo de la Pandemia del SARS-CoV-2 </w:t>
      </w:r>
      <w:r w:rsidRPr="00300FA9">
        <w:rPr>
          <w:rFonts w:ascii="Arial" w:hAnsi="Arial" w:cs="Arial"/>
          <w:sz w:val="24"/>
          <w:szCs w:val="24"/>
        </w:rPr>
        <w:lastRenderedPageBreak/>
        <w:t>(COVID-19; a continuación, se enlistan las actividades del PADA 2020 de la Junta Estatal de Caminos de San Luis potosí:</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tabs>
          <w:tab w:val="left" w:pos="1005"/>
        </w:tabs>
        <w:spacing w:after="0"/>
        <w:jc w:val="both"/>
        <w:rPr>
          <w:rFonts w:ascii="Arial" w:hAnsi="Arial" w:cs="Arial"/>
          <w:sz w:val="24"/>
          <w:szCs w:val="24"/>
        </w:rPr>
      </w:pPr>
      <w:r w:rsidRPr="00300FA9">
        <w:rPr>
          <w:rFonts w:ascii="Arial" w:hAnsi="Arial" w:cs="Arial"/>
          <w:sz w:val="24"/>
          <w:szCs w:val="24"/>
        </w:rPr>
        <w:t xml:space="preserve">1.-Elaborar el Programa Anual de Desarrollo Archivístico 2020.- Se encuentra publicado en la página oficial de ésta Entidad, en la liga Electrónica: </w:t>
      </w:r>
    </w:p>
    <w:p w:rsidR="00300FA9" w:rsidRPr="00300FA9" w:rsidRDefault="00300FA9" w:rsidP="00300FA9">
      <w:pPr>
        <w:tabs>
          <w:tab w:val="left" w:pos="1005"/>
        </w:tabs>
        <w:spacing w:after="0"/>
        <w:jc w:val="both"/>
        <w:rPr>
          <w:rFonts w:ascii="Arial" w:hAnsi="Arial" w:cs="Arial"/>
          <w:sz w:val="24"/>
          <w:szCs w:val="24"/>
        </w:rPr>
      </w:pPr>
    </w:p>
    <w:p w:rsidR="00300FA9" w:rsidRPr="00300FA9" w:rsidRDefault="00300FA9" w:rsidP="00300FA9">
      <w:pPr>
        <w:spacing w:after="0"/>
        <w:rPr>
          <w:rFonts w:ascii="Arial" w:hAnsi="Arial" w:cs="Arial"/>
          <w:color w:val="00B0F0"/>
          <w:sz w:val="24"/>
          <w:szCs w:val="24"/>
          <w:lang w:val="en-US"/>
        </w:rPr>
      </w:pPr>
      <w:r w:rsidRPr="00300FA9">
        <w:rPr>
          <w:rFonts w:ascii="Arial" w:hAnsi="Arial" w:cs="Arial"/>
          <w:color w:val="00B0F0"/>
          <w:sz w:val="24"/>
          <w:szCs w:val="24"/>
          <w:lang w:val="en-US"/>
        </w:rPr>
        <w:t xml:space="preserve">JECslp.gob.mx  </w:t>
      </w:r>
    </w:p>
    <w:p w:rsidR="00300FA9" w:rsidRPr="00300FA9" w:rsidRDefault="00300FA9" w:rsidP="00300FA9">
      <w:pPr>
        <w:spacing w:after="0"/>
        <w:rPr>
          <w:rFonts w:ascii="Arial" w:hAnsi="Arial" w:cs="Arial"/>
          <w:color w:val="00B0F0"/>
          <w:sz w:val="24"/>
          <w:szCs w:val="24"/>
          <w:lang w:val="en-US"/>
        </w:rPr>
      </w:pPr>
      <w:r w:rsidRPr="00300FA9">
        <w:rPr>
          <w:rFonts w:ascii="Arial" w:hAnsi="Arial" w:cs="Arial"/>
          <w:color w:val="00B0F0"/>
          <w:sz w:val="24"/>
          <w:szCs w:val="24"/>
          <w:lang w:val="en-US"/>
        </w:rPr>
        <w:t>https://slp.gob.mx/jec/Paginas/Transparencia/PADA%202020.pdf</w:t>
      </w:r>
    </w:p>
    <w:p w:rsidR="00300FA9" w:rsidRPr="00300FA9" w:rsidRDefault="00300FA9" w:rsidP="00300FA9">
      <w:pPr>
        <w:spacing w:after="0"/>
        <w:jc w:val="both"/>
        <w:rPr>
          <w:rFonts w:ascii="Arial" w:hAnsi="Arial" w:cs="Arial"/>
          <w:sz w:val="24"/>
          <w:szCs w:val="24"/>
          <w:lang w:val="en-US"/>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2.-Elaborar propuesta de Formatos de Actas para Expurgo Documental: Se elaboró propuesta para Oficio de Solicitud, Ficha Técnica de Pre-valoración, Formato de Inventario para Expurgo, con el fin de unificar criterios para poder efectuar una gestión eficiente y lograr la calidad y agilidad de las herramientas para la pronta circulación de la información.</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3.- Expurgo documental. - Por la Contingencia Sanitaria del COVID_19 No se realizó esta actividad</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4.- Proporcionar apoyo a la ejecución de los Procesos Archivísticos de las Áreas Administrativas y así mismo dar seguimiento a los Archivos de Trámite de la Dependencia. Por la Contingencia Sanitaria del COVID_19 No se realizó esta actividad.</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jc w:val="both"/>
        <w:rPr>
          <w:rFonts w:ascii="Arial" w:hAnsi="Arial" w:cs="Arial"/>
          <w:b/>
          <w:sz w:val="24"/>
          <w:szCs w:val="24"/>
          <w:shd w:val="clear" w:color="auto" w:fill="FFFFFF"/>
        </w:rPr>
      </w:pPr>
      <w:r w:rsidRPr="00300FA9">
        <w:rPr>
          <w:rFonts w:ascii="Arial" w:hAnsi="Arial" w:cs="Arial"/>
          <w:sz w:val="24"/>
          <w:szCs w:val="24"/>
        </w:rPr>
        <w:t>5.- Programa de Capacitación.: Dentro de la limitación por el evento de la pandemia en todo el país, se llevaron a cabo 2 capacitaciones contando con las siguientes evidencias: Memorándums de convocatoria para Capacitaciones, listas de asistencia y Fotografías de dichos eventos.</w:t>
      </w:r>
      <w:r w:rsidRPr="00300FA9">
        <w:rPr>
          <w:rFonts w:ascii="Arial" w:hAnsi="Arial" w:cs="Arial"/>
          <w:sz w:val="24"/>
          <w:szCs w:val="24"/>
          <w:shd w:val="clear" w:color="auto" w:fill="FFFFFF"/>
        </w:rPr>
        <w:t xml:space="preserve"> </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6.- Implementar una campaña de sensibilización en materia archivística. Se elaboró un tríptico y unos folders con información relevante en los procesos archivísticos; los trípticos y los folders con la información solo se les hizo llegar a los RAT (Responsables de Archivo de Trámite).</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lastRenderedPageBreak/>
        <w:t>7.- Recepción de transferencias primarias. Durante el ejercicio 2020, No se realizaron Transferencias Primarias, debido a la situación de salud pública que aún prevalece.</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8.- Evaluación del área física del archivo de concentración: Se solicitó al Departamento de Bomberos del Estado una inspección física para determinar posibles factores de riesgos que pudieran ocasionar algún siniestro, y así evitar la pérdida de documentos. Contamos con un oficio de Solicitud dirigida al Comandante del heroico cuerpo de bomberos de esta ciudad capital, así como copia del informe otorgado por la misma Institución de Servicio.</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r w:rsidRPr="00300FA9">
        <w:rPr>
          <w:rFonts w:ascii="Arial" w:hAnsi="Arial" w:cs="Arial"/>
          <w:sz w:val="24"/>
          <w:szCs w:val="24"/>
        </w:rPr>
        <w:t>9.- Elaboración de la Administración de Riesgos. Se elaboró un listado para identificar los Riesgos en materia archivística; para Realizar la evaluación de riesgos para determinar los factores que los generan y aplicar los controles necesarios.</w:t>
      </w:r>
    </w:p>
    <w:p w:rsidR="00300FA9" w:rsidRPr="00300FA9" w:rsidRDefault="00300FA9" w:rsidP="00300FA9">
      <w:pPr>
        <w:spacing w:after="0"/>
        <w:jc w:val="both"/>
        <w:rPr>
          <w:rFonts w:ascii="Arial" w:hAnsi="Arial" w:cs="Arial"/>
          <w:sz w:val="24"/>
          <w:szCs w:val="24"/>
        </w:rPr>
      </w:pPr>
    </w:p>
    <w:p w:rsidR="00300FA9" w:rsidRPr="00300FA9" w:rsidRDefault="00300FA9" w:rsidP="00300FA9">
      <w:pPr>
        <w:spacing w:after="0"/>
        <w:jc w:val="both"/>
        <w:rPr>
          <w:rFonts w:ascii="Arial" w:hAnsi="Arial" w:cs="Arial"/>
          <w:sz w:val="24"/>
          <w:szCs w:val="24"/>
        </w:rPr>
      </w:pPr>
    </w:p>
    <w:p w:rsidR="00300FA9" w:rsidRPr="00300FA9" w:rsidRDefault="00300FA9" w:rsidP="00300FA9">
      <w:pPr>
        <w:tabs>
          <w:tab w:val="left" w:pos="1005"/>
        </w:tabs>
        <w:spacing w:after="0"/>
        <w:jc w:val="both"/>
        <w:rPr>
          <w:rFonts w:ascii="Arial" w:hAnsi="Arial" w:cs="Arial"/>
          <w:sz w:val="24"/>
          <w:szCs w:val="24"/>
        </w:rPr>
      </w:pPr>
      <w:r w:rsidRPr="00300FA9">
        <w:rPr>
          <w:rFonts w:ascii="Arial" w:hAnsi="Arial" w:cs="Arial"/>
          <w:sz w:val="24"/>
          <w:szCs w:val="24"/>
        </w:rPr>
        <w:t xml:space="preserve">10.- Actualización y publicación de la Guía Simple de Archivos en la Plataforma Nacional de Transparencia y en la Plataforma Estatal de la CEGAIP a fin de dar cumplimiento a lo establecido por el artículo 19 de la Ley General de Archivos y artículo 70 fracción XLV de la Ley General de Transparencia y Acceso a la Información, el cual se puede consultar en la siguiente liga electrónica: </w:t>
      </w:r>
    </w:p>
    <w:p w:rsidR="00300FA9" w:rsidRPr="00300FA9" w:rsidRDefault="00300FA9" w:rsidP="00300FA9">
      <w:pPr>
        <w:tabs>
          <w:tab w:val="left" w:pos="1005"/>
        </w:tabs>
        <w:spacing w:after="0"/>
        <w:jc w:val="both"/>
        <w:rPr>
          <w:rFonts w:ascii="Arial" w:hAnsi="Arial" w:cs="Arial"/>
          <w:sz w:val="24"/>
          <w:szCs w:val="24"/>
        </w:rPr>
      </w:pPr>
    </w:p>
    <w:p w:rsidR="00300FA9" w:rsidRPr="00300FA9" w:rsidRDefault="00300FA9" w:rsidP="00300FA9">
      <w:pPr>
        <w:tabs>
          <w:tab w:val="left" w:pos="1005"/>
        </w:tabs>
        <w:spacing w:after="0"/>
        <w:jc w:val="both"/>
        <w:rPr>
          <w:rFonts w:ascii="Arial" w:hAnsi="Arial" w:cs="Arial"/>
          <w:color w:val="00B0F0"/>
          <w:sz w:val="24"/>
          <w:szCs w:val="24"/>
        </w:rPr>
      </w:pPr>
      <w:r w:rsidRPr="00300FA9">
        <w:rPr>
          <w:rFonts w:ascii="Arial" w:hAnsi="Arial" w:cs="Arial"/>
          <w:color w:val="00B0F0"/>
          <w:sz w:val="24"/>
          <w:szCs w:val="24"/>
        </w:rPr>
        <w:t>http://www.cegaipslp.org.mx/webcegaip.nsf/nombre_de_la_vista/2C024F1AF3E08A81862581310000B8AF/$File/GUIA-SIMPLE-DE-ARCHIVO.pdf</w:t>
      </w:r>
    </w:p>
    <w:p w:rsidR="00300FA9" w:rsidRPr="00300FA9" w:rsidRDefault="00300FA9" w:rsidP="00300FA9">
      <w:pPr>
        <w:tabs>
          <w:tab w:val="left" w:pos="1005"/>
        </w:tabs>
        <w:spacing w:after="0"/>
        <w:jc w:val="both"/>
        <w:rPr>
          <w:rFonts w:ascii="Arial" w:hAnsi="Arial" w:cs="Arial"/>
          <w:sz w:val="24"/>
          <w:szCs w:val="24"/>
        </w:rPr>
      </w:pPr>
    </w:p>
    <w:p w:rsidR="00300FA9" w:rsidRPr="00300FA9" w:rsidRDefault="00300FA9" w:rsidP="00300FA9">
      <w:pPr>
        <w:tabs>
          <w:tab w:val="left" w:pos="1005"/>
        </w:tabs>
        <w:spacing w:after="0"/>
        <w:jc w:val="both"/>
        <w:rPr>
          <w:rFonts w:ascii="Arial" w:hAnsi="Arial" w:cs="Arial"/>
          <w:sz w:val="24"/>
          <w:szCs w:val="24"/>
        </w:rPr>
      </w:pPr>
      <w:r w:rsidRPr="00300FA9">
        <w:rPr>
          <w:rFonts w:ascii="Arial" w:hAnsi="Arial" w:cs="Arial"/>
          <w:sz w:val="24"/>
          <w:szCs w:val="24"/>
        </w:rPr>
        <w:t>11.- Formular Normas y Políticas para la operación del Archivo de Trámite y de Concentración. Se elaboró una propuesta   de Manual de Procedimientos del Archivo de la Junta Estatal de Caminos de San Luis Potosí, para homologar Normas y Políticas en materia archivística.</w:t>
      </w:r>
    </w:p>
    <w:p w:rsidR="00300FA9" w:rsidRPr="00300FA9" w:rsidRDefault="00300FA9" w:rsidP="00300FA9">
      <w:pPr>
        <w:tabs>
          <w:tab w:val="left" w:pos="1005"/>
        </w:tabs>
        <w:spacing w:after="0"/>
        <w:jc w:val="both"/>
        <w:rPr>
          <w:rFonts w:ascii="Arial" w:hAnsi="Arial" w:cs="Arial"/>
          <w:sz w:val="24"/>
          <w:szCs w:val="24"/>
        </w:rPr>
      </w:pPr>
    </w:p>
    <w:p w:rsidR="00300FA9" w:rsidRPr="00300FA9" w:rsidRDefault="00300FA9" w:rsidP="00300FA9">
      <w:pPr>
        <w:tabs>
          <w:tab w:val="left" w:pos="1005"/>
        </w:tabs>
        <w:spacing w:after="0"/>
        <w:jc w:val="both"/>
        <w:rPr>
          <w:rFonts w:ascii="Arial" w:hAnsi="Arial" w:cs="Arial"/>
          <w:sz w:val="24"/>
          <w:szCs w:val="24"/>
        </w:rPr>
      </w:pPr>
    </w:p>
    <w:p w:rsidR="00300FA9" w:rsidRPr="00300FA9" w:rsidRDefault="00300FA9" w:rsidP="00300FA9">
      <w:pPr>
        <w:tabs>
          <w:tab w:val="left" w:pos="1005"/>
        </w:tabs>
        <w:jc w:val="both"/>
        <w:rPr>
          <w:rFonts w:ascii="Arial" w:hAnsi="Arial" w:cs="Arial"/>
          <w:sz w:val="24"/>
          <w:szCs w:val="24"/>
        </w:rPr>
      </w:pPr>
      <w:r w:rsidRPr="00300FA9">
        <w:rPr>
          <w:rFonts w:ascii="Arial" w:hAnsi="Arial" w:cs="Arial"/>
          <w:sz w:val="24"/>
          <w:szCs w:val="24"/>
        </w:rPr>
        <w:t>12.- Instalación del Grupo Interdisciplinario en Materia de Archivos. En fecha 03 de diciembre 2020, se levanta Acta de Instalación del Grupo Interdisciplinario de Archivo, integrado de conformidad por lo establecido en el Artículo 50, de la Ley de Archivos para el Estado de San Luis Potosí.</w:t>
      </w:r>
    </w:p>
    <w:p w:rsidR="00F86C42" w:rsidRPr="00300FA9" w:rsidRDefault="00F86C42" w:rsidP="00723268">
      <w:pPr>
        <w:widowControl w:val="0"/>
        <w:tabs>
          <w:tab w:val="left" w:pos="0"/>
        </w:tabs>
        <w:autoSpaceDE w:val="0"/>
        <w:autoSpaceDN w:val="0"/>
        <w:adjustRightInd w:val="0"/>
        <w:spacing w:after="0" w:line="276" w:lineRule="auto"/>
        <w:ind w:left="142" w:right="86"/>
        <w:jc w:val="both"/>
        <w:rPr>
          <w:rFonts w:ascii="Arial" w:hAnsi="Arial" w:cs="Arial"/>
          <w:b/>
          <w:spacing w:val="-1"/>
          <w:sz w:val="24"/>
          <w:szCs w:val="24"/>
          <w:u w:val="single"/>
        </w:rPr>
      </w:pPr>
    </w:p>
    <w:p w:rsidR="00E45D1A" w:rsidRDefault="00E45D1A" w:rsidP="00E45D1A">
      <w:pPr>
        <w:tabs>
          <w:tab w:val="left" w:pos="0"/>
        </w:tabs>
        <w:spacing w:line="360" w:lineRule="auto"/>
        <w:jc w:val="both"/>
        <w:rPr>
          <w:rFonts w:ascii="Arial" w:hAnsi="Arial" w:cs="Arial"/>
          <w:sz w:val="24"/>
          <w:szCs w:val="24"/>
        </w:rPr>
      </w:pPr>
      <w:r>
        <w:rPr>
          <w:rFonts w:ascii="Arial" w:hAnsi="Arial" w:cs="Arial"/>
          <w:sz w:val="24"/>
          <w:szCs w:val="24"/>
        </w:rPr>
        <w:lastRenderedPageBreak/>
        <w:t>Una vez que se dio lectura a</w:t>
      </w:r>
      <w:bookmarkStart w:id="0" w:name="_GoBack"/>
      <w:bookmarkEnd w:id="0"/>
      <w:r>
        <w:rPr>
          <w:rFonts w:ascii="Arial" w:hAnsi="Arial" w:cs="Arial"/>
          <w:sz w:val="24"/>
          <w:szCs w:val="24"/>
        </w:rPr>
        <w:t>l presente Informe Anual de Actividades en Materia de Trasparencia,   y no habiendo dudas por resolver, los miembros presentes de este Comité lo APRUEBAN POR UNANIMIDAD,  y ordenan a la Responsable de la Unidad de Transparencia hacer la entrega del mismo ante la Comisión Estatal de Garantía de Acceso a la Información Público, con la finalidad de dar puntual cumplimiento a lo ordenado por el numeral 52 fracción de XI de la Ley de Transparencia y de Acceso a la Información Pública Vigente en el Estado.</w:t>
      </w:r>
    </w:p>
    <w:p w:rsidR="00E45D1A" w:rsidRPr="006C2E69" w:rsidRDefault="00E45D1A" w:rsidP="00E45D1A">
      <w:pPr>
        <w:pStyle w:val="Prrafodelista"/>
        <w:widowControl w:val="0"/>
        <w:numPr>
          <w:ilvl w:val="0"/>
          <w:numId w:val="8"/>
        </w:numPr>
        <w:tabs>
          <w:tab w:val="left" w:pos="0"/>
        </w:tabs>
        <w:autoSpaceDE w:val="0"/>
        <w:autoSpaceDN w:val="0"/>
        <w:adjustRightInd w:val="0"/>
        <w:spacing w:after="0" w:line="276" w:lineRule="auto"/>
        <w:ind w:left="284" w:right="86" w:hanging="284"/>
        <w:jc w:val="both"/>
        <w:rPr>
          <w:rFonts w:ascii="Arial" w:hAnsi="Arial" w:cs="Arial"/>
          <w:b/>
          <w:spacing w:val="-1"/>
          <w:sz w:val="24"/>
          <w:szCs w:val="24"/>
        </w:rPr>
      </w:pPr>
      <w:r>
        <w:rPr>
          <w:rFonts w:ascii="Arial" w:hAnsi="Arial" w:cs="Arial"/>
          <w:b/>
          <w:spacing w:val="-1"/>
          <w:sz w:val="24"/>
          <w:szCs w:val="24"/>
        </w:rPr>
        <w:t xml:space="preserve">Asuntos Generales.- </w:t>
      </w:r>
      <w:r>
        <w:rPr>
          <w:rFonts w:ascii="Arial" w:hAnsi="Arial" w:cs="Arial"/>
          <w:spacing w:val="-1"/>
          <w:sz w:val="24"/>
          <w:szCs w:val="24"/>
        </w:rPr>
        <w:t xml:space="preserve">No habiendo asuntos generales por desahogar, se tiene por concluido el presente punto del Orden  del Día. </w:t>
      </w:r>
    </w:p>
    <w:p w:rsidR="00723268" w:rsidRDefault="00723268" w:rsidP="00723268">
      <w:pPr>
        <w:widowControl w:val="0"/>
        <w:autoSpaceDE w:val="0"/>
        <w:autoSpaceDN w:val="0"/>
        <w:adjustRightInd w:val="0"/>
        <w:spacing w:after="0" w:line="240" w:lineRule="auto"/>
        <w:ind w:left="112" w:right="86"/>
        <w:jc w:val="both"/>
        <w:rPr>
          <w:rFonts w:ascii="Arial" w:hAnsi="Arial" w:cs="Arial"/>
          <w:b/>
          <w:spacing w:val="-1"/>
          <w:sz w:val="24"/>
          <w:szCs w:val="24"/>
        </w:rPr>
      </w:pPr>
    </w:p>
    <w:p w:rsidR="00E45D1A" w:rsidRDefault="00E45D1A" w:rsidP="00723268">
      <w:pPr>
        <w:widowControl w:val="0"/>
        <w:autoSpaceDE w:val="0"/>
        <w:autoSpaceDN w:val="0"/>
        <w:adjustRightInd w:val="0"/>
        <w:spacing w:after="0" w:line="240" w:lineRule="auto"/>
        <w:ind w:left="112" w:right="86"/>
        <w:jc w:val="both"/>
        <w:rPr>
          <w:rFonts w:ascii="Arial" w:hAnsi="Arial" w:cs="Arial"/>
          <w:b/>
          <w:spacing w:val="-1"/>
          <w:sz w:val="24"/>
          <w:szCs w:val="24"/>
        </w:rPr>
      </w:pPr>
    </w:p>
    <w:p w:rsidR="00723268" w:rsidRPr="00235E39" w:rsidRDefault="00E45D1A" w:rsidP="00723268">
      <w:pPr>
        <w:spacing w:line="276" w:lineRule="auto"/>
        <w:jc w:val="both"/>
        <w:rPr>
          <w:rFonts w:ascii="Arial" w:hAnsi="Arial" w:cs="Arial"/>
          <w:sz w:val="24"/>
          <w:szCs w:val="24"/>
        </w:rPr>
      </w:pPr>
      <w:r>
        <w:rPr>
          <w:rFonts w:ascii="Arial" w:hAnsi="Arial" w:cs="Arial"/>
          <w:b/>
          <w:sz w:val="24"/>
          <w:szCs w:val="24"/>
        </w:rPr>
        <w:t>5</w:t>
      </w:r>
      <w:r w:rsidR="00723268" w:rsidRPr="00235E39">
        <w:rPr>
          <w:rFonts w:ascii="Arial" w:hAnsi="Arial" w:cs="Arial"/>
          <w:b/>
          <w:sz w:val="24"/>
          <w:szCs w:val="24"/>
        </w:rPr>
        <w:t>.- Clausura de la Reunión.-</w:t>
      </w:r>
      <w:r w:rsidR="00723268" w:rsidRPr="00235E39">
        <w:rPr>
          <w:rFonts w:ascii="Arial" w:hAnsi="Arial" w:cs="Arial"/>
          <w:sz w:val="24"/>
          <w:szCs w:val="24"/>
        </w:rPr>
        <w:t xml:space="preserve"> La presente Reunión se da por concluida el día </w:t>
      </w:r>
      <w:r w:rsidR="00723268">
        <w:rPr>
          <w:rFonts w:ascii="Arial" w:hAnsi="Arial" w:cs="Arial"/>
          <w:sz w:val="24"/>
          <w:szCs w:val="24"/>
        </w:rPr>
        <w:t>1</w:t>
      </w:r>
      <w:r>
        <w:rPr>
          <w:rFonts w:ascii="Arial" w:hAnsi="Arial" w:cs="Arial"/>
          <w:sz w:val="24"/>
          <w:szCs w:val="24"/>
        </w:rPr>
        <w:t>5</w:t>
      </w:r>
      <w:r w:rsidR="00723268">
        <w:rPr>
          <w:rFonts w:ascii="Arial" w:hAnsi="Arial" w:cs="Arial"/>
          <w:sz w:val="24"/>
          <w:szCs w:val="24"/>
        </w:rPr>
        <w:t xml:space="preserve"> </w:t>
      </w:r>
      <w:r w:rsidR="00723268" w:rsidRPr="00235E39">
        <w:rPr>
          <w:rFonts w:ascii="Arial" w:hAnsi="Arial" w:cs="Arial"/>
          <w:sz w:val="24"/>
          <w:szCs w:val="24"/>
        </w:rPr>
        <w:t>de</w:t>
      </w:r>
      <w:r w:rsidR="00723268">
        <w:rPr>
          <w:rFonts w:ascii="Arial" w:hAnsi="Arial" w:cs="Arial"/>
          <w:sz w:val="24"/>
          <w:szCs w:val="24"/>
        </w:rPr>
        <w:t xml:space="preserve"> enero del año 2021, siendo las 11</w:t>
      </w:r>
      <w:r w:rsidR="00723268" w:rsidRPr="00235E39">
        <w:rPr>
          <w:rFonts w:ascii="Arial" w:hAnsi="Arial" w:cs="Arial"/>
          <w:sz w:val="24"/>
          <w:szCs w:val="24"/>
        </w:rPr>
        <w:t xml:space="preserve">:00 horas, firmando los que en ella intervinieron para constancia legal y efectos conducentes. </w:t>
      </w:r>
    </w:p>
    <w:p w:rsidR="00723268" w:rsidRPr="00235E39" w:rsidRDefault="00723268" w:rsidP="00723268">
      <w:pPr>
        <w:spacing w:line="276" w:lineRule="auto"/>
        <w:jc w:val="center"/>
        <w:rPr>
          <w:rFonts w:ascii="Arial" w:hAnsi="Arial"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723268" w:rsidRPr="00235E39" w:rsidTr="00D3739C">
        <w:tc>
          <w:tcPr>
            <w:tcW w:w="4414" w:type="dxa"/>
            <w:shd w:val="clear" w:color="auto" w:fill="auto"/>
          </w:tcPr>
          <w:p w:rsidR="00723268" w:rsidRPr="00235E39" w:rsidRDefault="00723268" w:rsidP="00D3739C">
            <w:pPr>
              <w:spacing w:line="276" w:lineRule="auto"/>
              <w:jc w:val="center"/>
              <w:rPr>
                <w:rFonts w:ascii="Arial" w:hAnsi="Arial" w:cs="Arial"/>
                <w:b/>
                <w:sz w:val="24"/>
                <w:szCs w:val="24"/>
              </w:rPr>
            </w:pPr>
            <w:r w:rsidRPr="00235E39">
              <w:rPr>
                <w:rFonts w:ascii="Arial" w:hAnsi="Arial" w:cs="Arial"/>
                <w:b/>
                <w:sz w:val="24"/>
                <w:szCs w:val="24"/>
              </w:rPr>
              <w:t>Presidente</w:t>
            </w: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 xml:space="preserve">Filiberto Grimaldo Ramírez </w:t>
            </w: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 xml:space="preserve">Coordinador Técnico Legal </w:t>
            </w:r>
          </w:p>
          <w:p w:rsidR="00723268" w:rsidRPr="00235E39" w:rsidRDefault="00723268" w:rsidP="00D3739C">
            <w:pPr>
              <w:spacing w:line="276" w:lineRule="auto"/>
              <w:jc w:val="center"/>
              <w:rPr>
                <w:rFonts w:ascii="Arial" w:hAnsi="Arial" w:cs="Arial"/>
                <w:sz w:val="24"/>
                <w:szCs w:val="24"/>
              </w:rPr>
            </w:pPr>
          </w:p>
        </w:tc>
        <w:tc>
          <w:tcPr>
            <w:tcW w:w="4414" w:type="dxa"/>
            <w:shd w:val="clear" w:color="auto" w:fill="auto"/>
          </w:tcPr>
          <w:p w:rsidR="00723268" w:rsidRPr="00235E39" w:rsidRDefault="00723268" w:rsidP="00D3739C">
            <w:pPr>
              <w:spacing w:line="276" w:lineRule="auto"/>
              <w:jc w:val="center"/>
              <w:rPr>
                <w:rFonts w:ascii="Arial" w:hAnsi="Arial" w:cs="Arial"/>
                <w:b/>
                <w:sz w:val="24"/>
                <w:szCs w:val="24"/>
              </w:rPr>
            </w:pPr>
            <w:r w:rsidRPr="00235E39">
              <w:rPr>
                <w:rFonts w:ascii="Arial" w:hAnsi="Arial" w:cs="Arial"/>
                <w:b/>
                <w:sz w:val="24"/>
                <w:szCs w:val="24"/>
              </w:rPr>
              <w:t>Coordinador del Comité</w:t>
            </w: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 xml:space="preserve">José Miguel </w:t>
            </w:r>
            <w:proofErr w:type="spellStart"/>
            <w:r w:rsidRPr="00235E39">
              <w:rPr>
                <w:rFonts w:ascii="Arial" w:hAnsi="Arial" w:cs="Arial"/>
                <w:sz w:val="24"/>
                <w:szCs w:val="24"/>
              </w:rPr>
              <w:t>Brenist</w:t>
            </w:r>
            <w:proofErr w:type="spellEnd"/>
            <w:r w:rsidRPr="00235E39">
              <w:rPr>
                <w:rFonts w:ascii="Arial" w:hAnsi="Arial" w:cs="Arial"/>
                <w:sz w:val="24"/>
                <w:szCs w:val="24"/>
              </w:rPr>
              <w:t xml:space="preserve"> Lumbreras </w:t>
            </w: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 xml:space="preserve">Director Administrativo </w:t>
            </w:r>
          </w:p>
        </w:tc>
      </w:tr>
      <w:tr w:rsidR="00723268" w:rsidRPr="00235E39" w:rsidTr="00D3739C">
        <w:tc>
          <w:tcPr>
            <w:tcW w:w="4414" w:type="dxa"/>
            <w:shd w:val="clear" w:color="auto" w:fill="auto"/>
          </w:tcPr>
          <w:p w:rsidR="00723268" w:rsidRPr="00235E39" w:rsidRDefault="00723268" w:rsidP="00D3739C">
            <w:pPr>
              <w:spacing w:line="276" w:lineRule="auto"/>
              <w:jc w:val="center"/>
              <w:rPr>
                <w:rFonts w:ascii="Arial" w:hAnsi="Arial" w:cs="Arial"/>
                <w:b/>
                <w:sz w:val="24"/>
                <w:szCs w:val="24"/>
              </w:rPr>
            </w:pPr>
            <w:r w:rsidRPr="00235E39">
              <w:rPr>
                <w:rFonts w:ascii="Arial" w:hAnsi="Arial" w:cs="Arial"/>
                <w:b/>
                <w:sz w:val="24"/>
                <w:szCs w:val="24"/>
              </w:rPr>
              <w:t>Secretario Técnico</w:t>
            </w: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 xml:space="preserve">Leopoldo Flavio Guajardo Vega </w:t>
            </w: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Director de Construcción y Conservación</w:t>
            </w:r>
          </w:p>
        </w:tc>
        <w:tc>
          <w:tcPr>
            <w:tcW w:w="4414" w:type="dxa"/>
            <w:shd w:val="clear" w:color="auto" w:fill="auto"/>
          </w:tcPr>
          <w:p w:rsidR="00723268" w:rsidRPr="00235E39" w:rsidRDefault="00723268" w:rsidP="00D3739C">
            <w:pPr>
              <w:spacing w:line="276" w:lineRule="auto"/>
              <w:jc w:val="center"/>
              <w:rPr>
                <w:rFonts w:ascii="Arial" w:hAnsi="Arial" w:cs="Arial"/>
                <w:b/>
                <w:sz w:val="24"/>
                <w:szCs w:val="24"/>
              </w:rPr>
            </w:pPr>
            <w:r w:rsidRPr="00235E39">
              <w:rPr>
                <w:rFonts w:ascii="Arial" w:hAnsi="Arial" w:cs="Arial"/>
                <w:b/>
                <w:sz w:val="24"/>
                <w:szCs w:val="24"/>
              </w:rPr>
              <w:t>Unidad de Transparencia</w:t>
            </w:r>
          </w:p>
          <w:p w:rsidR="00723268"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Liliana Elizabeth Fonseca Medina</w:t>
            </w: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Responsable de la Unidad de Transparencia.</w:t>
            </w:r>
          </w:p>
          <w:p w:rsidR="00723268" w:rsidRPr="00235E39" w:rsidRDefault="00723268" w:rsidP="00D3739C">
            <w:pPr>
              <w:spacing w:line="276" w:lineRule="auto"/>
              <w:jc w:val="center"/>
              <w:rPr>
                <w:rFonts w:ascii="Arial" w:hAnsi="Arial" w:cs="Arial"/>
                <w:sz w:val="24"/>
                <w:szCs w:val="24"/>
              </w:rPr>
            </w:pPr>
          </w:p>
        </w:tc>
      </w:tr>
      <w:tr w:rsidR="00723268" w:rsidRPr="00235E39" w:rsidTr="00D3739C">
        <w:tc>
          <w:tcPr>
            <w:tcW w:w="8828" w:type="dxa"/>
            <w:gridSpan w:val="2"/>
            <w:shd w:val="clear" w:color="auto" w:fill="auto"/>
          </w:tcPr>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b/>
                <w:sz w:val="24"/>
                <w:szCs w:val="24"/>
              </w:rPr>
            </w:pPr>
            <w:r>
              <w:rPr>
                <w:rFonts w:ascii="Arial" w:hAnsi="Arial" w:cs="Arial"/>
                <w:b/>
                <w:sz w:val="24"/>
                <w:szCs w:val="24"/>
              </w:rPr>
              <w:t xml:space="preserve">Órgano Interno de Control </w:t>
            </w:r>
          </w:p>
          <w:p w:rsidR="00723268" w:rsidRPr="00235E39" w:rsidRDefault="00723268" w:rsidP="00D3739C">
            <w:pPr>
              <w:spacing w:line="276" w:lineRule="auto"/>
              <w:jc w:val="center"/>
              <w:rPr>
                <w:rFonts w:ascii="Arial" w:hAnsi="Arial" w:cs="Arial"/>
                <w:b/>
                <w:sz w:val="24"/>
                <w:szCs w:val="24"/>
              </w:rPr>
            </w:pP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p>
          <w:p w:rsidR="00723268" w:rsidRPr="00235E39" w:rsidRDefault="00723268" w:rsidP="00D3739C">
            <w:pPr>
              <w:spacing w:line="276" w:lineRule="auto"/>
              <w:jc w:val="center"/>
              <w:rPr>
                <w:rFonts w:ascii="Arial" w:hAnsi="Arial" w:cs="Arial"/>
                <w:sz w:val="24"/>
                <w:szCs w:val="24"/>
              </w:rPr>
            </w:pPr>
            <w:r w:rsidRPr="00235E39">
              <w:rPr>
                <w:rFonts w:ascii="Arial" w:hAnsi="Arial" w:cs="Arial"/>
                <w:sz w:val="24"/>
                <w:szCs w:val="24"/>
              </w:rPr>
              <w:t>Noé Preciado Zarate</w:t>
            </w:r>
          </w:p>
          <w:p w:rsidR="00723268" w:rsidRPr="00235E39" w:rsidRDefault="00723268" w:rsidP="00D3739C">
            <w:pPr>
              <w:spacing w:line="276" w:lineRule="auto"/>
              <w:jc w:val="center"/>
              <w:rPr>
                <w:rFonts w:ascii="Arial" w:hAnsi="Arial" w:cs="Arial"/>
                <w:sz w:val="24"/>
                <w:szCs w:val="24"/>
              </w:rPr>
            </w:pPr>
            <w:r>
              <w:rPr>
                <w:rFonts w:ascii="Arial" w:hAnsi="Arial" w:cs="Arial"/>
                <w:sz w:val="24"/>
                <w:szCs w:val="24"/>
              </w:rPr>
              <w:lastRenderedPageBreak/>
              <w:t xml:space="preserve">Titular </w:t>
            </w:r>
          </w:p>
        </w:tc>
      </w:tr>
    </w:tbl>
    <w:p w:rsidR="00723268" w:rsidRPr="00235E39" w:rsidRDefault="00723268" w:rsidP="00723268">
      <w:pPr>
        <w:spacing w:line="276" w:lineRule="auto"/>
        <w:jc w:val="center"/>
        <w:rPr>
          <w:rFonts w:ascii="Arial" w:hAnsi="Arial" w:cs="Arial"/>
          <w:sz w:val="24"/>
          <w:szCs w:val="24"/>
        </w:rPr>
      </w:pPr>
    </w:p>
    <w:p w:rsidR="00723268" w:rsidRPr="00235E39" w:rsidRDefault="00723268" w:rsidP="00723268">
      <w:pPr>
        <w:jc w:val="center"/>
        <w:rPr>
          <w:rFonts w:ascii="Arial" w:hAnsi="Arial" w:cs="Arial"/>
        </w:rPr>
      </w:pPr>
    </w:p>
    <w:p w:rsidR="00723268" w:rsidRPr="00235E39" w:rsidRDefault="00723268" w:rsidP="00723268">
      <w:pPr>
        <w:rPr>
          <w:rFonts w:ascii="Arial" w:hAnsi="Arial" w:cs="Arial"/>
        </w:rPr>
      </w:pPr>
    </w:p>
    <w:p w:rsidR="00723268" w:rsidRPr="00235E39" w:rsidRDefault="00723268" w:rsidP="00723268">
      <w:pPr>
        <w:rPr>
          <w:rFonts w:ascii="Arial" w:hAnsi="Arial" w:cs="Arial"/>
        </w:rPr>
      </w:pPr>
    </w:p>
    <w:p w:rsidR="00723268" w:rsidRDefault="00723268" w:rsidP="00723268"/>
    <w:p w:rsidR="00723268" w:rsidRDefault="00723268" w:rsidP="00723268"/>
    <w:p w:rsidR="00723268" w:rsidRDefault="00723268" w:rsidP="00723268"/>
    <w:p w:rsidR="00723268" w:rsidRDefault="00723268" w:rsidP="00723268"/>
    <w:p w:rsidR="000B560A" w:rsidRDefault="000B560A"/>
    <w:sectPr w:rsidR="000B560A" w:rsidSect="00C0493A">
      <w:pgSz w:w="12240" w:h="15840"/>
      <w:pgMar w:top="2410"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897633"/>
    <w:multiLevelType w:val="hybridMultilevel"/>
    <w:tmpl w:val="8B64138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6E57F14"/>
    <w:multiLevelType w:val="hybridMultilevel"/>
    <w:tmpl w:val="BCB649F0"/>
    <w:lvl w:ilvl="0" w:tplc="080A000F">
      <w:start w:val="1"/>
      <w:numFmt w:val="decimal"/>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E705887"/>
    <w:multiLevelType w:val="hybridMultilevel"/>
    <w:tmpl w:val="47BA2B08"/>
    <w:lvl w:ilvl="0" w:tplc="4B3A53B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C270520"/>
    <w:multiLevelType w:val="hybridMultilevel"/>
    <w:tmpl w:val="BCB649F0"/>
    <w:lvl w:ilvl="0" w:tplc="080A000F">
      <w:start w:val="1"/>
      <w:numFmt w:val="decimal"/>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88B1A29"/>
    <w:multiLevelType w:val="hybridMultilevel"/>
    <w:tmpl w:val="BCB649F0"/>
    <w:lvl w:ilvl="0" w:tplc="080A000F">
      <w:start w:val="1"/>
      <w:numFmt w:val="decimal"/>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AEF1447"/>
    <w:multiLevelType w:val="hybridMultilevel"/>
    <w:tmpl w:val="1CC89AB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C06715A"/>
    <w:multiLevelType w:val="hybridMultilevel"/>
    <w:tmpl w:val="BCB649F0"/>
    <w:lvl w:ilvl="0" w:tplc="080A000F">
      <w:start w:val="1"/>
      <w:numFmt w:val="decimal"/>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4093DA2"/>
    <w:multiLevelType w:val="hybridMultilevel"/>
    <w:tmpl w:val="78D86974"/>
    <w:lvl w:ilvl="0" w:tplc="DC3A424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7"/>
  </w:num>
  <w:num w:numId="3">
    <w:abstractNumId w:val="3"/>
  </w:num>
  <w:num w:numId="4">
    <w:abstractNumId w:val="1"/>
  </w:num>
  <w:num w:numId="5">
    <w:abstractNumId w:val="2"/>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268"/>
    <w:rsid w:val="0006470C"/>
    <w:rsid w:val="00094165"/>
    <w:rsid w:val="000B560A"/>
    <w:rsid w:val="00180490"/>
    <w:rsid w:val="001A1BB3"/>
    <w:rsid w:val="001B2BFD"/>
    <w:rsid w:val="001E0F11"/>
    <w:rsid w:val="00300FA9"/>
    <w:rsid w:val="003D0C40"/>
    <w:rsid w:val="00531496"/>
    <w:rsid w:val="005B7953"/>
    <w:rsid w:val="005C7B1B"/>
    <w:rsid w:val="005E4B7E"/>
    <w:rsid w:val="006E4733"/>
    <w:rsid w:val="00723268"/>
    <w:rsid w:val="00787607"/>
    <w:rsid w:val="00880B77"/>
    <w:rsid w:val="008C114C"/>
    <w:rsid w:val="009F769B"/>
    <w:rsid w:val="00A435F4"/>
    <w:rsid w:val="00AA17FC"/>
    <w:rsid w:val="00AB5470"/>
    <w:rsid w:val="00AF3E70"/>
    <w:rsid w:val="00B14A1B"/>
    <w:rsid w:val="00B74D57"/>
    <w:rsid w:val="00B8630E"/>
    <w:rsid w:val="00BA081A"/>
    <w:rsid w:val="00CF0486"/>
    <w:rsid w:val="00CF7D51"/>
    <w:rsid w:val="00D34DD5"/>
    <w:rsid w:val="00D7792D"/>
    <w:rsid w:val="00E2351B"/>
    <w:rsid w:val="00E45D1A"/>
    <w:rsid w:val="00F05BE8"/>
    <w:rsid w:val="00F3028D"/>
    <w:rsid w:val="00F86C42"/>
    <w:rsid w:val="00FD2B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AE09CC-46C5-48EA-82D3-86DEA2094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26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232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23268"/>
    <w:pPr>
      <w:ind w:left="720"/>
      <w:contextualSpacing/>
    </w:pPr>
  </w:style>
  <w:style w:type="character" w:customStyle="1" w:styleId="maestrofonttexto">
    <w:name w:val="maestro_fonttexto"/>
    <w:basedOn w:val="Fuentedeprrafopredeter"/>
    <w:rsid w:val="00723268"/>
  </w:style>
  <w:style w:type="table" w:customStyle="1" w:styleId="Tablaconcuadrcula2">
    <w:name w:val="Tabla con cuadrícula2"/>
    <w:basedOn w:val="Tablanormal"/>
    <w:next w:val="Tablaconcuadrcula"/>
    <w:uiPriority w:val="39"/>
    <w:rsid w:val="00300F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87C83-9897-4486-A461-14820B96C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11</Pages>
  <Words>2469</Words>
  <Characters>13585</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dc:creator>
  <cp:keywords/>
  <dc:description/>
  <cp:lastModifiedBy>Liliana</cp:lastModifiedBy>
  <cp:revision>7</cp:revision>
  <dcterms:created xsi:type="dcterms:W3CDTF">2021-03-25T20:28:00Z</dcterms:created>
  <dcterms:modified xsi:type="dcterms:W3CDTF">2021-05-24T18:40:00Z</dcterms:modified>
</cp:coreProperties>
</file>