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4FF17" w14:textId="5DA42411" w:rsidR="00E334C4" w:rsidRDefault="00E334C4"/>
    <w:p w14:paraId="7D08822E" w14:textId="4A770F07" w:rsidR="004F5C02" w:rsidRDefault="004F5C02"/>
    <w:p w14:paraId="5488642C" w14:textId="0F77C3A7" w:rsidR="004F5C02" w:rsidRDefault="004F5C02"/>
    <w:p w14:paraId="0099A514" w14:textId="215EA7B7" w:rsidR="004F5C02" w:rsidRDefault="004F5C02"/>
    <w:p w14:paraId="4754DAD8" w14:textId="4D07E71F" w:rsidR="004F5C02" w:rsidRPr="00FA0C50" w:rsidRDefault="004F5C02" w:rsidP="00FA0C50">
      <w:pPr>
        <w:jc w:val="both"/>
        <w:rPr>
          <w:b/>
          <w:bCs/>
          <w:sz w:val="44"/>
          <w:szCs w:val="44"/>
        </w:rPr>
      </w:pPr>
      <w:r w:rsidRPr="00FA0C50">
        <w:rPr>
          <w:b/>
          <w:bCs/>
          <w:sz w:val="44"/>
          <w:szCs w:val="44"/>
        </w:rPr>
        <w:t>Se informa lo siguiente:</w:t>
      </w:r>
    </w:p>
    <w:p w14:paraId="433A5CFE" w14:textId="310E46C1" w:rsidR="004F5C02" w:rsidRPr="00FA0C50" w:rsidRDefault="004F5C02" w:rsidP="00FA0C50">
      <w:pPr>
        <w:jc w:val="both"/>
        <w:rPr>
          <w:b/>
          <w:bCs/>
          <w:sz w:val="44"/>
          <w:szCs w:val="44"/>
        </w:rPr>
      </w:pPr>
    </w:p>
    <w:p w14:paraId="0BBD22B9" w14:textId="74E7C03B" w:rsidR="004F5C02" w:rsidRPr="00FA0C50" w:rsidRDefault="004F5C02" w:rsidP="00FA0C50">
      <w:pPr>
        <w:jc w:val="both"/>
        <w:rPr>
          <w:b/>
          <w:bCs/>
          <w:sz w:val="44"/>
          <w:szCs w:val="44"/>
        </w:rPr>
      </w:pPr>
      <w:r w:rsidRPr="00FA0C50">
        <w:rPr>
          <w:b/>
          <w:bCs/>
          <w:sz w:val="44"/>
          <w:szCs w:val="44"/>
        </w:rPr>
        <w:t xml:space="preserve">El Municipio de Matlapa no cuenta con un </w:t>
      </w:r>
      <w:r w:rsidRPr="00FA0C50">
        <w:rPr>
          <w:b/>
          <w:bCs/>
          <w:sz w:val="44"/>
          <w:szCs w:val="44"/>
        </w:rPr>
        <w:t>Sistema de información Inmobiliaria</w:t>
      </w:r>
      <w:r w:rsidRPr="00FA0C50">
        <w:rPr>
          <w:b/>
          <w:bCs/>
          <w:sz w:val="44"/>
          <w:szCs w:val="44"/>
        </w:rPr>
        <w:t xml:space="preserve"> respecto a su inventario de inmuebles. Información correspondiente al mes de octubre de 2021.</w:t>
      </w:r>
    </w:p>
    <w:sectPr w:rsidR="004F5C02" w:rsidRPr="00FA0C5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8EDAC" w14:textId="77777777" w:rsidR="005C0900" w:rsidRDefault="005C0900" w:rsidP="00721C34">
      <w:pPr>
        <w:spacing w:after="0" w:line="240" w:lineRule="auto"/>
      </w:pPr>
      <w:r>
        <w:separator/>
      </w:r>
    </w:p>
  </w:endnote>
  <w:endnote w:type="continuationSeparator" w:id="0">
    <w:p w14:paraId="1A8FCED3" w14:textId="77777777" w:rsidR="005C0900" w:rsidRDefault="005C0900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32AA65" w14:textId="77777777" w:rsidR="005C0900" w:rsidRDefault="005C0900" w:rsidP="00721C34">
      <w:pPr>
        <w:spacing w:after="0" w:line="240" w:lineRule="auto"/>
      </w:pPr>
      <w:r>
        <w:separator/>
      </w:r>
    </w:p>
  </w:footnote>
  <w:footnote w:type="continuationSeparator" w:id="0">
    <w:p w14:paraId="2E2A3206" w14:textId="77777777" w:rsidR="005C0900" w:rsidRDefault="005C0900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08"/>
    <w:rsid w:val="00386190"/>
    <w:rsid w:val="004F5C02"/>
    <w:rsid w:val="005C0900"/>
    <w:rsid w:val="00721C34"/>
    <w:rsid w:val="00B53908"/>
    <w:rsid w:val="00D26EEF"/>
    <w:rsid w:val="00E334C4"/>
    <w:rsid w:val="00FA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 2</cp:lastModifiedBy>
  <cp:revision>3</cp:revision>
  <dcterms:created xsi:type="dcterms:W3CDTF">2021-10-02T13:53:00Z</dcterms:created>
  <dcterms:modified xsi:type="dcterms:W3CDTF">2021-11-05T19:25:00Z</dcterms:modified>
</cp:coreProperties>
</file>