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0FE47E36" w:rsidR="00842523" w:rsidRPr="00D30E42" w:rsidRDefault="00A90BFE" w:rsidP="00A90BFE">
            <w:pPr>
              <w:rPr>
                <w:bCs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SINDICATURA </w:t>
            </w:r>
            <w:r w:rsidR="002903F9">
              <w:rPr>
                <w:rFonts w:ascii="Arial" w:hAnsi="Arial" w:cs="Arial"/>
                <w:bCs/>
                <w:sz w:val="20"/>
                <w:szCs w:val="20"/>
              </w:rPr>
              <w:t>MUNICIPAL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06D38FDA" w:rsidR="00842523" w:rsidRPr="00D30E42" w:rsidRDefault="00A90BFE" w:rsidP="00842523">
            <w:pPr>
              <w:jc w:val="center"/>
              <w:rPr>
                <w:b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ASUNTO</w:t>
            </w:r>
          </w:p>
        </w:tc>
        <w:tc>
          <w:tcPr>
            <w:tcW w:w="2758" w:type="dxa"/>
          </w:tcPr>
          <w:p w14:paraId="5B5BEE8B" w14:textId="3F8AA2F4" w:rsidR="00842523" w:rsidRPr="00D30E42" w:rsidRDefault="00842523" w:rsidP="00842523">
            <w:pPr>
              <w:rPr>
                <w:bCs/>
              </w:rPr>
            </w:pP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1A86BA9" w14:textId="449A37AB" w:rsid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B566A78" w14:textId="6D3F6524" w:rsidR="002903F9" w:rsidRDefault="002903F9" w:rsidP="00691537">
      <w:pPr>
        <w:rPr>
          <w:rFonts w:ascii="Arial" w:hAnsi="Arial" w:cs="Arial"/>
          <w:sz w:val="20"/>
          <w:szCs w:val="20"/>
        </w:rPr>
      </w:pPr>
    </w:p>
    <w:p w14:paraId="3418177B" w14:textId="77777777" w:rsidR="002903F9" w:rsidRPr="00691537" w:rsidRDefault="002903F9" w:rsidP="00691537">
      <w:pPr>
        <w:rPr>
          <w:rFonts w:ascii="Arial" w:hAnsi="Arial" w:cs="Arial"/>
          <w:sz w:val="20"/>
          <w:szCs w:val="20"/>
        </w:rPr>
      </w:pPr>
    </w:p>
    <w:p w14:paraId="6AE8917F" w14:textId="77777777" w:rsidR="002903F9" w:rsidRPr="00C27407" w:rsidRDefault="002903F9" w:rsidP="002903F9">
      <w:pPr>
        <w:tabs>
          <w:tab w:val="center" w:pos="4419"/>
        </w:tabs>
        <w:spacing w:line="220" w:lineRule="exact"/>
        <w:jc w:val="center"/>
        <w:rPr>
          <w:rFonts w:ascii="Tahoma" w:hAnsi="Tahoma" w:cs="Tahoma"/>
          <w:color w:val="002060"/>
          <w:sz w:val="24"/>
          <w:szCs w:val="24"/>
        </w:rPr>
      </w:pPr>
      <w:r w:rsidRPr="00C27407">
        <w:rPr>
          <w:rFonts w:ascii="Tahoma" w:hAnsi="Tahoma" w:cs="Tahoma"/>
          <w:color w:val="002060"/>
          <w:sz w:val="24"/>
          <w:szCs w:val="24"/>
        </w:rPr>
        <w:t xml:space="preserve">HIPERVINCULO A LA </w:t>
      </w:r>
      <w:r>
        <w:rPr>
          <w:rFonts w:ascii="Tahoma" w:hAnsi="Tahoma" w:cs="Tahoma"/>
          <w:color w:val="002060"/>
          <w:sz w:val="24"/>
          <w:szCs w:val="24"/>
        </w:rPr>
        <w:t>LEY DE TRANSPARENCIA</w:t>
      </w:r>
    </w:p>
    <w:p w14:paraId="77229DCF" w14:textId="77777777" w:rsidR="002903F9" w:rsidRDefault="002903F9" w:rsidP="002903F9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060D04F7" w14:textId="77777777" w:rsidR="002903F9" w:rsidRDefault="002903F9" w:rsidP="002903F9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3C842776" w14:textId="77777777" w:rsidR="002903F9" w:rsidRDefault="002903F9" w:rsidP="002903F9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34EAA865" w14:textId="77777777" w:rsidR="002903F9" w:rsidRDefault="002903F9" w:rsidP="002903F9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294AEBF5" w14:textId="77777777" w:rsidR="002903F9" w:rsidRDefault="002903F9" w:rsidP="002903F9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3A4AD17F" w14:textId="77777777" w:rsidR="002903F9" w:rsidRDefault="002903F9" w:rsidP="002903F9">
      <w:pPr>
        <w:tabs>
          <w:tab w:val="center" w:pos="4419"/>
        </w:tabs>
        <w:spacing w:line="220" w:lineRule="exact"/>
        <w:jc w:val="center"/>
        <w:rPr>
          <w:rFonts w:ascii="Tahoma" w:hAnsi="Tahoma" w:cs="Tahoma"/>
          <w:color w:val="002060"/>
          <w:sz w:val="24"/>
          <w:szCs w:val="24"/>
        </w:rPr>
      </w:pPr>
      <w:hyperlink r:id="rId6" w:history="1">
        <w:r w:rsidRPr="000931CF">
          <w:rPr>
            <w:rStyle w:val="Hipervnculo"/>
            <w:rFonts w:ascii="Tahoma" w:hAnsi="Tahoma" w:cs="Tahoma"/>
            <w:sz w:val="24"/>
            <w:szCs w:val="24"/>
          </w:rPr>
          <w:t>https://congresosanluis.gob.mx/sites/default/files/unpload/legislacion/leyes/2020/12/Ley_de_Transparencia_y_Acceso_a_la_Informacion_Publica_15_Dic_2020_compressed.pdf</w:t>
        </w:r>
      </w:hyperlink>
    </w:p>
    <w:p w14:paraId="6353D784" w14:textId="77777777" w:rsidR="002903F9" w:rsidRPr="000931CF" w:rsidRDefault="002903F9" w:rsidP="002903F9">
      <w:pPr>
        <w:tabs>
          <w:tab w:val="center" w:pos="4419"/>
        </w:tabs>
        <w:spacing w:line="220" w:lineRule="exact"/>
        <w:jc w:val="center"/>
        <w:rPr>
          <w:rFonts w:ascii="Tahoma" w:hAnsi="Tahoma" w:cs="Tahoma"/>
          <w:color w:val="002060"/>
          <w:sz w:val="24"/>
          <w:szCs w:val="24"/>
        </w:rPr>
      </w:pPr>
    </w:p>
    <w:p w14:paraId="227FCFC0" w14:textId="77777777" w:rsidR="002903F9" w:rsidRDefault="002903F9" w:rsidP="002903F9">
      <w:pPr>
        <w:tabs>
          <w:tab w:val="center" w:pos="4419"/>
        </w:tabs>
        <w:spacing w:line="220" w:lineRule="exact"/>
        <w:rPr>
          <w:rFonts w:ascii="Tahoma" w:hAnsi="Tahoma" w:cs="Tahoma"/>
          <w:color w:val="002060"/>
          <w:sz w:val="18"/>
          <w:szCs w:val="18"/>
        </w:rPr>
      </w:pPr>
    </w:p>
    <w:p w14:paraId="1C51C8B3" w14:textId="77777777" w:rsidR="002903F9" w:rsidRDefault="002903F9" w:rsidP="002903F9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088D4D9A" w14:textId="77777777" w:rsidR="002903F9" w:rsidRDefault="002903F9" w:rsidP="002903F9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2FE6C6DE" w14:textId="77777777" w:rsidR="002903F9" w:rsidRDefault="002903F9" w:rsidP="002903F9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4367F5C9" w14:textId="77777777" w:rsidR="002903F9" w:rsidRDefault="002903F9" w:rsidP="002903F9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064CF046" w14:textId="77777777" w:rsidR="002903F9" w:rsidRDefault="002903F9" w:rsidP="002903F9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  <w:bookmarkStart w:id="0" w:name="_GoBack"/>
      <w:bookmarkEnd w:id="0"/>
    </w:p>
    <w:p w14:paraId="50AA4F26" w14:textId="77777777" w:rsidR="002903F9" w:rsidRDefault="002903F9" w:rsidP="002903F9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30AB349B" w14:textId="77777777" w:rsidR="002903F9" w:rsidRPr="00A500FC" w:rsidRDefault="002903F9" w:rsidP="002903F9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color w:val="002060"/>
          <w:sz w:val="18"/>
          <w:szCs w:val="18"/>
        </w:rPr>
      </w:pPr>
    </w:p>
    <w:p w14:paraId="330DE2F2" w14:textId="77777777" w:rsidR="002903F9" w:rsidRPr="00A500FC" w:rsidRDefault="002903F9" w:rsidP="002903F9">
      <w:pPr>
        <w:spacing w:after="0" w:line="240" w:lineRule="auto"/>
        <w:jc w:val="both"/>
        <w:rPr>
          <w:rFonts w:ascii="Arial" w:hAnsi="Arial" w:cs="Arial"/>
          <w:color w:val="002060"/>
          <w:sz w:val="24"/>
          <w:szCs w:val="24"/>
          <w:lang w:val="es-ES_tradnl"/>
        </w:rPr>
      </w:pPr>
    </w:p>
    <w:p w14:paraId="36C82014" w14:textId="77777777" w:rsidR="002903F9" w:rsidRPr="00A500FC" w:rsidRDefault="002903F9" w:rsidP="002903F9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ATENTAMENTE</w:t>
      </w:r>
    </w:p>
    <w:p w14:paraId="368361A7" w14:textId="77777777" w:rsidR="002903F9" w:rsidRPr="00A500FC" w:rsidRDefault="002903F9" w:rsidP="002903F9">
      <w:pPr>
        <w:spacing w:after="0" w:line="360" w:lineRule="auto"/>
        <w:jc w:val="center"/>
        <w:rPr>
          <w:rFonts w:ascii="Arial" w:hAnsi="Arial" w:cs="Arial"/>
          <w:b/>
          <w:color w:val="002060"/>
          <w:sz w:val="24"/>
          <w:szCs w:val="24"/>
        </w:rPr>
      </w:pPr>
      <w:r w:rsidRPr="00A500FC">
        <w:rPr>
          <w:rFonts w:ascii="Arial" w:hAnsi="Arial" w:cs="Arial"/>
          <w:b/>
          <w:color w:val="002060"/>
          <w:sz w:val="24"/>
          <w:szCs w:val="24"/>
        </w:rPr>
        <w:t>SÍNDICO MUNICIPAL</w:t>
      </w:r>
    </w:p>
    <w:p w14:paraId="480A9AEA" w14:textId="77777777" w:rsidR="00A90BFE" w:rsidRPr="00DF5DF0" w:rsidRDefault="00A90BFE" w:rsidP="00A90BFE">
      <w:pPr>
        <w:spacing w:after="0"/>
        <w:jc w:val="center"/>
        <w:rPr>
          <w:rFonts w:ascii="Arial" w:hAnsi="Arial" w:cs="Arial"/>
          <w:b/>
        </w:rPr>
      </w:pPr>
    </w:p>
    <w:p w14:paraId="59E5DD4C" w14:textId="77777777" w:rsidR="00A90BFE" w:rsidRDefault="00A90BFE" w:rsidP="00A90BFE">
      <w:pPr>
        <w:spacing w:after="0"/>
        <w:jc w:val="center"/>
        <w:rPr>
          <w:rFonts w:ascii="Arial" w:hAnsi="Arial" w:cs="Arial"/>
          <w:b/>
        </w:rPr>
      </w:pPr>
    </w:p>
    <w:p w14:paraId="626781BA" w14:textId="77777777" w:rsidR="00A90BFE" w:rsidRPr="00DF5DF0" w:rsidRDefault="00A90BFE" w:rsidP="00A90BFE">
      <w:pPr>
        <w:spacing w:after="0"/>
        <w:jc w:val="center"/>
        <w:rPr>
          <w:rFonts w:ascii="Arial" w:hAnsi="Arial" w:cs="Arial"/>
          <w:b/>
        </w:rPr>
      </w:pPr>
    </w:p>
    <w:p w14:paraId="37E8A399" w14:textId="7152B186" w:rsidR="00A90BFE" w:rsidRPr="002903F9" w:rsidRDefault="002903F9" w:rsidP="00A90BFE">
      <w:pPr>
        <w:spacing w:after="0"/>
        <w:jc w:val="center"/>
        <w:rPr>
          <w:rFonts w:ascii="Arial" w:hAnsi="Arial" w:cs="Arial"/>
          <w:b/>
          <w:color w:val="002060"/>
        </w:rPr>
      </w:pPr>
      <w:r w:rsidRPr="002903F9">
        <w:rPr>
          <w:rFonts w:ascii="Arial" w:hAnsi="Arial" w:cs="Arial"/>
          <w:b/>
          <w:color w:val="002060"/>
        </w:rPr>
        <w:t>LIC. JUAN JOSÉ DEL ÁNGEL VELÁZQUEZ</w:t>
      </w:r>
    </w:p>
    <w:p w14:paraId="35A559D6" w14:textId="2374495A" w:rsidR="00F107EE" w:rsidRPr="002903F9" w:rsidRDefault="00F107EE" w:rsidP="00A90BFE">
      <w:pPr>
        <w:spacing w:after="0"/>
        <w:jc w:val="center"/>
        <w:rPr>
          <w:rFonts w:ascii="Arial" w:hAnsi="Arial" w:cs="Arial"/>
          <w:b/>
          <w:color w:val="002060"/>
        </w:rPr>
      </w:pPr>
    </w:p>
    <w:p w14:paraId="3F2EB6AC" w14:textId="77777777" w:rsidR="00F107EE" w:rsidRPr="00DF5DF0" w:rsidRDefault="00F107EE" w:rsidP="00A90BFE">
      <w:pPr>
        <w:spacing w:after="0"/>
        <w:jc w:val="center"/>
        <w:rPr>
          <w:rFonts w:ascii="Arial" w:hAnsi="Arial" w:cs="Arial"/>
          <w:b/>
        </w:rPr>
      </w:pPr>
    </w:p>
    <w:p w14:paraId="6F2D2551" w14:textId="78BF4FFE" w:rsidR="00691537" w:rsidRPr="00F107EE" w:rsidRDefault="00691537" w:rsidP="00A90BFE">
      <w:pPr>
        <w:tabs>
          <w:tab w:val="left" w:pos="7820"/>
        </w:tabs>
        <w:rPr>
          <w:rFonts w:ascii="Arial" w:hAnsi="Arial" w:cs="Arial"/>
          <w:sz w:val="16"/>
          <w:szCs w:val="20"/>
        </w:rPr>
      </w:pPr>
    </w:p>
    <w:p w14:paraId="5D6ED3ED" w14:textId="3B65F5E6" w:rsidR="00F107EE" w:rsidRPr="00691537" w:rsidRDefault="00F107EE" w:rsidP="00F107EE">
      <w:pPr>
        <w:jc w:val="center"/>
        <w:rPr>
          <w:rFonts w:ascii="Arial" w:hAnsi="Arial" w:cs="Arial"/>
          <w:sz w:val="20"/>
          <w:szCs w:val="20"/>
        </w:rPr>
      </w:pPr>
      <w:r w:rsidRPr="00F107EE">
        <w:rPr>
          <w:rFonts w:ascii="Arial" w:hAnsi="Arial" w:cs="Arial"/>
          <w:sz w:val="16"/>
          <w:szCs w:val="20"/>
        </w:rPr>
        <w:t>“2021 año de la solidaridad médica administrativa y civil que colabora en la contingencia sanitaria del COVID 19</w:t>
      </w:r>
      <w:r>
        <w:rPr>
          <w:rFonts w:ascii="Arial" w:hAnsi="Arial" w:cs="Arial"/>
          <w:sz w:val="20"/>
          <w:szCs w:val="20"/>
        </w:rPr>
        <w:t>”</w:t>
      </w:r>
    </w:p>
    <w:p w14:paraId="3D4AF6A5" w14:textId="7FE4E484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1F8E39" w14:textId="549FD455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12A1A07E" w14:textId="5D96AC8E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7866B8EC" w14:textId="17D120CF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CE46E67" w14:textId="726C510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06CDA00" w14:textId="2AF3F9DC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CC527D0" w14:textId="62954DEC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14DB3E37" w14:textId="39EE718A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0B867F65" w14:textId="41D20B60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20B38DE" w14:textId="73917210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2DD1D2B7" w14:textId="658D768B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7F0997F2" w14:textId="2E171CDF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47BB5786" w14:textId="79199893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65FF4AFE" w14:textId="0DECDB67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2A9ABD3" w14:textId="52319A56" w:rsid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53FAC988" w14:textId="77777777" w:rsidR="00691537" w:rsidRPr="00691537" w:rsidRDefault="00691537" w:rsidP="00691537">
      <w:pPr>
        <w:tabs>
          <w:tab w:val="left" w:pos="3187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sectPr w:rsidR="00691537" w:rsidRPr="00691537" w:rsidSect="00037DBF">
      <w:headerReference w:type="default" r:id="rId7"/>
      <w:footerReference w:type="default" r:id="rId8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D794F4" w14:textId="77777777" w:rsidR="00D60EDD" w:rsidRDefault="00D60EDD" w:rsidP="00C937AC">
      <w:pPr>
        <w:spacing w:after="0" w:line="240" w:lineRule="auto"/>
      </w:pPr>
      <w:r>
        <w:separator/>
      </w:r>
    </w:p>
  </w:endnote>
  <w:endnote w:type="continuationSeparator" w:id="0">
    <w:p w14:paraId="613A93BA" w14:textId="77777777" w:rsidR="00D60EDD" w:rsidRDefault="00D60EDD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8E08C8" w14:textId="77777777" w:rsidR="00D60EDD" w:rsidRDefault="00D60EDD" w:rsidP="00C937AC">
      <w:pPr>
        <w:spacing w:after="0" w:line="240" w:lineRule="auto"/>
      </w:pPr>
      <w:r>
        <w:separator/>
      </w:r>
    </w:p>
  </w:footnote>
  <w:footnote w:type="continuationSeparator" w:id="0">
    <w:p w14:paraId="336AF094" w14:textId="77777777" w:rsidR="00D60EDD" w:rsidRDefault="00D60EDD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066E11"/>
    <w:rsid w:val="00195118"/>
    <w:rsid w:val="00224138"/>
    <w:rsid w:val="00280906"/>
    <w:rsid w:val="002903F9"/>
    <w:rsid w:val="002B00D5"/>
    <w:rsid w:val="002D661E"/>
    <w:rsid w:val="0031007C"/>
    <w:rsid w:val="00531CF1"/>
    <w:rsid w:val="005A04F1"/>
    <w:rsid w:val="005D37D1"/>
    <w:rsid w:val="006307E8"/>
    <w:rsid w:val="00640C4F"/>
    <w:rsid w:val="00687ACC"/>
    <w:rsid w:val="00691537"/>
    <w:rsid w:val="007A4F4A"/>
    <w:rsid w:val="0082375F"/>
    <w:rsid w:val="00842523"/>
    <w:rsid w:val="008B4977"/>
    <w:rsid w:val="00994A73"/>
    <w:rsid w:val="00A52DA4"/>
    <w:rsid w:val="00A90BFE"/>
    <w:rsid w:val="00B81BED"/>
    <w:rsid w:val="00BD207D"/>
    <w:rsid w:val="00C937AC"/>
    <w:rsid w:val="00CC39AA"/>
    <w:rsid w:val="00D30E42"/>
    <w:rsid w:val="00D60EDD"/>
    <w:rsid w:val="00D667E4"/>
    <w:rsid w:val="00EC1EC9"/>
    <w:rsid w:val="00EE23DC"/>
    <w:rsid w:val="00F10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87A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7ACC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903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ongresosanluis.gob.mx/sites/default/files/unpload/legislacion/leyes/2020/12/Ley_de_Transparencia_y_Acceso_a_la_Informacion_Publica_15_Dic_2020_compressed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usuario</cp:lastModifiedBy>
  <cp:revision>2</cp:revision>
  <cp:lastPrinted>2021-10-08T21:11:00Z</cp:lastPrinted>
  <dcterms:created xsi:type="dcterms:W3CDTF">2021-10-27T16:09:00Z</dcterms:created>
  <dcterms:modified xsi:type="dcterms:W3CDTF">2021-10-27T16:09:00Z</dcterms:modified>
</cp:coreProperties>
</file>