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1CE6" w:rsidRPr="006E0B88" w:rsidRDefault="00F21CE6" w:rsidP="00455ECB">
      <w:pPr>
        <w:spacing w:after="0" w:line="240" w:lineRule="auto"/>
        <w:rPr>
          <w:rFonts w:ascii="Cambria" w:hAnsi="Cambria" w:cs="Arial"/>
          <w:sz w:val="24"/>
          <w:szCs w:val="24"/>
        </w:rPr>
      </w:pPr>
    </w:p>
    <w:p w:rsidR="005A2162" w:rsidRPr="006E0B88" w:rsidRDefault="005A2162" w:rsidP="00455ECB">
      <w:pPr>
        <w:spacing w:after="0" w:line="240" w:lineRule="auto"/>
        <w:rPr>
          <w:rFonts w:ascii="Cambria" w:hAnsi="Cambria" w:cs="Arial"/>
          <w:sz w:val="24"/>
          <w:szCs w:val="24"/>
        </w:rPr>
      </w:pPr>
    </w:p>
    <w:p w:rsidR="00604DC3" w:rsidRPr="006E0B88" w:rsidRDefault="00604DC3" w:rsidP="002844F1">
      <w:pPr>
        <w:spacing w:after="0" w:line="240" w:lineRule="auto"/>
        <w:jc w:val="both"/>
        <w:rPr>
          <w:rFonts w:cs="Arial"/>
          <w:sz w:val="24"/>
          <w:szCs w:val="24"/>
        </w:rPr>
      </w:pPr>
    </w:p>
    <w:p w:rsidR="00604DC3" w:rsidRPr="006E0B88" w:rsidRDefault="00604DC3" w:rsidP="002844F1">
      <w:pPr>
        <w:spacing w:after="0" w:line="240" w:lineRule="auto"/>
        <w:jc w:val="both"/>
        <w:rPr>
          <w:rFonts w:cs="Arial"/>
          <w:sz w:val="24"/>
          <w:szCs w:val="24"/>
        </w:rPr>
      </w:pPr>
    </w:p>
    <w:p w:rsidR="00604DC3" w:rsidRPr="006E0B88" w:rsidRDefault="00604DC3" w:rsidP="002844F1">
      <w:pPr>
        <w:spacing w:after="0" w:line="240" w:lineRule="auto"/>
        <w:jc w:val="both"/>
        <w:rPr>
          <w:rFonts w:cs="Arial"/>
          <w:sz w:val="24"/>
          <w:szCs w:val="24"/>
        </w:rPr>
      </w:pPr>
    </w:p>
    <w:p w:rsidR="00604DC3" w:rsidRPr="006E0B88" w:rsidRDefault="00604DC3" w:rsidP="002844F1">
      <w:pPr>
        <w:spacing w:after="0" w:line="240" w:lineRule="auto"/>
        <w:jc w:val="both"/>
        <w:rPr>
          <w:rFonts w:cs="Arial"/>
          <w:sz w:val="24"/>
          <w:szCs w:val="24"/>
        </w:rPr>
      </w:pPr>
    </w:p>
    <w:p w:rsidR="006E0B88" w:rsidRPr="006E0B88" w:rsidRDefault="006E0B88" w:rsidP="006E0B88">
      <w:pPr>
        <w:spacing w:after="0" w:line="240" w:lineRule="auto"/>
        <w:jc w:val="both"/>
        <w:rPr>
          <w:color w:val="000000"/>
          <w:sz w:val="24"/>
          <w:szCs w:val="24"/>
        </w:rPr>
      </w:pPr>
    </w:p>
    <w:p w:rsidR="006E0B88" w:rsidRPr="006E0B88" w:rsidRDefault="006E0B88" w:rsidP="006E0B88">
      <w:pPr>
        <w:spacing w:after="0" w:line="240" w:lineRule="auto"/>
        <w:jc w:val="both"/>
        <w:rPr>
          <w:color w:val="000000"/>
          <w:sz w:val="24"/>
          <w:szCs w:val="24"/>
        </w:rPr>
      </w:pPr>
    </w:p>
    <w:p w:rsidR="006E0B88" w:rsidRPr="006E0B88" w:rsidRDefault="006E0B88" w:rsidP="006E0B88">
      <w:pPr>
        <w:spacing w:after="0" w:line="240" w:lineRule="auto"/>
        <w:jc w:val="both"/>
        <w:rPr>
          <w:color w:val="000000"/>
          <w:sz w:val="24"/>
          <w:szCs w:val="24"/>
        </w:rPr>
      </w:pPr>
    </w:p>
    <w:p w:rsidR="00F4371A" w:rsidRDefault="00A51F97" w:rsidP="001C3888">
      <w:pPr>
        <w:spacing w:after="0" w:line="240" w:lineRule="auto"/>
        <w:jc w:val="both"/>
        <w:rPr>
          <w:color w:val="000000"/>
          <w:sz w:val="24"/>
          <w:szCs w:val="24"/>
        </w:rPr>
      </w:pPr>
      <w:r>
        <w:rPr>
          <w:color w:val="000000"/>
          <w:sz w:val="24"/>
          <w:szCs w:val="24"/>
        </w:rPr>
        <w:t xml:space="preserve">Este sujeto obligado si está facultado para generar la información requerida, de conformidad con lo dispuesto en el artículo 15, fracción VII del Reglamento de la Ley de la Defensoría Pública del Estado, </w:t>
      </w:r>
      <w:r w:rsidR="00D645E7">
        <w:rPr>
          <w:color w:val="000000"/>
          <w:sz w:val="24"/>
          <w:szCs w:val="24"/>
        </w:rPr>
        <w:t xml:space="preserve">sin embargo, </w:t>
      </w:r>
      <w:r w:rsidR="001C3888">
        <w:rPr>
          <w:color w:val="000000"/>
          <w:sz w:val="24"/>
          <w:szCs w:val="24"/>
        </w:rPr>
        <w:t xml:space="preserve">en este mes no </w:t>
      </w:r>
      <w:r w:rsidR="001A3FA7">
        <w:rPr>
          <w:color w:val="000000"/>
          <w:sz w:val="24"/>
          <w:szCs w:val="24"/>
        </w:rPr>
        <w:t>se efectuaron gastos por concepto de viáticos, ni de representación</w:t>
      </w:r>
      <w:r w:rsidR="00616208">
        <w:rPr>
          <w:color w:val="000000"/>
          <w:sz w:val="24"/>
          <w:szCs w:val="24"/>
        </w:rPr>
        <w:t xml:space="preserve">, </w:t>
      </w:r>
      <w:r w:rsidR="001C3888">
        <w:rPr>
          <w:color w:val="000000"/>
          <w:sz w:val="24"/>
          <w:szCs w:val="24"/>
        </w:rPr>
        <w:t>ya que</w:t>
      </w:r>
      <w:r w:rsidR="00F4371A">
        <w:rPr>
          <w:color w:val="000000"/>
          <w:sz w:val="24"/>
          <w:szCs w:val="24"/>
        </w:rPr>
        <w:t xml:space="preserve"> el presupuesto asignado aún no ha sido liberado, por ello no se genera información al respecto.</w:t>
      </w:r>
    </w:p>
    <w:p w:rsidR="00F4371A" w:rsidRDefault="00F4371A" w:rsidP="001C3888">
      <w:pPr>
        <w:spacing w:after="0" w:line="240" w:lineRule="auto"/>
        <w:jc w:val="both"/>
        <w:rPr>
          <w:color w:val="000000"/>
          <w:sz w:val="24"/>
          <w:szCs w:val="24"/>
        </w:rPr>
      </w:pPr>
    </w:p>
    <w:p w:rsidR="001C3888" w:rsidRPr="006E0B88" w:rsidRDefault="001C3888" w:rsidP="001C3888">
      <w:pPr>
        <w:spacing w:after="0" w:line="240" w:lineRule="auto"/>
        <w:jc w:val="both"/>
        <w:rPr>
          <w:color w:val="000000"/>
          <w:sz w:val="24"/>
          <w:szCs w:val="24"/>
        </w:rPr>
      </w:pPr>
      <w:bookmarkStart w:id="0" w:name="_GoBack"/>
      <w:bookmarkEnd w:id="0"/>
    </w:p>
    <w:p w:rsidR="00A51F97" w:rsidRDefault="00A51F97" w:rsidP="006E0B88">
      <w:pPr>
        <w:spacing w:after="0" w:line="240" w:lineRule="auto"/>
        <w:jc w:val="both"/>
        <w:rPr>
          <w:color w:val="000000"/>
          <w:sz w:val="24"/>
          <w:szCs w:val="24"/>
        </w:rPr>
      </w:pPr>
    </w:p>
    <w:p w:rsidR="00A51F97" w:rsidRPr="006E0B88" w:rsidRDefault="00A51F97" w:rsidP="006E0B88">
      <w:pPr>
        <w:spacing w:after="0" w:line="240" w:lineRule="auto"/>
        <w:jc w:val="both"/>
        <w:rPr>
          <w:color w:val="000000"/>
          <w:sz w:val="24"/>
          <w:szCs w:val="24"/>
        </w:rPr>
      </w:pPr>
    </w:p>
    <w:p w:rsidR="00604DC3" w:rsidRPr="006E0B88" w:rsidRDefault="00604DC3" w:rsidP="002844F1">
      <w:pPr>
        <w:spacing w:after="0" w:line="240" w:lineRule="auto"/>
        <w:jc w:val="both"/>
        <w:rPr>
          <w:rFonts w:cs="Arial"/>
          <w:sz w:val="24"/>
          <w:szCs w:val="24"/>
        </w:rPr>
      </w:pPr>
    </w:p>
    <w:p w:rsidR="00604DC3" w:rsidRPr="006E0B88" w:rsidRDefault="00604DC3" w:rsidP="002844F1">
      <w:pPr>
        <w:spacing w:after="0" w:line="240" w:lineRule="auto"/>
        <w:jc w:val="both"/>
        <w:rPr>
          <w:rFonts w:ascii="Century Gothic" w:hAnsi="Century Gothic" w:cs="Arial"/>
          <w:sz w:val="24"/>
          <w:szCs w:val="24"/>
        </w:rPr>
      </w:pPr>
    </w:p>
    <w:p w:rsidR="007B4BC0" w:rsidRPr="006E0B88" w:rsidRDefault="007B4BC0" w:rsidP="007B4BC0">
      <w:pPr>
        <w:tabs>
          <w:tab w:val="left" w:pos="4879"/>
        </w:tabs>
        <w:rPr>
          <w:rFonts w:ascii="Arial" w:hAnsi="Arial" w:cs="Arial"/>
          <w:i/>
          <w:sz w:val="24"/>
          <w:szCs w:val="24"/>
        </w:rPr>
      </w:pPr>
    </w:p>
    <w:p w:rsidR="007B4BC0" w:rsidRPr="006E0B88" w:rsidRDefault="007B4BC0" w:rsidP="007B4BC0">
      <w:pPr>
        <w:tabs>
          <w:tab w:val="left" w:pos="4879"/>
        </w:tabs>
        <w:rPr>
          <w:rFonts w:ascii="Arial" w:hAnsi="Arial" w:cs="Arial"/>
          <w:i/>
          <w:sz w:val="24"/>
          <w:szCs w:val="24"/>
        </w:rPr>
      </w:pPr>
    </w:p>
    <w:p w:rsidR="007B4BC0" w:rsidRPr="006E0B88" w:rsidRDefault="007B4BC0" w:rsidP="007B4BC0">
      <w:pPr>
        <w:tabs>
          <w:tab w:val="left" w:pos="4879"/>
        </w:tabs>
        <w:rPr>
          <w:rFonts w:ascii="Arial" w:hAnsi="Arial" w:cs="Arial"/>
          <w:i/>
          <w:sz w:val="24"/>
          <w:szCs w:val="24"/>
        </w:rPr>
      </w:pPr>
    </w:p>
    <w:p w:rsidR="007B4BC0" w:rsidRPr="006E0B88" w:rsidRDefault="007B4BC0" w:rsidP="007B4BC0">
      <w:pPr>
        <w:tabs>
          <w:tab w:val="left" w:pos="4879"/>
        </w:tabs>
        <w:rPr>
          <w:rFonts w:ascii="Arial" w:hAnsi="Arial" w:cs="Arial"/>
          <w:i/>
          <w:sz w:val="24"/>
          <w:szCs w:val="24"/>
        </w:rPr>
      </w:pPr>
    </w:p>
    <w:p w:rsidR="007B4BC0" w:rsidRPr="006E0B88" w:rsidRDefault="007B4BC0" w:rsidP="007B4BC0">
      <w:pPr>
        <w:tabs>
          <w:tab w:val="left" w:pos="4879"/>
        </w:tabs>
        <w:rPr>
          <w:rFonts w:ascii="Arial" w:hAnsi="Arial" w:cs="Arial"/>
          <w:i/>
          <w:sz w:val="24"/>
          <w:szCs w:val="24"/>
        </w:rPr>
      </w:pPr>
    </w:p>
    <w:p w:rsidR="007B4BC0" w:rsidRPr="006E0B88" w:rsidRDefault="007B4BC0" w:rsidP="007B4BC0">
      <w:pPr>
        <w:tabs>
          <w:tab w:val="left" w:pos="4879"/>
        </w:tabs>
        <w:rPr>
          <w:rFonts w:ascii="Arial" w:hAnsi="Arial" w:cs="Arial"/>
          <w:i/>
          <w:sz w:val="24"/>
          <w:szCs w:val="24"/>
        </w:rPr>
      </w:pPr>
    </w:p>
    <w:p w:rsidR="007B4BC0" w:rsidRPr="006E0B88" w:rsidRDefault="007B4BC0" w:rsidP="007B4BC0">
      <w:pPr>
        <w:tabs>
          <w:tab w:val="left" w:pos="4879"/>
        </w:tabs>
        <w:rPr>
          <w:rFonts w:ascii="Arial" w:hAnsi="Arial" w:cs="Arial"/>
          <w:i/>
          <w:sz w:val="24"/>
          <w:szCs w:val="24"/>
        </w:rPr>
      </w:pPr>
    </w:p>
    <w:p w:rsidR="007B4BC0" w:rsidRPr="006E0B88" w:rsidRDefault="007B4BC0" w:rsidP="007B4BC0">
      <w:pPr>
        <w:tabs>
          <w:tab w:val="left" w:pos="4879"/>
        </w:tabs>
        <w:rPr>
          <w:rFonts w:ascii="Arial" w:hAnsi="Arial" w:cs="Arial"/>
          <w:i/>
          <w:sz w:val="24"/>
          <w:szCs w:val="24"/>
        </w:rPr>
      </w:pPr>
    </w:p>
    <w:p w:rsidR="007B4BC0" w:rsidRPr="006E0B88" w:rsidRDefault="007B4BC0" w:rsidP="007B4BC0">
      <w:pPr>
        <w:tabs>
          <w:tab w:val="left" w:pos="4879"/>
        </w:tabs>
        <w:rPr>
          <w:rFonts w:ascii="Arial" w:hAnsi="Arial" w:cs="Arial"/>
          <w:i/>
          <w:sz w:val="24"/>
          <w:szCs w:val="24"/>
        </w:rPr>
      </w:pPr>
    </w:p>
    <w:p w:rsidR="007B4BC0" w:rsidRPr="006E0B88" w:rsidRDefault="007B4BC0" w:rsidP="007B4BC0">
      <w:pPr>
        <w:tabs>
          <w:tab w:val="left" w:pos="4879"/>
        </w:tabs>
        <w:rPr>
          <w:rFonts w:ascii="Arial" w:hAnsi="Arial" w:cs="Arial"/>
          <w:i/>
          <w:sz w:val="24"/>
          <w:szCs w:val="24"/>
        </w:rPr>
      </w:pPr>
    </w:p>
    <w:p w:rsidR="009727BB" w:rsidRPr="006E0B88" w:rsidRDefault="009727BB" w:rsidP="007B4BC0">
      <w:pPr>
        <w:tabs>
          <w:tab w:val="left" w:pos="4879"/>
        </w:tabs>
        <w:rPr>
          <w:rFonts w:ascii="Arial" w:hAnsi="Arial" w:cs="Arial"/>
          <w:i/>
          <w:sz w:val="24"/>
          <w:szCs w:val="24"/>
        </w:rPr>
      </w:pPr>
    </w:p>
    <w:p w:rsidR="009727BB" w:rsidRPr="006E0B88" w:rsidRDefault="009727BB" w:rsidP="007B4BC0">
      <w:pPr>
        <w:tabs>
          <w:tab w:val="left" w:pos="4879"/>
        </w:tabs>
        <w:rPr>
          <w:rFonts w:ascii="Arial" w:hAnsi="Arial" w:cs="Arial"/>
          <w:i/>
          <w:sz w:val="24"/>
          <w:szCs w:val="24"/>
        </w:rPr>
      </w:pPr>
    </w:p>
    <w:p w:rsidR="007B4BC0" w:rsidRPr="006E0B88" w:rsidRDefault="007B4BC0" w:rsidP="007B4BC0">
      <w:pPr>
        <w:tabs>
          <w:tab w:val="left" w:pos="4879"/>
        </w:tabs>
        <w:rPr>
          <w:rFonts w:ascii="Arial" w:hAnsi="Arial" w:cs="Arial"/>
          <w:i/>
          <w:sz w:val="24"/>
          <w:szCs w:val="24"/>
        </w:rPr>
      </w:pPr>
    </w:p>
    <w:p w:rsidR="007B4BC0" w:rsidRPr="006E0B88" w:rsidRDefault="007B4BC0" w:rsidP="007B4BC0">
      <w:pPr>
        <w:tabs>
          <w:tab w:val="left" w:pos="4879"/>
        </w:tabs>
        <w:rPr>
          <w:rFonts w:ascii="Arial" w:hAnsi="Arial" w:cs="Arial"/>
          <w:i/>
          <w:sz w:val="24"/>
          <w:szCs w:val="24"/>
        </w:rPr>
      </w:pPr>
    </w:p>
    <w:p w:rsidR="009727BB" w:rsidRPr="006E0B88" w:rsidRDefault="009727BB" w:rsidP="007B4BC0">
      <w:pPr>
        <w:tabs>
          <w:tab w:val="left" w:pos="4879"/>
        </w:tabs>
        <w:jc w:val="center"/>
        <w:rPr>
          <w:rFonts w:cs="Arial"/>
          <w:sz w:val="24"/>
          <w:szCs w:val="24"/>
        </w:rPr>
      </w:pPr>
    </w:p>
    <w:sectPr w:rsidR="009727BB" w:rsidRPr="006E0B88" w:rsidSect="00DE6E6E">
      <w:headerReference w:type="even" r:id="rId7"/>
      <w:headerReference w:type="default" r:id="rId8"/>
      <w:footerReference w:type="even" r:id="rId9"/>
      <w:footerReference w:type="default" r:id="rId10"/>
      <w:headerReference w:type="first" r:id="rId11"/>
      <w:footerReference w:type="first" r:id="rId12"/>
      <w:pgSz w:w="12240" w:h="15840" w:code="1"/>
      <w:pgMar w:top="-1979" w:right="1327" w:bottom="1418" w:left="212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4C82" w:rsidRDefault="002A4C82">
      <w:pPr>
        <w:spacing w:after="0" w:line="240" w:lineRule="auto"/>
      </w:pPr>
      <w:r>
        <w:separator/>
      </w:r>
    </w:p>
  </w:endnote>
  <w:endnote w:type="continuationSeparator" w:id="0">
    <w:p w:rsidR="002A4C82" w:rsidRDefault="002A4C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embedRegular r:id="rId1" w:fontKey="{6C5B027F-3ECA-452F-BD8E-58F54EE8E717}"/>
  </w:font>
  <w:font w:name="Times New Roman">
    <w:panose1 w:val="02020603050405020304"/>
    <w:charset w:val="00"/>
    <w:family w:val="roman"/>
    <w:pitch w:val="variable"/>
    <w:sig w:usb0="E0002EFF" w:usb1="C000785B" w:usb2="00000009" w:usb3="00000000" w:csb0="000001FF" w:csb1="00000000"/>
  </w:font>
  <w:font w:name="Lucida Grande">
    <w:altName w:val="Times New Roman"/>
    <w:charset w:val="00"/>
    <w:family w:val="auto"/>
    <w:pitch w:val="variable"/>
    <w:sig w:usb0="00000000"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heSans">
    <w:altName w:val="Courier New"/>
    <w:charset w:val="00"/>
    <w:family w:val="auto"/>
    <w:pitch w:val="variable"/>
    <w:sig w:usb0="00000001" w:usb1="00000000" w:usb2="00000000" w:usb3="00000000" w:csb0="00000009" w:csb1="00000000"/>
    <w:embedRegular r:id="rId2" w:fontKey="{946553C3-B82E-4779-BFAE-5E20DA61355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717C" w:rsidRDefault="00F1717C">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1420" w:rsidRPr="00365AEC" w:rsidRDefault="00F24AC9" w:rsidP="00365AEC">
    <w:pPr>
      <w:pStyle w:val="Piedepgina"/>
      <w:rPr>
        <w:szCs w:val="16"/>
      </w:rPr>
    </w:pPr>
    <w:r>
      <w:rPr>
        <w:noProof/>
        <w:lang w:val="es-MX" w:eastAsia="es-MX"/>
      </w:rPr>
      <mc:AlternateContent>
        <mc:Choice Requires="wps">
          <w:drawing>
            <wp:anchor distT="0" distB="0" distL="114300" distR="114300" simplePos="0" relativeHeight="251663872" behindDoc="0" locked="0" layoutInCell="1" allowOverlap="1">
              <wp:simplePos x="0" y="0"/>
              <wp:positionH relativeFrom="column">
                <wp:posOffset>127000</wp:posOffset>
              </wp:positionH>
              <wp:positionV relativeFrom="paragraph">
                <wp:posOffset>35783</wp:posOffset>
              </wp:positionV>
              <wp:extent cx="1885315" cy="772795"/>
              <wp:effectExtent l="0" t="0" r="0" b="8255"/>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315" cy="772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53F4F" w:rsidRPr="00AF5CC5" w:rsidRDefault="009013DC" w:rsidP="00853F4F">
                          <w:pPr>
                            <w:spacing w:line="240" w:lineRule="auto"/>
                            <w:rPr>
                              <w:rFonts w:ascii="TheSans" w:hAnsi="TheSans" w:cs="Arial"/>
                              <w:color w:val="000000" w:themeColor="text1"/>
                              <w:sz w:val="13"/>
                              <w:szCs w:val="13"/>
                              <w:lang w:eastAsia="es-ES"/>
                            </w:rPr>
                          </w:pPr>
                          <w:proofErr w:type="spellStart"/>
                          <w:r>
                            <w:rPr>
                              <w:rFonts w:ascii="TheSans" w:hAnsi="TheSans" w:cs="Arial"/>
                              <w:color w:val="000000" w:themeColor="text1"/>
                              <w:sz w:val="13"/>
                              <w:szCs w:val="13"/>
                              <w:lang w:eastAsia="es-ES"/>
                            </w:rPr>
                            <w:t>Blv</w:t>
                          </w:r>
                          <w:r w:rsidR="00F82999" w:rsidRPr="00AF5CC5">
                            <w:rPr>
                              <w:rFonts w:ascii="TheSans" w:hAnsi="TheSans" w:cs="Arial"/>
                              <w:color w:val="000000" w:themeColor="text1"/>
                              <w:sz w:val="13"/>
                              <w:szCs w:val="13"/>
                              <w:lang w:eastAsia="es-ES"/>
                            </w:rPr>
                            <w:t>d</w:t>
                          </w:r>
                          <w:proofErr w:type="spellEnd"/>
                          <w:r w:rsidR="00853F4F" w:rsidRPr="00AF5CC5">
                            <w:rPr>
                              <w:rFonts w:ascii="TheSans" w:hAnsi="TheSans" w:cs="Arial"/>
                              <w:color w:val="000000" w:themeColor="text1"/>
                              <w:sz w:val="13"/>
                              <w:szCs w:val="13"/>
                              <w:lang w:eastAsia="es-ES"/>
                            </w:rPr>
                            <w:t>.</w:t>
                          </w:r>
                          <w:r w:rsidR="00F82999" w:rsidRPr="00AF5CC5">
                            <w:rPr>
                              <w:rFonts w:ascii="TheSans" w:hAnsi="TheSans" w:cs="Arial"/>
                              <w:color w:val="000000" w:themeColor="text1"/>
                              <w:sz w:val="13"/>
                              <w:szCs w:val="13"/>
                              <w:lang w:eastAsia="es-ES"/>
                            </w:rPr>
                            <w:t xml:space="preserve"> Antonio Rocha Cordero </w:t>
                          </w:r>
                          <w:r w:rsidR="00853F4F" w:rsidRPr="00AF5CC5">
                            <w:rPr>
                              <w:rFonts w:ascii="TheSans" w:hAnsi="TheSans" w:cs="Arial"/>
                              <w:color w:val="000000" w:themeColor="text1"/>
                              <w:sz w:val="13"/>
                              <w:szCs w:val="13"/>
                              <w:lang w:eastAsia="es-ES"/>
                            </w:rPr>
                            <w:t xml:space="preserve">N° </w:t>
                          </w:r>
                          <w:proofErr w:type="gramStart"/>
                          <w:r w:rsidR="009D6251">
                            <w:rPr>
                              <w:rFonts w:ascii="TheSans" w:hAnsi="TheSans" w:cs="Arial"/>
                              <w:color w:val="000000" w:themeColor="text1"/>
                              <w:sz w:val="13"/>
                              <w:szCs w:val="13"/>
                              <w:lang w:eastAsia="es-ES"/>
                            </w:rPr>
                            <w:t xml:space="preserve">507 </w:t>
                          </w:r>
                          <w:r w:rsidR="00F82999" w:rsidRPr="00AF5CC5">
                            <w:rPr>
                              <w:rFonts w:ascii="TheSans" w:hAnsi="TheSans" w:cs="Arial"/>
                              <w:color w:val="000000" w:themeColor="text1"/>
                              <w:sz w:val="13"/>
                              <w:szCs w:val="13"/>
                              <w:lang w:eastAsia="es-ES"/>
                            </w:rPr>
                            <w:t xml:space="preserve"> por</w:t>
                          </w:r>
                          <w:proofErr w:type="gramEnd"/>
                          <w:r w:rsidR="00F82999" w:rsidRPr="00AF5CC5">
                            <w:rPr>
                              <w:rFonts w:ascii="TheSans" w:hAnsi="TheSans" w:cs="Arial"/>
                              <w:color w:val="000000" w:themeColor="text1"/>
                              <w:sz w:val="13"/>
                              <w:szCs w:val="13"/>
                              <w:lang w:eastAsia="es-ES"/>
                            </w:rPr>
                            <w:t xml:space="preserve"> entrada B de estacionamientos de la </w:t>
                          </w:r>
                          <w:proofErr w:type="spellStart"/>
                          <w:r w:rsidR="00F82999" w:rsidRPr="00AF5CC5">
                            <w:rPr>
                              <w:rFonts w:ascii="TheSans" w:hAnsi="TheSans" w:cs="Arial"/>
                              <w:color w:val="000000" w:themeColor="text1"/>
                              <w:sz w:val="13"/>
                              <w:szCs w:val="13"/>
                              <w:lang w:eastAsia="es-ES"/>
                            </w:rPr>
                            <w:t>Fenapo</w:t>
                          </w:r>
                          <w:proofErr w:type="spellEnd"/>
                          <w:r w:rsidR="00853F4F" w:rsidRPr="00AF5CC5">
                            <w:rPr>
                              <w:rFonts w:ascii="TheSans" w:hAnsi="TheSans" w:cs="Arial"/>
                              <w:color w:val="000000" w:themeColor="text1"/>
                              <w:sz w:val="13"/>
                              <w:szCs w:val="13"/>
                              <w:lang w:eastAsia="es-ES"/>
                            </w:rPr>
                            <w:t xml:space="preserve"> </w:t>
                          </w:r>
                          <w:r w:rsidR="00DA2AB9" w:rsidRPr="00AF5CC5">
                            <w:rPr>
                              <w:rFonts w:ascii="TheSans" w:hAnsi="TheSans" w:cs="Arial"/>
                              <w:color w:val="000000" w:themeColor="text1"/>
                              <w:sz w:val="13"/>
                              <w:szCs w:val="13"/>
                              <w:lang w:eastAsia="es-ES"/>
                            </w:rPr>
                            <w:t xml:space="preserve">        </w:t>
                          </w:r>
                          <w:r w:rsidR="00F82999" w:rsidRPr="00AF5CC5">
                            <w:rPr>
                              <w:rFonts w:ascii="TheSans" w:hAnsi="TheSans" w:cs="Arial"/>
                              <w:color w:val="000000" w:themeColor="text1"/>
                              <w:sz w:val="13"/>
                              <w:szCs w:val="13"/>
                              <w:lang w:eastAsia="es-ES"/>
                            </w:rPr>
                            <w:t>Col. Simón Díaz, 78380</w:t>
                          </w:r>
                          <w:r w:rsidR="00853F4F" w:rsidRPr="00AF5CC5">
                            <w:rPr>
                              <w:rFonts w:ascii="TheSans" w:hAnsi="TheSans" w:cs="Arial"/>
                              <w:color w:val="000000" w:themeColor="text1"/>
                              <w:sz w:val="13"/>
                              <w:szCs w:val="13"/>
                              <w:lang w:eastAsia="es-ES"/>
                            </w:rPr>
                            <w:t xml:space="preserve"> San Luis Potosí, S.L.P.   </w:t>
                          </w:r>
                          <w:r w:rsidR="00DA2AB9" w:rsidRPr="00AF5CC5">
                            <w:rPr>
                              <w:rFonts w:ascii="TheSans" w:hAnsi="TheSans" w:cs="Arial"/>
                              <w:color w:val="000000" w:themeColor="text1"/>
                              <w:sz w:val="13"/>
                              <w:szCs w:val="13"/>
                              <w:lang w:eastAsia="es-ES"/>
                            </w:rPr>
                            <w:t xml:space="preserve">      </w:t>
                          </w:r>
                          <w:r w:rsidR="00853F4F" w:rsidRPr="00AF5CC5">
                            <w:rPr>
                              <w:rFonts w:ascii="TheSans" w:hAnsi="TheSans" w:cs="Arial"/>
                              <w:color w:val="000000" w:themeColor="text1"/>
                              <w:sz w:val="13"/>
                              <w:szCs w:val="13"/>
                              <w:lang w:eastAsia="es-ES"/>
                            </w:rPr>
                            <w:t>Tel: (444)198-55-00</w:t>
                          </w:r>
                        </w:p>
                        <w:p w:rsidR="00853F4F" w:rsidRPr="00AF5CC5" w:rsidRDefault="00DA2AB9" w:rsidP="00853F4F">
                          <w:pPr>
                            <w:spacing w:line="240" w:lineRule="auto"/>
                            <w:rPr>
                              <w:rFonts w:ascii="TheSans" w:hAnsi="TheSans"/>
                              <w:color w:val="000000" w:themeColor="text1"/>
                              <w:sz w:val="13"/>
                              <w:szCs w:val="13"/>
                              <w:lang w:val="es-ES"/>
                            </w:rPr>
                          </w:pPr>
                          <w:r w:rsidRPr="00AF5CC5">
                            <w:rPr>
                              <w:rFonts w:ascii="TheSans" w:hAnsi="TheSans"/>
                              <w:color w:val="000000" w:themeColor="text1"/>
                              <w:sz w:val="13"/>
                              <w:szCs w:val="13"/>
                              <w:lang w:val="es-ES"/>
                            </w:rPr>
                            <w:t>www.facebook.com/DefensoriaPublicaSLP</w:t>
                          </w:r>
                        </w:p>
                        <w:p w:rsidR="00853F4F" w:rsidRPr="00AF5CC5" w:rsidRDefault="00853F4F" w:rsidP="00853F4F">
                          <w:pPr>
                            <w:spacing w:line="240" w:lineRule="auto"/>
                            <w:rPr>
                              <w:rFonts w:ascii="TheSans" w:hAnsi="TheSans"/>
                              <w:color w:val="000000" w:themeColor="text1"/>
                              <w:sz w:val="13"/>
                              <w:szCs w:val="13"/>
                              <w:lang w:val="es-E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10pt;margin-top:2.8pt;width:148.45pt;height:60.8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" filled="f" stroked="f">
              <v:textbox>
                <w:txbxContent>
                  <w:p w:rsidR="00853F4F" w:rsidRPr="00AF5CC5" w:rsidRDefault="009013DC" w:rsidP="00853F4F">
                    <w:pPr>
                      <w:spacing w:line="240" w:lineRule="auto"/>
                      <w:rPr>
                        <w:rFonts w:ascii="TheSans" w:hAnsi="TheSans" w:cs="Arial"/>
                        <w:color w:val="000000" w:themeColor="text1"/>
                        <w:sz w:val="13"/>
                        <w:szCs w:val="13"/>
                        <w:lang w:eastAsia="es-ES"/>
                      </w:rPr>
                    </w:pPr>
                    <w:proofErr w:type="spellStart"/>
                    <w:r>
                      <w:rPr>
                        <w:rFonts w:ascii="TheSans" w:hAnsi="TheSans" w:cs="Arial"/>
                        <w:color w:val="000000" w:themeColor="text1"/>
                        <w:sz w:val="13"/>
                        <w:szCs w:val="13"/>
                        <w:lang w:eastAsia="es-ES"/>
                      </w:rPr>
                      <w:t>Blv</w:t>
                    </w:r>
                    <w:r w:rsidR="00F82999" w:rsidRPr="00AF5CC5">
                      <w:rPr>
                        <w:rFonts w:ascii="TheSans" w:hAnsi="TheSans" w:cs="Arial"/>
                        <w:color w:val="000000" w:themeColor="text1"/>
                        <w:sz w:val="13"/>
                        <w:szCs w:val="13"/>
                        <w:lang w:eastAsia="es-ES"/>
                      </w:rPr>
                      <w:t>d</w:t>
                    </w:r>
                    <w:proofErr w:type="spellEnd"/>
                    <w:r w:rsidR="00853F4F" w:rsidRPr="00AF5CC5">
                      <w:rPr>
                        <w:rFonts w:ascii="TheSans" w:hAnsi="TheSans" w:cs="Arial"/>
                        <w:color w:val="000000" w:themeColor="text1"/>
                        <w:sz w:val="13"/>
                        <w:szCs w:val="13"/>
                        <w:lang w:eastAsia="es-ES"/>
                      </w:rPr>
                      <w:t>.</w:t>
                    </w:r>
                    <w:r w:rsidR="00F82999" w:rsidRPr="00AF5CC5">
                      <w:rPr>
                        <w:rFonts w:ascii="TheSans" w:hAnsi="TheSans" w:cs="Arial"/>
                        <w:color w:val="000000" w:themeColor="text1"/>
                        <w:sz w:val="13"/>
                        <w:szCs w:val="13"/>
                        <w:lang w:eastAsia="es-ES"/>
                      </w:rPr>
                      <w:t xml:space="preserve"> Antonio Rocha Cordero </w:t>
                    </w:r>
                    <w:r w:rsidR="00853F4F" w:rsidRPr="00AF5CC5">
                      <w:rPr>
                        <w:rFonts w:ascii="TheSans" w:hAnsi="TheSans" w:cs="Arial"/>
                        <w:color w:val="000000" w:themeColor="text1"/>
                        <w:sz w:val="13"/>
                        <w:szCs w:val="13"/>
                        <w:lang w:eastAsia="es-ES"/>
                      </w:rPr>
                      <w:t xml:space="preserve">N° </w:t>
                    </w:r>
                    <w:proofErr w:type="gramStart"/>
                    <w:r w:rsidR="009D6251">
                      <w:rPr>
                        <w:rFonts w:ascii="TheSans" w:hAnsi="TheSans" w:cs="Arial"/>
                        <w:color w:val="000000" w:themeColor="text1"/>
                        <w:sz w:val="13"/>
                        <w:szCs w:val="13"/>
                        <w:lang w:eastAsia="es-ES"/>
                      </w:rPr>
                      <w:t xml:space="preserve">507 </w:t>
                    </w:r>
                    <w:r w:rsidR="00F82999" w:rsidRPr="00AF5CC5">
                      <w:rPr>
                        <w:rFonts w:ascii="TheSans" w:hAnsi="TheSans" w:cs="Arial"/>
                        <w:color w:val="000000" w:themeColor="text1"/>
                        <w:sz w:val="13"/>
                        <w:szCs w:val="13"/>
                        <w:lang w:eastAsia="es-ES"/>
                      </w:rPr>
                      <w:t xml:space="preserve"> por</w:t>
                    </w:r>
                    <w:proofErr w:type="gramEnd"/>
                    <w:r w:rsidR="00F82999" w:rsidRPr="00AF5CC5">
                      <w:rPr>
                        <w:rFonts w:ascii="TheSans" w:hAnsi="TheSans" w:cs="Arial"/>
                        <w:color w:val="000000" w:themeColor="text1"/>
                        <w:sz w:val="13"/>
                        <w:szCs w:val="13"/>
                        <w:lang w:eastAsia="es-ES"/>
                      </w:rPr>
                      <w:t xml:space="preserve"> entrada B de estacionamientos de la </w:t>
                    </w:r>
                    <w:proofErr w:type="spellStart"/>
                    <w:r w:rsidR="00F82999" w:rsidRPr="00AF5CC5">
                      <w:rPr>
                        <w:rFonts w:ascii="TheSans" w:hAnsi="TheSans" w:cs="Arial"/>
                        <w:color w:val="000000" w:themeColor="text1"/>
                        <w:sz w:val="13"/>
                        <w:szCs w:val="13"/>
                        <w:lang w:eastAsia="es-ES"/>
                      </w:rPr>
                      <w:t>Fenapo</w:t>
                    </w:r>
                    <w:proofErr w:type="spellEnd"/>
                    <w:r w:rsidR="00853F4F" w:rsidRPr="00AF5CC5">
                      <w:rPr>
                        <w:rFonts w:ascii="TheSans" w:hAnsi="TheSans" w:cs="Arial"/>
                        <w:color w:val="000000" w:themeColor="text1"/>
                        <w:sz w:val="13"/>
                        <w:szCs w:val="13"/>
                        <w:lang w:eastAsia="es-ES"/>
                      </w:rPr>
                      <w:t xml:space="preserve"> </w:t>
                    </w:r>
                    <w:r w:rsidR="00DA2AB9" w:rsidRPr="00AF5CC5">
                      <w:rPr>
                        <w:rFonts w:ascii="TheSans" w:hAnsi="TheSans" w:cs="Arial"/>
                        <w:color w:val="000000" w:themeColor="text1"/>
                        <w:sz w:val="13"/>
                        <w:szCs w:val="13"/>
                        <w:lang w:eastAsia="es-ES"/>
                      </w:rPr>
                      <w:t xml:space="preserve">        </w:t>
                    </w:r>
                    <w:r w:rsidR="00F82999" w:rsidRPr="00AF5CC5">
                      <w:rPr>
                        <w:rFonts w:ascii="TheSans" w:hAnsi="TheSans" w:cs="Arial"/>
                        <w:color w:val="000000" w:themeColor="text1"/>
                        <w:sz w:val="13"/>
                        <w:szCs w:val="13"/>
                        <w:lang w:eastAsia="es-ES"/>
                      </w:rPr>
                      <w:t>Col. Simón Díaz, 78380</w:t>
                    </w:r>
                    <w:r w:rsidR="00853F4F" w:rsidRPr="00AF5CC5">
                      <w:rPr>
                        <w:rFonts w:ascii="TheSans" w:hAnsi="TheSans" w:cs="Arial"/>
                        <w:color w:val="000000" w:themeColor="text1"/>
                        <w:sz w:val="13"/>
                        <w:szCs w:val="13"/>
                        <w:lang w:eastAsia="es-ES"/>
                      </w:rPr>
                      <w:t xml:space="preserve"> San Luis Potosí, S.L.P.   </w:t>
                    </w:r>
                    <w:r w:rsidR="00DA2AB9" w:rsidRPr="00AF5CC5">
                      <w:rPr>
                        <w:rFonts w:ascii="TheSans" w:hAnsi="TheSans" w:cs="Arial"/>
                        <w:color w:val="000000" w:themeColor="text1"/>
                        <w:sz w:val="13"/>
                        <w:szCs w:val="13"/>
                        <w:lang w:eastAsia="es-ES"/>
                      </w:rPr>
                      <w:t xml:space="preserve">      </w:t>
                    </w:r>
                    <w:r w:rsidR="00853F4F" w:rsidRPr="00AF5CC5">
                      <w:rPr>
                        <w:rFonts w:ascii="TheSans" w:hAnsi="TheSans" w:cs="Arial"/>
                        <w:color w:val="000000" w:themeColor="text1"/>
                        <w:sz w:val="13"/>
                        <w:szCs w:val="13"/>
                        <w:lang w:eastAsia="es-ES"/>
                      </w:rPr>
                      <w:t>Tel: (444)198-55-00</w:t>
                    </w:r>
                  </w:p>
                  <w:p w:rsidR="00853F4F" w:rsidRPr="00AF5CC5" w:rsidRDefault="00DA2AB9" w:rsidP="00853F4F">
                    <w:pPr>
                      <w:spacing w:line="240" w:lineRule="auto"/>
                      <w:rPr>
                        <w:rFonts w:ascii="TheSans" w:hAnsi="TheSans"/>
                        <w:color w:val="000000" w:themeColor="text1"/>
                        <w:sz w:val="13"/>
                        <w:szCs w:val="13"/>
                        <w:lang w:val="es-ES"/>
                      </w:rPr>
                    </w:pPr>
                    <w:r w:rsidRPr="00AF5CC5">
                      <w:rPr>
                        <w:rFonts w:ascii="TheSans" w:hAnsi="TheSans"/>
                        <w:color w:val="000000" w:themeColor="text1"/>
                        <w:sz w:val="13"/>
                        <w:szCs w:val="13"/>
                        <w:lang w:val="es-ES"/>
                      </w:rPr>
                      <w:t>www.facebook.com/DefensoriaPublicaSLP</w:t>
                    </w:r>
                  </w:p>
                  <w:p w:rsidR="00853F4F" w:rsidRPr="00AF5CC5" w:rsidRDefault="00853F4F" w:rsidP="00853F4F">
                    <w:pPr>
                      <w:spacing w:line="240" w:lineRule="auto"/>
                      <w:rPr>
                        <w:rFonts w:ascii="TheSans" w:hAnsi="TheSans"/>
                        <w:color w:val="000000" w:themeColor="text1"/>
                        <w:sz w:val="13"/>
                        <w:szCs w:val="13"/>
                        <w:lang w:val="es-ES"/>
                      </w:rPr>
                    </w:pPr>
                  </w:p>
                </w:txbxContent>
              </v:textbox>
            </v:shape>
          </w:pict>
        </mc:Fallback>
      </mc:AlternateContent>
    </w:r>
    <w:r w:rsidR="000B60BA">
      <w:rPr>
        <w:noProof/>
        <w:szCs w:val="16"/>
        <w:lang w:val="es-MX" w:eastAsia="es-MX"/>
      </w:rPr>
      <w:drawing>
        <wp:inline distT="0" distB="0" distL="0" distR="0">
          <wp:extent cx="87897" cy="770021"/>
          <wp:effectExtent l="0" t="0" r="7620" b="0"/>
          <wp:docPr id="8" name="7 Imagen" descr="pie de 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e de pg.jpg"/>
                  <pic:cNvPicPr/>
                </pic:nvPicPr>
                <pic:blipFill>
                  <a:blip r:embed="rId1">
                    <a:biLevel thresh="75000"/>
                    <a:extLst>
                      <a:ext uri="{BEBA8EAE-BF5A-486C-A8C5-ECC9F3942E4B}">
                        <a14:imgProps xmlns:a14="http://schemas.microsoft.com/office/drawing/2010/main">
                          <a14:imgLayer r:embed="rId2">
                            <a14:imgEffect>
                              <a14:saturation sat="399000"/>
                            </a14:imgEffect>
                          </a14:imgLayer>
                        </a14:imgProps>
                      </a:ext>
                    </a:extLst>
                  </a:blip>
                  <a:srcRect r="94866"/>
                  <a:stretch>
                    <a:fillRect/>
                  </a:stretch>
                </pic:blipFill>
                <pic:spPr>
                  <a:xfrm>
                    <a:off x="0" y="0"/>
                    <a:ext cx="87897" cy="770021"/>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717C" w:rsidRDefault="00F1717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4C82" w:rsidRDefault="002A4C82">
      <w:pPr>
        <w:spacing w:after="0" w:line="240" w:lineRule="auto"/>
      </w:pPr>
      <w:r>
        <w:separator/>
      </w:r>
    </w:p>
  </w:footnote>
  <w:footnote w:type="continuationSeparator" w:id="0">
    <w:p w:rsidR="002A4C82" w:rsidRDefault="002A4C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717C" w:rsidRDefault="00F1717C">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1420" w:rsidRDefault="00365AEC" w:rsidP="00291740">
    <w:pPr>
      <w:pStyle w:val="Encabezado"/>
      <w:jc w:val="right"/>
    </w:pPr>
    <w:r>
      <w:rPr>
        <w:noProof/>
        <w:lang w:val="es-MX" w:eastAsia="es-MX"/>
      </w:rPr>
      <w:drawing>
        <wp:anchor distT="0" distB="0" distL="114300" distR="114300" simplePos="0" relativeHeight="251662848" behindDoc="1" locked="0" layoutInCell="1" allowOverlap="1">
          <wp:simplePos x="0" y="0"/>
          <wp:positionH relativeFrom="column">
            <wp:posOffset>-906417</wp:posOffset>
          </wp:positionH>
          <wp:positionV relativeFrom="paragraph">
            <wp:posOffset>-172630</wp:posOffset>
          </wp:positionV>
          <wp:extent cx="879021" cy="1257300"/>
          <wp:effectExtent l="19050" t="0" r="0" b="0"/>
          <wp:wrapNone/>
          <wp:docPr id="6" name="Imagen 2" descr="escudo-de-armas-B-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escudo-de-armas-B-N"/>
                  <pic:cNvPicPr>
                    <a:picLocks noChangeAspect="1" noChangeArrowheads="1"/>
                  </pic:cNvPicPr>
                </pic:nvPicPr>
                <pic:blipFill>
                  <a:blip r:embed="rId1"/>
                  <a:srcRect/>
                  <a:stretch>
                    <a:fillRect/>
                  </a:stretch>
                </pic:blipFill>
                <pic:spPr bwMode="auto">
                  <a:xfrm>
                    <a:off x="0" y="0"/>
                    <a:ext cx="879021" cy="1257300"/>
                  </a:xfrm>
                  <a:prstGeom prst="rect">
                    <a:avLst/>
                  </a:prstGeom>
                  <a:noFill/>
                  <a:ln w="9525">
                    <a:noFill/>
                    <a:miter lim="800000"/>
                    <a:headEnd/>
                    <a:tailEnd/>
                  </a:ln>
                </pic:spPr>
              </pic:pic>
            </a:graphicData>
          </a:graphic>
        </wp:anchor>
      </w:drawing>
    </w:r>
    <w:r w:rsidR="00AF5CC5">
      <w:rPr>
        <w:noProof/>
        <w:lang w:val="es-MX" w:eastAsia="es-MX"/>
      </w:rPr>
      <w:drawing>
        <wp:inline distT="0" distB="0" distL="0" distR="0">
          <wp:extent cx="2818732" cy="880874"/>
          <wp:effectExtent l="0" t="0" r="127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defensoria 2019 black.jpg"/>
                  <pic:cNvPicPr/>
                </pic:nvPicPr>
                <pic:blipFill>
                  <a:blip r:embed="rId2">
                    <a:extLst>
                      <a:ext uri="{28A0092B-C50C-407E-A947-70E740481C1C}">
                        <a14:useLocalDpi xmlns:a14="http://schemas.microsoft.com/office/drawing/2010/main" val="0"/>
                      </a:ext>
                    </a:extLst>
                  </a:blip>
                  <a:stretch>
                    <a:fillRect/>
                  </a:stretch>
                </pic:blipFill>
                <pic:spPr>
                  <a:xfrm>
                    <a:off x="0" y="0"/>
                    <a:ext cx="2846888" cy="889673"/>
                  </a:xfrm>
                  <a:prstGeom prst="rect">
                    <a:avLst/>
                  </a:prstGeom>
                </pic:spPr>
              </pic:pic>
            </a:graphicData>
          </a:graphic>
        </wp:inline>
      </w:drawing>
    </w:r>
  </w:p>
  <w:p w:rsidR="00AF5CC5" w:rsidRDefault="00AF5CC5" w:rsidP="00291740">
    <w:pPr>
      <w:pStyle w:val="Encabezado"/>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717C" w:rsidRDefault="00F1717C">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20"/>
  <w:embedTrueTypeFonts/>
  <w:saveSubsetFonts/>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ECB"/>
    <w:rsid w:val="00027F81"/>
    <w:rsid w:val="00030302"/>
    <w:rsid w:val="00070824"/>
    <w:rsid w:val="000737DF"/>
    <w:rsid w:val="000819F9"/>
    <w:rsid w:val="000B0A18"/>
    <w:rsid w:val="000B60BA"/>
    <w:rsid w:val="001041E5"/>
    <w:rsid w:val="00156E5F"/>
    <w:rsid w:val="001672AD"/>
    <w:rsid w:val="001858A1"/>
    <w:rsid w:val="0018776A"/>
    <w:rsid w:val="001A3FA7"/>
    <w:rsid w:val="001A6839"/>
    <w:rsid w:val="001C3888"/>
    <w:rsid w:val="001C734A"/>
    <w:rsid w:val="00225961"/>
    <w:rsid w:val="002613AA"/>
    <w:rsid w:val="00265F21"/>
    <w:rsid w:val="002844F1"/>
    <w:rsid w:val="00291740"/>
    <w:rsid w:val="0029524E"/>
    <w:rsid w:val="002A4C82"/>
    <w:rsid w:val="002B60AB"/>
    <w:rsid w:val="002C199A"/>
    <w:rsid w:val="002D5676"/>
    <w:rsid w:val="00304E6E"/>
    <w:rsid w:val="0031391B"/>
    <w:rsid w:val="00314AB1"/>
    <w:rsid w:val="003363C1"/>
    <w:rsid w:val="0033719F"/>
    <w:rsid w:val="0034508B"/>
    <w:rsid w:val="0036086F"/>
    <w:rsid w:val="0036386D"/>
    <w:rsid w:val="00364A68"/>
    <w:rsid w:val="00365AEC"/>
    <w:rsid w:val="00374A64"/>
    <w:rsid w:val="00386D46"/>
    <w:rsid w:val="003A65A6"/>
    <w:rsid w:val="003B6CD5"/>
    <w:rsid w:val="003E259A"/>
    <w:rsid w:val="00455ECB"/>
    <w:rsid w:val="00464F38"/>
    <w:rsid w:val="00482E38"/>
    <w:rsid w:val="00487374"/>
    <w:rsid w:val="0049495D"/>
    <w:rsid w:val="00495821"/>
    <w:rsid w:val="004D3708"/>
    <w:rsid w:val="004E32B0"/>
    <w:rsid w:val="004F1DEC"/>
    <w:rsid w:val="004F258E"/>
    <w:rsid w:val="004F4F9A"/>
    <w:rsid w:val="004F5FA1"/>
    <w:rsid w:val="005016C1"/>
    <w:rsid w:val="00501775"/>
    <w:rsid w:val="00517018"/>
    <w:rsid w:val="005225A1"/>
    <w:rsid w:val="00540020"/>
    <w:rsid w:val="005459B3"/>
    <w:rsid w:val="00590018"/>
    <w:rsid w:val="005A2162"/>
    <w:rsid w:val="005C1654"/>
    <w:rsid w:val="005C4F7A"/>
    <w:rsid w:val="005D7D68"/>
    <w:rsid w:val="00604DC3"/>
    <w:rsid w:val="00616208"/>
    <w:rsid w:val="00643982"/>
    <w:rsid w:val="00650F3F"/>
    <w:rsid w:val="00661BD0"/>
    <w:rsid w:val="006B5443"/>
    <w:rsid w:val="006B5997"/>
    <w:rsid w:val="006E0B88"/>
    <w:rsid w:val="006E26CB"/>
    <w:rsid w:val="00712F62"/>
    <w:rsid w:val="00745870"/>
    <w:rsid w:val="00753D73"/>
    <w:rsid w:val="00766EED"/>
    <w:rsid w:val="0077629A"/>
    <w:rsid w:val="0077668A"/>
    <w:rsid w:val="0078691A"/>
    <w:rsid w:val="007A6773"/>
    <w:rsid w:val="007B4BC0"/>
    <w:rsid w:val="007B6D22"/>
    <w:rsid w:val="007D1F0F"/>
    <w:rsid w:val="007F2F6D"/>
    <w:rsid w:val="0080077E"/>
    <w:rsid w:val="00812E26"/>
    <w:rsid w:val="00835598"/>
    <w:rsid w:val="00837B45"/>
    <w:rsid w:val="00853F4F"/>
    <w:rsid w:val="00855A4A"/>
    <w:rsid w:val="00857339"/>
    <w:rsid w:val="0085742E"/>
    <w:rsid w:val="008602A3"/>
    <w:rsid w:val="008707A2"/>
    <w:rsid w:val="00876B5A"/>
    <w:rsid w:val="00896AF9"/>
    <w:rsid w:val="008F76EC"/>
    <w:rsid w:val="009013DC"/>
    <w:rsid w:val="0092327B"/>
    <w:rsid w:val="00925DCD"/>
    <w:rsid w:val="00951420"/>
    <w:rsid w:val="00956FFF"/>
    <w:rsid w:val="00961B2F"/>
    <w:rsid w:val="00966D6A"/>
    <w:rsid w:val="009727BB"/>
    <w:rsid w:val="009A5920"/>
    <w:rsid w:val="009B3EC3"/>
    <w:rsid w:val="009D6251"/>
    <w:rsid w:val="009D7A30"/>
    <w:rsid w:val="009E30ED"/>
    <w:rsid w:val="00A30FD9"/>
    <w:rsid w:val="00A51F97"/>
    <w:rsid w:val="00A532D1"/>
    <w:rsid w:val="00A77603"/>
    <w:rsid w:val="00A92E71"/>
    <w:rsid w:val="00A95D0D"/>
    <w:rsid w:val="00AE017F"/>
    <w:rsid w:val="00AF5CC5"/>
    <w:rsid w:val="00B031B8"/>
    <w:rsid w:val="00B2103E"/>
    <w:rsid w:val="00B26B33"/>
    <w:rsid w:val="00B50BC2"/>
    <w:rsid w:val="00B757A3"/>
    <w:rsid w:val="00BB039B"/>
    <w:rsid w:val="00BB6DE0"/>
    <w:rsid w:val="00BC030C"/>
    <w:rsid w:val="00BE2B94"/>
    <w:rsid w:val="00BE7505"/>
    <w:rsid w:val="00BF44D6"/>
    <w:rsid w:val="00C21B2B"/>
    <w:rsid w:val="00C37E81"/>
    <w:rsid w:val="00C4615A"/>
    <w:rsid w:val="00C46C32"/>
    <w:rsid w:val="00C55AFA"/>
    <w:rsid w:val="00C6748B"/>
    <w:rsid w:val="00C873E1"/>
    <w:rsid w:val="00C949B9"/>
    <w:rsid w:val="00CC07FE"/>
    <w:rsid w:val="00CD3E9E"/>
    <w:rsid w:val="00CE10AD"/>
    <w:rsid w:val="00CF099B"/>
    <w:rsid w:val="00D1278F"/>
    <w:rsid w:val="00D17B10"/>
    <w:rsid w:val="00D23A7C"/>
    <w:rsid w:val="00D35719"/>
    <w:rsid w:val="00D36F42"/>
    <w:rsid w:val="00D55734"/>
    <w:rsid w:val="00D63E11"/>
    <w:rsid w:val="00D645E7"/>
    <w:rsid w:val="00D67C34"/>
    <w:rsid w:val="00D83A05"/>
    <w:rsid w:val="00D913C8"/>
    <w:rsid w:val="00DA2AB9"/>
    <w:rsid w:val="00DB363A"/>
    <w:rsid w:val="00DB449B"/>
    <w:rsid w:val="00DD27C2"/>
    <w:rsid w:val="00DE3B40"/>
    <w:rsid w:val="00DE6E6E"/>
    <w:rsid w:val="00E06A23"/>
    <w:rsid w:val="00E11653"/>
    <w:rsid w:val="00E35F1E"/>
    <w:rsid w:val="00E55965"/>
    <w:rsid w:val="00E56766"/>
    <w:rsid w:val="00E750F8"/>
    <w:rsid w:val="00EA098E"/>
    <w:rsid w:val="00EC3C57"/>
    <w:rsid w:val="00ED3807"/>
    <w:rsid w:val="00EF6503"/>
    <w:rsid w:val="00F02E78"/>
    <w:rsid w:val="00F14A1F"/>
    <w:rsid w:val="00F1717C"/>
    <w:rsid w:val="00F21CE6"/>
    <w:rsid w:val="00F24AC9"/>
    <w:rsid w:val="00F30188"/>
    <w:rsid w:val="00F4136C"/>
    <w:rsid w:val="00F4371A"/>
    <w:rsid w:val="00F82999"/>
    <w:rsid w:val="00F9001A"/>
    <w:rsid w:val="00F950A2"/>
    <w:rsid w:val="00FA35AD"/>
    <w:rsid w:val="00FF3DF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CCA097AE-B6C1-4F66-81DA-B4731C866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E26"/>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EncabezadoCar">
    <w:name w:val="Encabezado Car"/>
    <w:basedOn w:val="Fuentedeprrafopredeter"/>
    <w:link w:val="Encabezado"/>
    <w:rsid w:val="00455ECB"/>
    <w:rPr>
      <w:rFonts w:ascii="Times New Roman" w:eastAsia="Times New Roman" w:hAnsi="Times New Roman" w:cs="Times New Roman"/>
      <w:sz w:val="24"/>
      <w:szCs w:val="24"/>
      <w:lang w:val="es-ES" w:eastAsia="es-ES"/>
    </w:rPr>
  </w:style>
  <w:style w:type="paragraph" w:styleId="Piedepgina">
    <w:name w:val="footer"/>
    <w:basedOn w:val="Normal"/>
    <w:link w:val="Piedepgina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PiedepginaCar">
    <w:name w:val="Pie de página Car"/>
    <w:basedOn w:val="Fuentedeprrafopredeter"/>
    <w:link w:val="Piedepgina"/>
    <w:rsid w:val="00455EC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B50BC2"/>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50BC2"/>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foot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A32281-54E8-4E07-95E3-8FA14DF00D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TotalTime>
  <Pages>2</Pages>
  <Words>66</Words>
  <Characters>368</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MEMBRETE DPESLP</vt:lpstr>
    </vt:vector>
  </TitlesOfParts>
  <Company/>
  <LinksUpToDate>false</LinksUpToDate>
  <CharactersWithSpaces>433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MEMBRETE DPESLP</dc:title>
  <dc:creator>P3P3HDZ</dc:creator>
  <cp:keywords>Imagen Institucional</cp:keywords>
  <cp:lastModifiedBy>Cuenta Microsoft</cp:lastModifiedBy>
  <cp:revision>45</cp:revision>
  <cp:lastPrinted>2019-02-14T17:42:00Z</cp:lastPrinted>
  <dcterms:created xsi:type="dcterms:W3CDTF">2019-02-26T20:45:00Z</dcterms:created>
  <dcterms:modified xsi:type="dcterms:W3CDTF">2021-08-23T18:49:00Z</dcterms:modified>
</cp:coreProperties>
</file>