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B0B914" w14:textId="235FF907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  <w:bookmarkStart w:id="0" w:name="_GoBack"/>
      <w:bookmarkEnd w:id="0"/>
    </w:p>
    <w:p w14:paraId="33E14E45" w14:textId="452C48D2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proofErr w:type="gramStart"/>
      <w:r w:rsidR="00393DE4">
        <w:rPr>
          <w:rFonts w:ascii="Arial" w:hAnsi="Arial" w:cs="Arial"/>
          <w:color w:val="000000"/>
          <w:sz w:val="27"/>
          <w:szCs w:val="27"/>
          <w:shd w:val="clear" w:color="auto" w:fill="FFFFFF"/>
        </w:rPr>
        <w:t>Abril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de 2021</w:t>
      </w:r>
    </w:p>
    <w:p w14:paraId="4EF2879D" w14:textId="77777777" w:rsidR="00C61BF9" w:rsidRDefault="00C61BF9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14:paraId="4A2F39EA" w14:textId="41913328" w:rsidR="00050AC5" w:rsidRDefault="00F41CCD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hyperlink r:id="rId4" w:history="1">
        <w:r w:rsidR="00C61BF9" w:rsidRPr="007F653F">
          <w:rPr>
            <w:rStyle w:val="Hipervnculo"/>
            <w:rFonts w:ascii="Arial" w:hAnsi="Arial" w:cs="Arial"/>
            <w:sz w:val="27"/>
            <w:szCs w:val="27"/>
            <w:shd w:val="clear" w:color="auto" w:fill="FFFFFF"/>
          </w:rPr>
          <w:t>http://www.cegaipslp.org.mx/reportes.nsf/83a90d38bc3b1069862583220061e9f4/47d4b666004c124c862586cb006792a3?OpenDocument</w:t>
        </w:r>
      </w:hyperlink>
    </w:p>
    <w:p w14:paraId="42F2F044" w14:textId="77777777" w:rsidR="00C61BF9" w:rsidRDefault="00C61BF9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sectPr w:rsidR="00C61B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7F6"/>
    <w:rsid w:val="00050AC5"/>
    <w:rsid w:val="00393DE4"/>
    <w:rsid w:val="005507F6"/>
    <w:rsid w:val="0066709A"/>
    <w:rsid w:val="007A411F"/>
    <w:rsid w:val="00C61BF9"/>
    <w:rsid w:val="00F4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chartTrackingRefBased/>
  <w15:docId w15:val="{FA75F1CA-E182-446B-AFF9-2CD24A41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47d4b666004c124c862586cb006792a3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284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7</cp:revision>
  <dcterms:created xsi:type="dcterms:W3CDTF">2021-03-11T19:18:00Z</dcterms:created>
  <dcterms:modified xsi:type="dcterms:W3CDTF">2021-08-20T17:41:00Z</dcterms:modified>
</cp:coreProperties>
</file>