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09A" w:rsidRPr="00E45819" w:rsidRDefault="00E45819" w:rsidP="00E45819">
      <w:pPr>
        <w:spacing w:after="0" w:line="240" w:lineRule="auto"/>
        <w:jc w:val="center"/>
        <w:rPr>
          <w:sz w:val="90"/>
          <w:szCs w:val="90"/>
        </w:rPr>
      </w:pPr>
      <w:r w:rsidRPr="00E45819">
        <w:rPr>
          <w:sz w:val="90"/>
          <w:szCs w:val="90"/>
        </w:rPr>
        <w:t xml:space="preserve">Actualmente se está estructurando este departamento, así como recibiendo </w:t>
      </w:r>
      <w:bookmarkStart w:id="0" w:name="_GoBack"/>
      <w:bookmarkEnd w:id="0"/>
      <w:r w:rsidRPr="00E45819">
        <w:rPr>
          <w:sz w:val="90"/>
          <w:szCs w:val="90"/>
        </w:rPr>
        <w:t>capacitación acorde para dar cumplimiento con la Ley General de Archivo y lo relativo a la Ley de Transparencia y Acceso a la Información Pública.</w:t>
      </w:r>
    </w:p>
    <w:sectPr w:rsidR="00B7009A" w:rsidRPr="00E4581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819"/>
    <w:rsid w:val="00B7009A"/>
    <w:rsid w:val="00E45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2021-09-07T00:46:00Z</dcterms:created>
  <dcterms:modified xsi:type="dcterms:W3CDTF">2021-09-07T00:52:00Z</dcterms:modified>
</cp:coreProperties>
</file>