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0D7D" w:rsidRDefault="00496D32" w:rsidP="00496D32">
      <w:pPr>
        <w:jc w:val="both"/>
        <w:rPr>
          <w:lang w:eastAsia="es-MX"/>
        </w:rPr>
      </w:pPr>
      <w:r w:rsidRPr="00496D32">
        <w:drawing>
          <wp:anchor distT="0" distB="0" distL="114300" distR="114300" simplePos="0" relativeHeight="251660288" behindDoc="0" locked="0" layoutInCell="1" allowOverlap="1" wp14:anchorId="78B1DB2F" wp14:editId="5A328D76">
            <wp:simplePos x="0" y="0"/>
            <wp:positionH relativeFrom="margin">
              <wp:posOffset>-450215</wp:posOffset>
            </wp:positionH>
            <wp:positionV relativeFrom="paragraph">
              <wp:posOffset>1905</wp:posOffset>
            </wp:positionV>
            <wp:extent cx="1606550" cy="1000760"/>
            <wp:effectExtent l="0" t="0" r="0" b="8890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216"/>
                    <a:stretch/>
                  </pic:blipFill>
                  <pic:spPr bwMode="auto">
                    <a:xfrm>
                      <a:off x="0" y="0"/>
                      <a:ext cx="1606550" cy="1000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96D32">
        <w:drawing>
          <wp:anchor distT="0" distB="0" distL="114300" distR="114300" simplePos="0" relativeHeight="251659264" behindDoc="0" locked="0" layoutInCell="1" allowOverlap="1" wp14:anchorId="353CABCC" wp14:editId="7397858D">
            <wp:simplePos x="0" y="0"/>
            <wp:positionH relativeFrom="margin">
              <wp:posOffset>4014158</wp:posOffset>
            </wp:positionH>
            <wp:positionV relativeFrom="paragraph">
              <wp:posOffset>77320</wp:posOffset>
            </wp:positionV>
            <wp:extent cx="2392045" cy="1094105"/>
            <wp:effectExtent l="0" t="0" r="8255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1" r="1"/>
                    <a:stretch/>
                  </pic:blipFill>
                  <pic:spPr bwMode="auto">
                    <a:xfrm>
                      <a:off x="0" y="0"/>
                      <a:ext cx="2392045" cy="1094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MX"/>
        </w:rPr>
        <w:br/>
      </w:r>
      <w:r>
        <w:rPr>
          <w:noProof/>
          <w:lang w:eastAsia="es-MX"/>
        </w:rPr>
        <w:br/>
      </w:r>
      <w:r>
        <w:rPr>
          <w:noProof/>
          <w:lang w:eastAsia="es-MX"/>
        </w:rPr>
        <w:br/>
      </w:r>
      <w:r>
        <w:rPr>
          <w:noProof/>
          <w:lang w:eastAsia="es-MX"/>
        </w:rPr>
        <w:br/>
      </w:r>
      <w:r>
        <w:rPr>
          <w:noProof/>
          <w:lang w:eastAsia="es-MX"/>
        </w:rPr>
        <w:br/>
      </w:r>
      <w:r>
        <w:rPr>
          <w:lang w:eastAsia="es-MX"/>
        </w:rPr>
        <w:br/>
      </w:r>
    </w:p>
    <w:p w:rsidR="00A60E74" w:rsidRDefault="00A60E74" w:rsidP="00496D32">
      <w:pPr>
        <w:jc w:val="both"/>
        <w:rPr>
          <w:lang w:eastAsia="es-MX"/>
        </w:rPr>
      </w:pPr>
    </w:p>
    <w:p w:rsidR="00A60E74" w:rsidRDefault="00A60E74" w:rsidP="00496D32">
      <w:pPr>
        <w:jc w:val="both"/>
        <w:rPr>
          <w:lang w:eastAsia="es-MX"/>
        </w:rPr>
      </w:pPr>
    </w:p>
    <w:p w:rsidR="00496D32" w:rsidRPr="00A60E74" w:rsidRDefault="00496D32" w:rsidP="00496D32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A60E74">
        <w:rPr>
          <w:rFonts w:ascii="Arial" w:hAnsi="Arial" w:cs="Arial"/>
          <w:b/>
          <w:noProof/>
          <w:sz w:val="24"/>
          <w:szCs w:val="24"/>
          <w:lang w:eastAsia="es-MX"/>
        </w:rPr>
        <w:t>COMISION ESTATAL DE ACCESO</w:t>
      </w:r>
    </w:p>
    <w:p w:rsidR="00496D32" w:rsidRPr="00A60E74" w:rsidRDefault="00496D32" w:rsidP="00496D32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A60E74">
        <w:rPr>
          <w:rFonts w:ascii="Arial" w:hAnsi="Arial" w:cs="Arial"/>
          <w:b/>
          <w:noProof/>
          <w:sz w:val="24"/>
          <w:szCs w:val="24"/>
          <w:lang w:eastAsia="es-MX"/>
        </w:rPr>
        <w:t>A LA INFORMACION PUBLICA DE SAN LUIS POTOSI</w:t>
      </w:r>
    </w:p>
    <w:p w:rsidR="00496D32" w:rsidRPr="00A60E74" w:rsidRDefault="00496D32" w:rsidP="00496D32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A60E74">
        <w:rPr>
          <w:rFonts w:ascii="Arial" w:hAnsi="Arial" w:cs="Arial"/>
          <w:b/>
          <w:noProof/>
          <w:sz w:val="24"/>
          <w:szCs w:val="24"/>
          <w:lang w:eastAsia="es-MX"/>
        </w:rPr>
        <w:t>PRESENTE</w:t>
      </w:r>
    </w:p>
    <w:p w:rsidR="00496D32" w:rsidRPr="00A60E74" w:rsidRDefault="00496D32" w:rsidP="00496D32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</w:p>
    <w:p w:rsidR="00496D32" w:rsidRPr="00A60E74" w:rsidRDefault="00496D32" w:rsidP="00496D32">
      <w:pPr>
        <w:jc w:val="both"/>
        <w:rPr>
          <w:rFonts w:ascii="Arial" w:hAnsi="Arial" w:cs="Arial"/>
          <w:noProof/>
          <w:sz w:val="24"/>
          <w:szCs w:val="24"/>
          <w:lang w:eastAsia="es-MX"/>
        </w:rPr>
      </w:pPr>
      <w:r w:rsidRPr="00A60E74">
        <w:rPr>
          <w:rFonts w:ascii="Arial" w:hAnsi="Arial" w:cs="Arial"/>
          <w:noProof/>
          <w:sz w:val="24"/>
          <w:szCs w:val="24"/>
          <w:lang w:eastAsia="es-MX"/>
        </w:rPr>
        <w:t>El que suscribre C. Ernesto Sagahon Alejo, Titular del Departamento de Tesoreria municipal, se dirige a ustede de la manera mas atenta y respetuosa para hacerle de su conocimineto que el Municipio de Matlapa, no otroga donativos a instituciones no lucrativas destinadas a activades , culturales, de salud, de investigacion cientifica, de aplicación de nuevas tecnologias o de beneficiencia; Referente al formato del articulo 84 Fraccion LIA de la Ley Transparencia y Acceso a la Informacion Publica del Estado de San Luis Potosi.</w:t>
      </w:r>
    </w:p>
    <w:p w:rsidR="00496D32" w:rsidRPr="00A60E74" w:rsidRDefault="00496D32" w:rsidP="00496D32">
      <w:pPr>
        <w:jc w:val="both"/>
        <w:rPr>
          <w:rFonts w:ascii="Arial" w:hAnsi="Arial" w:cs="Arial"/>
          <w:noProof/>
          <w:sz w:val="24"/>
          <w:szCs w:val="24"/>
          <w:lang w:eastAsia="es-MX"/>
        </w:rPr>
      </w:pPr>
      <w:r w:rsidRPr="00A60E74">
        <w:rPr>
          <w:rFonts w:ascii="Arial" w:hAnsi="Arial" w:cs="Arial"/>
          <w:noProof/>
          <w:sz w:val="24"/>
          <w:szCs w:val="24"/>
          <w:lang w:eastAsia="es-MX"/>
        </w:rPr>
        <w:t xml:space="preserve">Por lo que al momento del llenado del formato LTAIPSLP84LIA se lleno con la leyenda de “No se genero </w:t>
      </w:r>
      <w:r w:rsidRPr="00A60E74">
        <w:rPr>
          <w:rFonts w:ascii="Arial" w:hAnsi="Arial" w:cs="Arial"/>
          <w:noProof/>
          <w:sz w:val="24"/>
          <w:szCs w:val="24"/>
          <w:lang w:val="es-US" w:eastAsia="es-MX"/>
        </w:rPr>
        <w:t>informacion</w:t>
      </w:r>
      <w:r w:rsidRPr="00A60E74">
        <w:rPr>
          <w:rFonts w:ascii="Arial" w:hAnsi="Arial" w:cs="Arial"/>
          <w:noProof/>
          <w:sz w:val="24"/>
          <w:szCs w:val="24"/>
          <w:lang w:eastAsia="es-MX"/>
        </w:rPr>
        <w:t>”</w:t>
      </w:r>
      <w:r w:rsidR="00A60E74">
        <w:rPr>
          <w:rFonts w:ascii="Arial" w:hAnsi="Arial" w:cs="Arial"/>
          <w:noProof/>
          <w:sz w:val="24"/>
          <w:szCs w:val="24"/>
          <w:lang w:eastAsia="es-MX"/>
        </w:rPr>
        <w:t>.</w:t>
      </w:r>
      <w:r w:rsidRPr="00A60E74">
        <w:rPr>
          <w:rFonts w:ascii="Arial" w:hAnsi="Arial" w:cs="Arial"/>
          <w:noProof/>
          <w:sz w:val="24"/>
          <w:szCs w:val="24"/>
          <w:lang w:eastAsia="es-MX"/>
        </w:rPr>
        <w:t xml:space="preserve"> </w:t>
      </w:r>
    </w:p>
    <w:p w:rsidR="00A60E74" w:rsidRPr="00496D32" w:rsidRDefault="00A60E74" w:rsidP="00496D32">
      <w:pPr>
        <w:jc w:val="both"/>
        <w:rPr>
          <w:lang w:eastAsia="es-MX"/>
        </w:rPr>
      </w:pPr>
      <w:bookmarkStart w:id="0" w:name="_GoBack"/>
      <w:bookmarkEnd w:id="0"/>
    </w:p>
    <w:sectPr w:rsidR="00A60E74" w:rsidRPr="00496D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D32"/>
    <w:rsid w:val="00330D7D"/>
    <w:rsid w:val="00496D32"/>
    <w:rsid w:val="00A60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EAF016-DCCD-4A0A-86BA-643E25333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60E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0E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113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1</cp:revision>
  <cp:lastPrinted>2021-11-09T20:31:00Z</cp:lastPrinted>
  <dcterms:created xsi:type="dcterms:W3CDTF">2021-11-09T20:18:00Z</dcterms:created>
  <dcterms:modified xsi:type="dcterms:W3CDTF">2021-11-09T20:38:00Z</dcterms:modified>
</cp:coreProperties>
</file>