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0FE" w:rsidRPr="000A00FE" w:rsidRDefault="000A00FE" w:rsidP="000A00FE">
      <w:pPr>
        <w:jc w:val="both"/>
        <w:rPr>
          <w:rFonts w:ascii="Calibri" w:hAnsi="Calibri"/>
          <w:color w:val="000000"/>
          <w:sz w:val="22"/>
          <w:szCs w:val="22"/>
          <w:lang w:val="es-MX" w:eastAsia="es-MX"/>
        </w:rPr>
      </w:pPr>
      <w:bookmarkStart w:id="0" w:name="_GoBack"/>
      <w:bookmarkEnd w:id="0"/>
      <w:r w:rsidRPr="000A00FE">
        <w:rPr>
          <w:rFonts w:ascii="Calibri" w:hAnsi="Calibri"/>
          <w:color w:val="000000"/>
          <w:sz w:val="22"/>
          <w:szCs w:val="22"/>
          <w:lang w:val="es-MX" w:eastAsia="es-MX"/>
        </w:rPr>
        <w:t>Documentar la planificación estratégica de la Dirección del Notariado orientada al futuro al incluir aspectos como los objetivos, presupuestos y metas que se esperan cumplir en el periodo de un año</w:t>
      </w:r>
    </w:p>
    <w:p w:rsidR="00697522" w:rsidRPr="000A00FE" w:rsidRDefault="00697522" w:rsidP="000A00FE">
      <w:pPr>
        <w:jc w:val="both"/>
        <w:rPr>
          <w:lang w:val="es-MX"/>
        </w:rPr>
      </w:pPr>
    </w:p>
    <w:sectPr w:rsidR="00697522" w:rsidRPr="000A00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FE"/>
    <w:rsid w:val="000A00FE"/>
    <w:rsid w:val="00697522"/>
    <w:rsid w:val="00C96415"/>
    <w:rsid w:val="00D0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9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</dc:creator>
  <cp:lastModifiedBy>Carolina</cp:lastModifiedBy>
  <cp:revision>2</cp:revision>
  <dcterms:created xsi:type="dcterms:W3CDTF">2021-10-15T16:58:00Z</dcterms:created>
  <dcterms:modified xsi:type="dcterms:W3CDTF">2021-10-15T16:58:00Z</dcterms:modified>
</cp:coreProperties>
</file>