
<file path=[Content_Types].xml><?xml version="1.0" encoding="utf-8"?>
<Types xmlns="http://schemas.openxmlformats.org/package/2006/content-types">
  <Default Extension="tmp" ContentType="image/png"/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xlsx" ContentType="application/vnd.openxmlformats-officedocument.spreadsheetml.sheet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4.xml" ContentType="application/vnd.openxmlformats-officedocument.themeOverrid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7EFA" w:rsidRDefault="00FF7EFA" w:rsidP="00FF7EFA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93742D" w:rsidRDefault="0093742D" w:rsidP="00FF7EFA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FF7EFA" w:rsidRDefault="00FF7EFA" w:rsidP="00FF7EFA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sz w:val="24"/>
          <w:szCs w:val="24"/>
        </w:rPr>
        <w:t xml:space="preserve">ACTA DE LA </w:t>
      </w:r>
      <w:r w:rsidR="001A4D5E">
        <w:rPr>
          <w:rFonts w:ascii="Arial" w:hAnsi="Arial" w:cs="Arial"/>
          <w:b/>
          <w:sz w:val="24"/>
          <w:szCs w:val="24"/>
        </w:rPr>
        <w:t>NOVENA</w:t>
      </w:r>
      <w:r>
        <w:rPr>
          <w:rFonts w:ascii="Arial" w:hAnsi="Arial" w:cs="Arial"/>
          <w:b/>
          <w:sz w:val="24"/>
          <w:szCs w:val="24"/>
        </w:rPr>
        <w:t xml:space="preserve"> SESIÓ</w:t>
      </w:r>
      <w:r w:rsidRPr="00657917">
        <w:rPr>
          <w:rFonts w:ascii="Arial" w:hAnsi="Arial" w:cs="Arial"/>
          <w:b/>
          <w:sz w:val="24"/>
          <w:szCs w:val="24"/>
        </w:rPr>
        <w:t>N ORDINARIA DEL COMI</w:t>
      </w:r>
      <w:r>
        <w:rPr>
          <w:rFonts w:ascii="Arial" w:hAnsi="Arial" w:cs="Arial"/>
          <w:b/>
          <w:sz w:val="24"/>
          <w:szCs w:val="24"/>
        </w:rPr>
        <w:t>TÉ</w:t>
      </w:r>
      <w:r w:rsidRPr="00657917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DE TRANSPARENCIA DE LA DEFENSORÍ</w:t>
      </w:r>
      <w:r w:rsidRPr="00657917">
        <w:rPr>
          <w:rFonts w:ascii="Arial" w:hAnsi="Arial" w:cs="Arial"/>
          <w:b/>
          <w:sz w:val="24"/>
          <w:szCs w:val="24"/>
        </w:rPr>
        <w:t>A PÚBLICA DEL ESTADO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2F7BCD">
        <w:rPr>
          <w:rFonts w:ascii="Arial" w:hAnsi="Arial" w:cs="Arial"/>
          <w:b/>
          <w:sz w:val="24"/>
          <w:szCs w:val="24"/>
        </w:rPr>
        <w:t>EJERCIO 2021</w:t>
      </w:r>
    </w:p>
    <w:p w:rsidR="00FF7EFA" w:rsidRPr="00926F76" w:rsidRDefault="00FF7EFA" w:rsidP="00FF7EFA">
      <w:pPr>
        <w:spacing w:after="0" w:line="360" w:lineRule="auto"/>
        <w:jc w:val="both"/>
        <w:rPr>
          <w:rFonts w:ascii="Arial" w:hAnsi="Arial" w:cs="Arial"/>
        </w:rPr>
      </w:pPr>
    </w:p>
    <w:p w:rsidR="006C3827" w:rsidRPr="00160F86" w:rsidRDefault="00FF7EFA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 xml:space="preserve">En la Ciudad de San Luis Potosí, Capital del Estado del mismo nombre, siendo las </w:t>
      </w:r>
      <w:r w:rsidR="00E94224" w:rsidRPr="00160F86">
        <w:rPr>
          <w:rFonts w:ascii="Arial" w:hAnsi="Arial" w:cs="Arial"/>
          <w:sz w:val="24"/>
          <w:szCs w:val="24"/>
        </w:rPr>
        <w:t>1</w:t>
      </w:r>
      <w:r w:rsidR="00143B97" w:rsidRPr="00160F86">
        <w:rPr>
          <w:rFonts w:ascii="Arial" w:hAnsi="Arial" w:cs="Arial"/>
          <w:sz w:val="24"/>
          <w:szCs w:val="24"/>
        </w:rPr>
        <w:t>2</w:t>
      </w:r>
      <w:r w:rsidRPr="00160F86">
        <w:rPr>
          <w:rFonts w:ascii="Arial" w:hAnsi="Arial" w:cs="Arial"/>
          <w:sz w:val="24"/>
          <w:szCs w:val="24"/>
        </w:rPr>
        <w:t>:</w:t>
      </w:r>
      <w:r w:rsidR="004115FF" w:rsidRPr="00160F86">
        <w:rPr>
          <w:rFonts w:ascii="Arial" w:hAnsi="Arial" w:cs="Arial"/>
          <w:sz w:val="24"/>
          <w:szCs w:val="24"/>
        </w:rPr>
        <w:t>00</w:t>
      </w:r>
      <w:r w:rsidRPr="00160F86">
        <w:rPr>
          <w:rFonts w:ascii="Arial" w:hAnsi="Arial" w:cs="Arial"/>
          <w:sz w:val="24"/>
          <w:szCs w:val="24"/>
        </w:rPr>
        <w:t xml:space="preserve"> horas del </w:t>
      </w:r>
      <w:r w:rsidR="00B1262B" w:rsidRPr="00160F86">
        <w:rPr>
          <w:rFonts w:ascii="Arial" w:hAnsi="Arial" w:cs="Arial"/>
          <w:sz w:val="24"/>
          <w:szCs w:val="24"/>
        </w:rPr>
        <w:t>1</w:t>
      </w:r>
      <w:r w:rsidR="001A4D5E" w:rsidRPr="00160F86">
        <w:rPr>
          <w:rFonts w:ascii="Arial" w:hAnsi="Arial" w:cs="Arial"/>
          <w:sz w:val="24"/>
          <w:szCs w:val="24"/>
        </w:rPr>
        <w:t>4</w:t>
      </w:r>
      <w:r w:rsidRPr="00160F86">
        <w:rPr>
          <w:rFonts w:ascii="Arial" w:hAnsi="Arial" w:cs="Arial"/>
          <w:sz w:val="24"/>
          <w:szCs w:val="24"/>
        </w:rPr>
        <w:t xml:space="preserve"> de </w:t>
      </w:r>
      <w:r w:rsidR="00431FE4" w:rsidRPr="00160F86">
        <w:rPr>
          <w:rFonts w:ascii="Arial" w:hAnsi="Arial" w:cs="Arial"/>
          <w:sz w:val="24"/>
          <w:szCs w:val="24"/>
        </w:rPr>
        <w:t>septiembre</w:t>
      </w:r>
      <w:r w:rsidRPr="00160F86">
        <w:rPr>
          <w:rFonts w:ascii="Arial" w:hAnsi="Arial" w:cs="Arial"/>
          <w:sz w:val="24"/>
          <w:szCs w:val="24"/>
        </w:rPr>
        <w:t xml:space="preserve"> de dos mil veintiuno, se reunieron vía remota los C.C. </w:t>
      </w:r>
      <w:r w:rsidRPr="00160F86">
        <w:rPr>
          <w:rFonts w:ascii="Arial" w:hAnsi="Arial" w:cs="Arial"/>
          <w:b/>
          <w:sz w:val="24"/>
          <w:szCs w:val="24"/>
        </w:rPr>
        <w:t>Elvis Manuel Flores Salazar</w:t>
      </w:r>
      <w:r w:rsidRPr="00160F86">
        <w:rPr>
          <w:rFonts w:ascii="Arial" w:hAnsi="Arial" w:cs="Arial"/>
          <w:sz w:val="24"/>
          <w:szCs w:val="24"/>
        </w:rPr>
        <w:t xml:space="preserve">, Director del Área Especializada en el Sistema Integral de Justicia Penal para Adolescentes en su carácter de Presidente del Comité de Transparencia; </w:t>
      </w:r>
      <w:r w:rsidRPr="00160F86">
        <w:rPr>
          <w:rFonts w:ascii="Arial" w:hAnsi="Arial" w:cs="Arial"/>
          <w:b/>
          <w:sz w:val="24"/>
          <w:szCs w:val="24"/>
        </w:rPr>
        <w:t>José Alfonso Castillo Cabral</w:t>
      </w:r>
      <w:r w:rsidRPr="00160F86">
        <w:rPr>
          <w:rFonts w:ascii="Arial" w:hAnsi="Arial" w:cs="Arial"/>
          <w:sz w:val="24"/>
          <w:szCs w:val="24"/>
        </w:rPr>
        <w:t>,</w:t>
      </w:r>
      <w:r w:rsidRPr="00160F86">
        <w:rPr>
          <w:rFonts w:ascii="Arial" w:hAnsi="Arial" w:cs="Arial"/>
          <w:b/>
          <w:sz w:val="24"/>
          <w:szCs w:val="24"/>
        </w:rPr>
        <w:t xml:space="preserve"> </w:t>
      </w:r>
      <w:r w:rsidRPr="00160F86">
        <w:rPr>
          <w:rFonts w:ascii="Arial" w:hAnsi="Arial" w:cs="Arial"/>
          <w:sz w:val="24"/>
          <w:szCs w:val="24"/>
        </w:rPr>
        <w:t>Director de la Dirección Pública Social en su carácter de Secretario Técnico;</w:t>
      </w:r>
      <w:r w:rsidRPr="00160F86">
        <w:rPr>
          <w:rFonts w:ascii="Arial" w:hAnsi="Arial" w:cs="Arial"/>
          <w:b/>
          <w:sz w:val="24"/>
          <w:szCs w:val="24"/>
        </w:rPr>
        <w:t xml:space="preserve"> Francisco Javier Salazar Soni</w:t>
      </w:r>
      <w:r w:rsidRPr="00160F86">
        <w:rPr>
          <w:rFonts w:ascii="Arial" w:hAnsi="Arial" w:cs="Arial"/>
          <w:sz w:val="24"/>
          <w:szCs w:val="24"/>
        </w:rPr>
        <w:t>, Director de la Dirección de Capacitación en su carácter de Responsable de la Unidad de Transparencia,</w:t>
      </w:r>
      <w:r w:rsidR="00B1262B" w:rsidRPr="00160F86">
        <w:rPr>
          <w:rFonts w:ascii="Arial" w:hAnsi="Arial" w:cs="Arial"/>
          <w:sz w:val="24"/>
          <w:szCs w:val="24"/>
        </w:rPr>
        <w:t xml:space="preserve"> y</w:t>
      </w:r>
      <w:r w:rsidR="0008493A" w:rsidRPr="00160F86">
        <w:rPr>
          <w:rFonts w:ascii="Arial" w:hAnsi="Arial" w:cs="Arial"/>
          <w:sz w:val="24"/>
          <w:szCs w:val="24"/>
        </w:rPr>
        <w:t xml:space="preserve"> </w:t>
      </w:r>
      <w:r w:rsidR="006C3827" w:rsidRPr="00160F86">
        <w:rPr>
          <w:rFonts w:ascii="Arial" w:hAnsi="Arial" w:cs="Arial"/>
          <w:b/>
          <w:sz w:val="24"/>
          <w:szCs w:val="24"/>
        </w:rPr>
        <w:t>Guadalupe Jetzabel Sánchez Delgado</w:t>
      </w:r>
      <w:r w:rsidR="006C3827" w:rsidRPr="00160F86">
        <w:rPr>
          <w:rFonts w:ascii="Arial" w:hAnsi="Arial" w:cs="Arial"/>
          <w:sz w:val="24"/>
          <w:szCs w:val="24"/>
        </w:rPr>
        <w:t>,</w:t>
      </w:r>
      <w:r w:rsidR="006C3827" w:rsidRPr="00160F86">
        <w:rPr>
          <w:rFonts w:ascii="Arial" w:hAnsi="Arial" w:cs="Arial"/>
          <w:b/>
          <w:sz w:val="24"/>
          <w:szCs w:val="24"/>
        </w:rPr>
        <w:t xml:space="preserve"> </w:t>
      </w:r>
      <w:r w:rsidR="006C3827" w:rsidRPr="00160F86">
        <w:rPr>
          <w:rFonts w:ascii="Arial" w:hAnsi="Arial" w:cs="Arial"/>
          <w:sz w:val="24"/>
          <w:szCs w:val="24"/>
        </w:rPr>
        <w:t>Directora Administrativa y</w:t>
      </w:r>
      <w:r w:rsidR="006C3827" w:rsidRPr="00160F86">
        <w:rPr>
          <w:rFonts w:ascii="Arial" w:hAnsi="Arial" w:cs="Arial"/>
          <w:b/>
          <w:sz w:val="24"/>
          <w:szCs w:val="24"/>
        </w:rPr>
        <w:t xml:space="preserve"> </w:t>
      </w:r>
      <w:r w:rsidR="006C3827" w:rsidRPr="00160F86">
        <w:rPr>
          <w:rFonts w:ascii="Arial" w:hAnsi="Arial" w:cs="Arial"/>
          <w:sz w:val="24"/>
          <w:szCs w:val="24"/>
        </w:rPr>
        <w:t xml:space="preserve">Coordinadora de Archivos en su carácter de invitada permanente, con el objeto de celebrar sesión ordinaria, conforme a la convocatoria que les fue previamente enviada, la cual se transcribe a continuación: </w:t>
      </w:r>
    </w:p>
    <w:p w:rsidR="002B546B" w:rsidRPr="00160F86" w:rsidRDefault="002B546B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F7EFA" w:rsidRPr="00160F86" w:rsidRDefault="00FF7EFA" w:rsidP="00160F86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160F86">
        <w:rPr>
          <w:rFonts w:ascii="Arial" w:hAnsi="Arial" w:cs="Arial"/>
          <w:b/>
          <w:sz w:val="24"/>
          <w:szCs w:val="24"/>
        </w:rPr>
        <w:t>ORDEN DEL DÍA</w:t>
      </w:r>
    </w:p>
    <w:p w:rsidR="002B546B" w:rsidRPr="00160F86" w:rsidRDefault="002B546B" w:rsidP="00160F86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FF7EFA" w:rsidRPr="00160F86" w:rsidRDefault="00FF7EFA" w:rsidP="00160F86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>1. Lista de asistencia y declaración de quorum legal.</w:t>
      </w:r>
    </w:p>
    <w:p w:rsidR="00FF7EFA" w:rsidRPr="00160F86" w:rsidRDefault="00FF7EFA" w:rsidP="00160F86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>2. Aprobación del orden del día.</w:t>
      </w:r>
    </w:p>
    <w:p w:rsidR="003371F1" w:rsidRPr="00160F86" w:rsidRDefault="00EA5C29" w:rsidP="00160F86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>3</w:t>
      </w:r>
      <w:r w:rsidR="00F97110" w:rsidRPr="00160F86">
        <w:rPr>
          <w:rFonts w:ascii="Arial" w:hAnsi="Arial" w:cs="Arial"/>
          <w:sz w:val="24"/>
          <w:szCs w:val="24"/>
        </w:rPr>
        <w:t xml:space="preserve">. </w:t>
      </w:r>
      <w:r w:rsidR="003371F1" w:rsidRPr="00160F86">
        <w:rPr>
          <w:rFonts w:ascii="Arial" w:hAnsi="Arial" w:cs="Arial"/>
          <w:sz w:val="24"/>
          <w:szCs w:val="24"/>
        </w:rPr>
        <w:t>Informe sobre el cumplimiento en la publicación de las obligaciones de transparencia de los meses de enero a agosto, en los formatos ajustados del Siste</w:t>
      </w:r>
      <w:r w:rsidR="00D1402F" w:rsidRPr="00160F86">
        <w:rPr>
          <w:rFonts w:ascii="Arial" w:hAnsi="Arial" w:cs="Arial"/>
          <w:sz w:val="24"/>
          <w:szCs w:val="24"/>
        </w:rPr>
        <w:t>ma de Portales de Transparencia</w:t>
      </w:r>
      <w:r w:rsidR="003371F1" w:rsidRPr="00160F86">
        <w:rPr>
          <w:rFonts w:ascii="Arial" w:hAnsi="Arial" w:cs="Arial"/>
          <w:sz w:val="24"/>
          <w:szCs w:val="24"/>
        </w:rPr>
        <w:t xml:space="preserve"> </w:t>
      </w:r>
      <w:r w:rsidR="00D1402F" w:rsidRPr="00160F86">
        <w:rPr>
          <w:rFonts w:ascii="Arial" w:hAnsi="Arial" w:cs="Arial"/>
          <w:sz w:val="24"/>
          <w:szCs w:val="24"/>
        </w:rPr>
        <w:t xml:space="preserve">y </w:t>
      </w:r>
      <w:r w:rsidR="003371F1" w:rsidRPr="00160F86">
        <w:rPr>
          <w:rFonts w:ascii="Arial" w:hAnsi="Arial" w:cs="Arial"/>
          <w:sz w:val="24"/>
          <w:szCs w:val="24"/>
        </w:rPr>
        <w:t>la Plataforma Nacional de Transparencia (SIPOT) y en la Plataforma Estatal de Transparencia (PETS).</w:t>
      </w:r>
    </w:p>
    <w:p w:rsidR="0042023F" w:rsidRPr="00160F86" w:rsidRDefault="00E116E1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>4</w:t>
      </w:r>
      <w:r w:rsidR="00FF7EFA" w:rsidRPr="00160F86">
        <w:rPr>
          <w:rFonts w:ascii="Arial" w:hAnsi="Arial" w:cs="Arial"/>
          <w:sz w:val="24"/>
          <w:szCs w:val="24"/>
        </w:rPr>
        <w:t xml:space="preserve">. </w:t>
      </w:r>
      <w:r w:rsidR="0066503F" w:rsidRPr="00160F86">
        <w:rPr>
          <w:rFonts w:ascii="Arial" w:hAnsi="Arial" w:cs="Arial"/>
          <w:sz w:val="24"/>
          <w:szCs w:val="24"/>
        </w:rPr>
        <w:t xml:space="preserve">Informe sobre </w:t>
      </w:r>
      <w:r w:rsidR="00D1402F" w:rsidRPr="00160F86">
        <w:rPr>
          <w:rFonts w:ascii="Arial" w:hAnsi="Arial" w:cs="Arial"/>
          <w:sz w:val="24"/>
          <w:szCs w:val="24"/>
        </w:rPr>
        <w:t>la migración del Sistema INFOMEX</w:t>
      </w:r>
      <w:r w:rsidR="0042023F" w:rsidRPr="00160F86">
        <w:rPr>
          <w:rFonts w:ascii="Arial" w:hAnsi="Arial" w:cs="Arial"/>
          <w:sz w:val="24"/>
          <w:szCs w:val="24"/>
        </w:rPr>
        <w:t xml:space="preserve"> al Sistema SISAI.</w:t>
      </w:r>
    </w:p>
    <w:p w:rsidR="00000183" w:rsidRDefault="00C758ED" w:rsidP="0000018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>5</w:t>
      </w:r>
      <w:r w:rsidR="00EA5C29" w:rsidRPr="00160F86">
        <w:rPr>
          <w:rFonts w:ascii="Arial" w:hAnsi="Arial" w:cs="Arial"/>
          <w:sz w:val="24"/>
          <w:szCs w:val="24"/>
        </w:rPr>
        <w:t>.</w:t>
      </w:r>
      <w:r w:rsidR="00E77487" w:rsidRPr="00160F86">
        <w:rPr>
          <w:rFonts w:ascii="Arial" w:hAnsi="Arial" w:cs="Arial"/>
          <w:sz w:val="24"/>
          <w:szCs w:val="24"/>
        </w:rPr>
        <w:t xml:space="preserve"> </w:t>
      </w:r>
      <w:r w:rsidR="00000183">
        <w:rPr>
          <w:rFonts w:ascii="Arial" w:hAnsi="Arial" w:cs="Arial"/>
          <w:sz w:val="24"/>
          <w:szCs w:val="24"/>
        </w:rPr>
        <w:t>I</w:t>
      </w:r>
      <w:r w:rsidR="00000183" w:rsidRPr="00BF044C">
        <w:rPr>
          <w:rFonts w:ascii="Arial" w:hAnsi="Arial" w:cs="Arial"/>
          <w:sz w:val="24"/>
          <w:szCs w:val="24"/>
        </w:rPr>
        <w:t xml:space="preserve">nforme de las solicitudes de </w:t>
      </w:r>
      <w:r w:rsidR="00000183">
        <w:rPr>
          <w:rFonts w:ascii="Arial" w:hAnsi="Arial" w:cs="Arial"/>
          <w:sz w:val="24"/>
          <w:szCs w:val="24"/>
        </w:rPr>
        <w:t xml:space="preserve">acceso a la </w:t>
      </w:r>
      <w:r w:rsidR="00000183" w:rsidRPr="00BF044C">
        <w:rPr>
          <w:rFonts w:ascii="Arial" w:hAnsi="Arial" w:cs="Arial"/>
          <w:sz w:val="24"/>
          <w:szCs w:val="24"/>
        </w:rPr>
        <w:t>información y protección de datos personale</w:t>
      </w:r>
      <w:r w:rsidR="00000183">
        <w:rPr>
          <w:rFonts w:ascii="Arial" w:hAnsi="Arial" w:cs="Arial"/>
          <w:sz w:val="24"/>
          <w:szCs w:val="24"/>
        </w:rPr>
        <w:t xml:space="preserve">s recibidas en </w:t>
      </w:r>
      <w:r w:rsidR="00000183" w:rsidRPr="00BF044C">
        <w:rPr>
          <w:rFonts w:ascii="Arial" w:hAnsi="Arial" w:cs="Arial"/>
          <w:sz w:val="24"/>
          <w:szCs w:val="24"/>
        </w:rPr>
        <w:t xml:space="preserve">el mes de </w:t>
      </w:r>
      <w:r w:rsidR="00000183">
        <w:rPr>
          <w:rFonts w:ascii="Arial" w:hAnsi="Arial" w:cs="Arial"/>
          <w:sz w:val="24"/>
          <w:szCs w:val="24"/>
        </w:rPr>
        <w:t>agosto de</w:t>
      </w:r>
      <w:r w:rsidR="00000183" w:rsidRPr="00BF044C">
        <w:rPr>
          <w:rFonts w:ascii="Arial" w:hAnsi="Arial" w:cs="Arial"/>
          <w:sz w:val="24"/>
          <w:szCs w:val="24"/>
        </w:rPr>
        <w:t xml:space="preserve"> 202</w:t>
      </w:r>
      <w:r w:rsidR="00000183">
        <w:rPr>
          <w:rFonts w:ascii="Arial" w:hAnsi="Arial" w:cs="Arial"/>
          <w:sz w:val="24"/>
          <w:szCs w:val="24"/>
        </w:rPr>
        <w:t>1</w:t>
      </w:r>
      <w:r w:rsidR="00000183" w:rsidRPr="00BF044C">
        <w:rPr>
          <w:rFonts w:ascii="Arial" w:hAnsi="Arial" w:cs="Arial"/>
          <w:sz w:val="24"/>
          <w:szCs w:val="24"/>
        </w:rPr>
        <w:t>.</w:t>
      </w:r>
    </w:p>
    <w:p w:rsidR="009B5E2D" w:rsidRPr="00160F86" w:rsidRDefault="00000183" w:rsidP="00160F86">
      <w:pPr>
        <w:spacing w:after="0" w:line="360" w:lineRule="auto"/>
        <w:jc w:val="both"/>
        <w:rPr>
          <w:rStyle w:val="Ninguno"/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</w:rPr>
        <w:t xml:space="preserve">6. </w:t>
      </w:r>
      <w:r w:rsidR="00A675FA" w:rsidRPr="00160F86">
        <w:rPr>
          <w:rFonts w:ascii="Arial" w:hAnsi="Arial" w:cs="Arial"/>
          <w:sz w:val="24"/>
          <w:szCs w:val="24"/>
        </w:rPr>
        <w:t>Informe g</w:t>
      </w:r>
      <w:r w:rsidR="00E77487" w:rsidRPr="00160F86">
        <w:rPr>
          <w:rFonts w:ascii="Arial" w:hAnsi="Arial" w:cs="Arial"/>
          <w:sz w:val="24"/>
          <w:szCs w:val="24"/>
        </w:rPr>
        <w:t xml:space="preserve">eneral sobre la gestión de las actividades </w:t>
      </w:r>
      <w:r w:rsidR="00E95124" w:rsidRPr="00160F86">
        <w:rPr>
          <w:rFonts w:ascii="Arial" w:hAnsi="Arial" w:cs="Arial"/>
          <w:sz w:val="24"/>
          <w:szCs w:val="24"/>
        </w:rPr>
        <w:t>realizadas por</w:t>
      </w:r>
      <w:r w:rsidR="00E77487" w:rsidRPr="00160F86">
        <w:rPr>
          <w:rFonts w:ascii="Arial" w:hAnsi="Arial" w:cs="Arial"/>
          <w:sz w:val="24"/>
          <w:szCs w:val="24"/>
        </w:rPr>
        <w:t xml:space="preserve"> la Unidad de Transparencia en la Administración</w:t>
      </w:r>
      <w:r w:rsidR="00E95124" w:rsidRPr="00160F86">
        <w:rPr>
          <w:rFonts w:ascii="Arial" w:hAnsi="Arial" w:cs="Arial"/>
          <w:sz w:val="24"/>
          <w:szCs w:val="24"/>
        </w:rPr>
        <w:t xml:space="preserve"> durante el ejercicio</w:t>
      </w:r>
      <w:r w:rsidR="00E77487" w:rsidRPr="00160F86">
        <w:rPr>
          <w:rFonts w:ascii="Arial" w:hAnsi="Arial" w:cs="Arial"/>
          <w:sz w:val="24"/>
          <w:szCs w:val="24"/>
        </w:rPr>
        <w:t xml:space="preserve"> 2015-2021.</w:t>
      </w:r>
    </w:p>
    <w:p w:rsidR="00000183" w:rsidRDefault="00000183" w:rsidP="00160F86">
      <w:pPr>
        <w:spacing w:after="0" w:line="360" w:lineRule="auto"/>
        <w:jc w:val="both"/>
        <w:rPr>
          <w:rStyle w:val="Ninguno"/>
          <w:rFonts w:ascii="Arial" w:hAnsi="Arial" w:cs="Arial"/>
          <w:bCs/>
          <w:sz w:val="24"/>
          <w:szCs w:val="24"/>
        </w:rPr>
      </w:pPr>
    </w:p>
    <w:p w:rsidR="00FF7EFA" w:rsidRPr="00160F86" w:rsidRDefault="007F508A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Style w:val="Ninguno"/>
          <w:rFonts w:ascii="Arial" w:hAnsi="Arial" w:cs="Arial"/>
          <w:bCs/>
          <w:sz w:val="24"/>
          <w:szCs w:val="24"/>
        </w:rPr>
        <w:t>7</w:t>
      </w:r>
      <w:r w:rsidR="009B5E2D" w:rsidRPr="00160F86">
        <w:rPr>
          <w:rStyle w:val="Ninguno"/>
          <w:rFonts w:ascii="Arial" w:hAnsi="Arial" w:cs="Arial"/>
          <w:bCs/>
          <w:sz w:val="24"/>
          <w:szCs w:val="24"/>
        </w:rPr>
        <w:t>.</w:t>
      </w:r>
      <w:r w:rsidR="009B5E2D" w:rsidRPr="00160F86">
        <w:rPr>
          <w:rStyle w:val="Ninguno"/>
          <w:rFonts w:ascii="Arial" w:hAnsi="Arial" w:cs="Arial"/>
          <w:b/>
          <w:bCs/>
          <w:sz w:val="24"/>
          <w:szCs w:val="24"/>
        </w:rPr>
        <w:t xml:space="preserve"> </w:t>
      </w:r>
      <w:r w:rsidR="00FF7EFA" w:rsidRPr="00160F86">
        <w:rPr>
          <w:rFonts w:ascii="Arial" w:hAnsi="Arial" w:cs="Arial"/>
          <w:sz w:val="24"/>
          <w:szCs w:val="24"/>
        </w:rPr>
        <w:t>Asuntos generales.</w:t>
      </w:r>
    </w:p>
    <w:p w:rsidR="00FF7EFA" w:rsidRPr="00160F86" w:rsidRDefault="007F508A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</w:t>
      </w:r>
      <w:r w:rsidR="009B5E2D" w:rsidRPr="00160F86">
        <w:rPr>
          <w:rFonts w:ascii="Arial" w:hAnsi="Arial" w:cs="Arial"/>
          <w:sz w:val="24"/>
          <w:szCs w:val="24"/>
        </w:rPr>
        <w:t xml:space="preserve">. </w:t>
      </w:r>
      <w:r w:rsidR="00FF7EFA" w:rsidRPr="00160F86">
        <w:rPr>
          <w:rFonts w:ascii="Arial" w:hAnsi="Arial" w:cs="Arial"/>
          <w:sz w:val="24"/>
          <w:szCs w:val="24"/>
        </w:rPr>
        <w:t>Clausura de la sesión.</w:t>
      </w:r>
    </w:p>
    <w:p w:rsidR="00FF7EFA" w:rsidRPr="00160F86" w:rsidRDefault="00FF7EFA" w:rsidP="00160F86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FF7EFA" w:rsidRDefault="00FF7EFA" w:rsidP="00160F86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160F86">
        <w:rPr>
          <w:rFonts w:ascii="Arial" w:hAnsi="Arial" w:cs="Arial"/>
          <w:b/>
          <w:sz w:val="24"/>
          <w:szCs w:val="24"/>
        </w:rPr>
        <w:t>DESAHOGO DEL ORDEN DEL DÍA</w:t>
      </w:r>
    </w:p>
    <w:p w:rsidR="00C25126" w:rsidRPr="00160F86" w:rsidRDefault="00C25126" w:rsidP="00160F86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FF7EFA" w:rsidRPr="00160F86" w:rsidRDefault="00FF7EFA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b/>
          <w:sz w:val="24"/>
          <w:szCs w:val="24"/>
        </w:rPr>
        <w:t xml:space="preserve">1. LISTA DE ASISTENCIA Y DECLARACIÓN DE QUORUM LEGAL. </w:t>
      </w:r>
      <w:r w:rsidRPr="00160F86">
        <w:rPr>
          <w:rFonts w:ascii="Arial" w:hAnsi="Arial" w:cs="Arial"/>
          <w:sz w:val="24"/>
          <w:szCs w:val="24"/>
        </w:rPr>
        <w:t>A continuación, el</w:t>
      </w:r>
      <w:r w:rsidRPr="00160F86">
        <w:rPr>
          <w:rFonts w:ascii="Arial" w:hAnsi="Arial" w:cs="Arial"/>
          <w:color w:val="00B050"/>
          <w:sz w:val="24"/>
          <w:szCs w:val="24"/>
        </w:rPr>
        <w:t xml:space="preserve"> </w:t>
      </w:r>
      <w:r w:rsidRPr="00160F86">
        <w:rPr>
          <w:rFonts w:ascii="Arial" w:hAnsi="Arial" w:cs="Arial"/>
          <w:sz w:val="24"/>
          <w:szCs w:val="24"/>
        </w:rPr>
        <w:t>Secretario Técnico, toma lista de asistencia y da cuenta que la presencia de los tres integrantes d</w:t>
      </w:r>
      <w:r w:rsidR="00F85CD1" w:rsidRPr="00160F86">
        <w:rPr>
          <w:rFonts w:ascii="Arial" w:hAnsi="Arial" w:cs="Arial"/>
          <w:sz w:val="24"/>
          <w:szCs w:val="24"/>
        </w:rPr>
        <w:t>e</w:t>
      </w:r>
      <w:r w:rsidR="00C758ED" w:rsidRPr="00160F86">
        <w:rPr>
          <w:rFonts w:ascii="Arial" w:hAnsi="Arial" w:cs="Arial"/>
          <w:sz w:val="24"/>
          <w:szCs w:val="24"/>
        </w:rPr>
        <w:t>l Comité de Transparencia, y la</w:t>
      </w:r>
      <w:r w:rsidRPr="00160F86">
        <w:rPr>
          <w:rFonts w:ascii="Arial" w:hAnsi="Arial" w:cs="Arial"/>
          <w:sz w:val="24"/>
          <w:szCs w:val="24"/>
        </w:rPr>
        <w:t xml:space="preserve"> invitad</w:t>
      </w:r>
      <w:r w:rsidR="00C758ED" w:rsidRPr="00160F86">
        <w:rPr>
          <w:rFonts w:ascii="Arial" w:hAnsi="Arial" w:cs="Arial"/>
          <w:sz w:val="24"/>
          <w:szCs w:val="24"/>
        </w:rPr>
        <w:t>a permanente</w:t>
      </w:r>
      <w:r w:rsidRPr="00160F86">
        <w:rPr>
          <w:rFonts w:ascii="Arial" w:hAnsi="Arial" w:cs="Arial"/>
          <w:sz w:val="24"/>
          <w:szCs w:val="24"/>
        </w:rPr>
        <w:t xml:space="preserve"> Guadalupe Jetzabel Sánchez Delgado, se hace a través de la plataforma zoom. Enseguida, el Presidente, declara que existe quórum legal, en consecuencia instala la sesión y determina como válidos y obligatorios todos y cada uno de los acuerdos aprobados en la misma.</w:t>
      </w:r>
    </w:p>
    <w:p w:rsidR="00FF7EFA" w:rsidRPr="00160F86" w:rsidRDefault="00FF7EFA" w:rsidP="00160F86">
      <w:pPr>
        <w:pStyle w:val="Sinespaciado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FF7EFA" w:rsidRPr="00160F86" w:rsidRDefault="00FF7EFA" w:rsidP="00160F86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b/>
          <w:sz w:val="24"/>
          <w:szCs w:val="24"/>
        </w:rPr>
        <w:t xml:space="preserve">2. LECTURA Y, EN SU CASO, APROBACIÓN DEL ORDEN DEL DÍA. </w:t>
      </w:r>
      <w:r w:rsidRPr="00160F86">
        <w:rPr>
          <w:rFonts w:ascii="Arial" w:hAnsi="Arial" w:cs="Arial"/>
          <w:sz w:val="24"/>
          <w:szCs w:val="24"/>
        </w:rPr>
        <w:t>Continuando con el uso de voz el Presidente, somete a consideración de los presentes el orden del día propuesto, siendo aprobado por unanimidad de votos.</w:t>
      </w:r>
    </w:p>
    <w:p w:rsidR="00FF7EFA" w:rsidRPr="00160F86" w:rsidRDefault="00FF7EFA" w:rsidP="00160F86">
      <w:pPr>
        <w:pStyle w:val="Sinespaciado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920AA9" w:rsidRPr="00160F86" w:rsidRDefault="009C4CC0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b/>
          <w:sz w:val="24"/>
          <w:szCs w:val="24"/>
        </w:rPr>
        <w:t xml:space="preserve">3. INFORME SOBRE EL CUMPLIMIENTO EN LA PUBLICACIÓN DE LAS OBLIGACIONES DE TRANSPARENCIA DE LOS MESES DE ENERO A AGOSTO, EN LOS FORMATOS AJUSTADOS DEL SISTEMA DE PORTALES DE TRANSPARENCIA, LA PLATAFORMA NACIONAL DE TRANSPARENCIA (SIPOT) Y EN LA PLATAFORMA ESTATAL DE TRANSPARENCIA (PETS). </w:t>
      </w:r>
      <w:r w:rsidR="00C758ED" w:rsidRPr="00160F86">
        <w:rPr>
          <w:rFonts w:ascii="Arial" w:hAnsi="Arial" w:cs="Arial"/>
          <w:sz w:val="24"/>
          <w:szCs w:val="24"/>
        </w:rPr>
        <w:t xml:space="preserve">Enseguida se da el uso de la voz al Responsable de la Unidad de Transparencia, quien </w:t>
      </w:r>
      <w:r w:rsidR="008466D5" w:rsidRPr="00160F86">
        <w:rPr>
          <w:rFonts w:ascii="Arial" w:hAnsi="Arial" w:cs="Arial"/>
          <w:sz w:val="24"/>
          <w:szCs w:val="24"/>
        </w:rPr>
        <w:t>manifiesta</w:t>
      </w:r>
      <w:r w:rsidR="00C758ED" w:rsidRPr="00160F86">
        <w:rPr>
          <w:rFonts w:ascii="Arial" w:hAnsi="Arial" w:cs="Arial"/>
          <w:sz w:val="24"/>
          <w:szCs w:val="24"/>
        </w:rPr>
        <w:t>:</w:t>
      </w:r>
      <w:r w:rsidR="00654474" w:rsidRPr="00160F86">
        <w:rPr>
          <w:rFonts w:ascii="Arial" w:hAnsi="Arial" w:cs="Arial"/>
          <w:sz w:val="24"/>
          <w:szCs w:val="24"/>
        </w:rPr>
        <w:t xml:space="preserve"> </w:t>
      </w:r>
      <w:r w:rsidR="00945484" w:rsidRPr="00160F86">
        <w:rPr>
          <w:rFonts w:ascii="Arial" w:hAnsi="Arial" w:cs="Arial"/>
          <w:sz w:val="24"/>
          <w:szCs w:val="24"/>
        </w:rPr>
        <w:t xml:space="preserve">En el mes de </w:t>
      </w:r>
      <w:r w:rsidR="002A62E7" w:rsidRPr="00160F86">
        <w:rPr>
          <w:rFonts w:ascii="Arial" w:hAnsi="Arial" w:cs="Arial"/>
          <w:sz w:val="24"/>
          <w:szCs w:val="24"/>
        </w:rPr>
        <w:t>agosto</w:t>
      </w:r>
      <w:r w:rsidR="00945484" w:rsidRPr="00160F86">
        <w:rPr>
          <w:rFonts w:ascii="Arial" w:hAnsi="Arial" w:cs="Arial"/>
          <w:sz w:val="24"/>
          <w:szCs w:val="24"/>
        </w:rPr>
        <w:t xml:space="preserve"> se </w:t>
      </w:r>
      <w:r w:rsidR="002A62E7" w:rsidRPr="00160F86">
        <w:rPr>
          <w:rFonts w:ascii="Arial" w:hAnsi="Arial" w:cs="Arial"/>
          <w:sz w:val="24"/>
          <w:szCs w:val="24"/>
        </w:rPr>
        <w:t>inició</w:t>
      </w:r>
      <w:r w:rsidR="00945484" w:rsidRPr="00160F86">
        <w:rPr>
          <w:rFonts w:ascii="Arial" w:hAnsi="Arial" w:cs="Arial"/>
          <w:sz w:val="24"/>
          <w:szCs w:val="24"/>
        </w:rPr>
        <w:t xml:space="preserve"> el proceso de carga de la información </w:t>
      </w:r>
      <w:r w:rsidR="002A62E7" w:rsidRPr="00160F86">
        <w:rPr>
          <w:rFonts w:ascii="Arial" w:hAnsi="Arial" w:cs="Arial"/>
          <w:sz w:val="24"/>
          <w:szCs w:val="24"/>
        </w:rPr>
        <w:t>de los meses de enero a agosto</w:t>
      </w:r>
      <w:r w:rsidR="00945484" w:rsidRPr="00160F86">
        <w:rPr>
          <w:rFonts w:ascii="Arial" w:hAnsi="Arial" w:cs="Arial"/>
          <w:sz w:val="24"/>
          <w:szCs w:val="24"/>
        </w:rPr>
        <w:t xml:space="preserve"> </w:t>
      </w:r>
      <w:r w:rsidR="002A62E7" w:rsidRPr="00160F86">
        <w:rPr>
          <w:rFonts w:ascii="Arial" w:hAnsi="Arial" w:cs="Arial"/>
          <w:sz w:val="24"/>
          <w:szCs w:val="24"/>
        </w:rPr>
        <w:t xml:space="preserve">en las Plataformas Nacional y Estatal de Transparencia, </w:t>
      </w:r>
      <w:r w:rsidR="0069748C" w:rsidRPr="00160F86">
        <w:rPr>
          <w:rFonts w:ascii="Arial" w:hAnsi="Arial" w:cs="Arial"/>
          <w:sz w:val="24"/>
          <w:szCs w:val="24"/>
        </w:rPr>
        <w:t xml:space="preserve">en esta última se obtuvo </w:t>
      </w:r>
      <w:r w:rsidR="00FD0F46" w:rsidRPr="00160F86">
        <w:rPr>
          <w:rFonts w:ascii="Arial" w:hAnsi="Arial" w:cs="Arial"/>
          <w:sz w:val="24"/>
          <w:szCs w:val="24"/>
        </w:rPr>
        <w:t xml:space="preserve">en los meses de </w:t>
      </w:r>
      <w:r w:rsidR="000F2771" w:rsidRPr="00160F86">
        <w:rPr>
          <w:rFonts w:ascii="Arial" w:hAnsi="Arial" w:cs="Arial"/>
          <w:sz w:val="24"/>
          <w:szCs w:val="24"/>
        </w:rPr>
        <w:t xml:space="preserve">enero, febrero, marzo, mayo, junio y agosto </w:t>
      </w:r>
      <w:r w:rsidR="00945484" w:rsidRPr="00160F86">
        <w:rPr>
          <w:rFonts w:ascii="Arial" w:hAnsi="Arial" w:cs="Arial"/>
          <w:sz w:val="24"/>
          <w:szCs w:val="24"/>
        </w:rPr>
        <w:t xml:space="preserve">un porcentaje cuantitativo de </w:t>
      </w:r>
      <w:r w:rsidR="00920AA9" w:rsidRPr="00160F86">
        <w:rPr>
          <w:rFonts w:ascii="Arial" w:hAnsi="Arial" w:cs="Arial"/>
          <w:sz w:val="24"/>
          <w:szCs w:val="24"/>
        </w:rPr>
        <w:t>98.63</w:t>
      </w:r>
      <w:r w:rsidR="00945484" w:rsidRPr="00160F86">
        <w:rPr>
          <w:rFonts w:ascii="Arial" w:hAnsi="Arial" w:cs="Arial"/>
          <w:sz w:val="24"/>
          <w:szCs w:val="24"/>
        </w:rPr>
        <w:t>%</w:t>
      </w:r>
      <w:r w:rsidR="000F2771" w:rsidRPr="00160F86">
        <w:rPr>
          <w:rFonts w:ascii="Arial" w:hAnsi="Arial" w:cs="Arial"/>
          <w:sz w:val="24"/>
          <w:szCs w:val="24"/>
        </w:rPr>
        <w:t xml:space="preserve">, en el resto de los meses se obtuvo </w:t>
      </w:r>
      <w:r w:rsidR="00964AA8" w:rsidRPr="00160F86">
        <w:rPr>
          <w:rFonts w:ascii="Arial" w:hAnsi="Arial" w:cs="Arial"/>
          <w:sz w:val="24"/>
          <w:szCs w:val="24"/>
        </w:rPr>
        <w:t xml:space="preserve">el </w:t>
      </w:r>
      <w:r w:rsidR="00803FFA" w:rsidRPr="00160F86">
        <w:rPr>
          <w:rFonts w:ascii="Arial" w:hAnsi="Arial" w:cs="Arial"/>
          <w:sz w:val="24"/>
          <w:szCs w:val="24"/>
        </w:rPr>
        <w:t>97.26%</w:t>
      </w:r>
      <w:r w:rsidR="00D81875" w:rsidRPr="00160F86">
        <w:rPr>
          <w:rFonts w:ascii="Arial" w:hAnsi="Arial" w:cs="Arial"/>
          <w:sz w:val="24"/>
          <w:szCs w:val="24"/>
        </w:rPr>
        <w:t>.</w:t>
      </w:r>
      <w:r w:rsidR="00920AA9" w:rsidRPr="00160F86">
        <w:rPr>
          <w:rFonts w:ascii="Arial" w:hAnsi="Arial" w:cs="Arial"/>
          <w:sz w:val="24"/>
          <w:szCs w:val="24"/>
        </w:rPr>
        <w:t xml:space="preserve"> </w:t>
      </w:r>
    </w:p>
    <w:p w:rsidR="00D81875" w:rsidRDefault="00D81875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F7519" w:rsidRDefault="00CF7519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F7519" w:rsidRPr="00160F86" w:rsidRDefault="00CF7519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45484" w:rsidRPr="00160F86" w:rsidRDefault="00945484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>Como se muestra en la siguiente imagen:</w:t>
      </w:r>
    </w:p>
    <w:p w:rsidR="009C4CC0" w:rsidRPr="00160F86" w:rsidRDefault="009C4CC0" w:rsidP="00160F86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9C4CC0" w:rsidRDefault="002E5A41" w:rsidP="009C4CC0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MX"/>
        </w:rPr>
        <w:drawing>
          <wp:inline distT="0" distB="0" distL="0" distR="0">
            <wp:extent cx="5906135" cy="2295331"/>
            <wp:effectExtent l="0" t="0" r="0" b="0"/>
            <wp:docPr id="41" name="Imagen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07C15C5.t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9987" cy="2304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1E4A" w:rsidRDefault="00711E4A" w:rsidP="00711E4A">
      <w:pPr>
        <w:spacing w:after="0" w:line="360" w:lineRule="auto"/>
        <w:jc w:val="center"/>
      </w:pPr>
      <w:r>
        <w:t>Fuente: Imagen tomada de la Plataforma Estatal de Transparencia</w:t>
      </w:r>
    </w:p>
    <w:p w:rsidR="00711E4A" w:rsidRDefault="00711E4A" w:rsidP="00D8187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81875" w:rsidRPr="00160F86" w:rsidRDefault="00D81875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>Quedo pendiente efectuar la publicación de los formatos XXXVII-B (informe</w:t>
      </w:r>
      <w:r w:rsidR="00673278" w:rsidRPr="00160F86">
        <w:rPr>
          <w:rFonts w:ascii="Arial" w:hAnsi="Arial" w:cs="Arial"/>
          <w:sz w:val="24"/>
          <w:szCs w:val="24"/>
        </w:rPr>
        <w:t>s</w:t>
      </w:r>
      <w:r w:rsidRPr="00160F86">
        <w:rPr>
          <w:rFonts w:ascii="Arial" w:hAnsi="Arial" w:cs="Arial"/>
          <w:sz w:val="24"/>
          <w:szCs w:val="24"/>
        </w:rPr>
        <w:t xml:space="preserve"> </w:t>
      </w:r>
      <w:r w:rsidR="00673278" w:rsidRPr="00160F86">
        <w:rPr>
          <w:rFonts w:ascii="Arial" w:hAnsi="Arial" w:cs="Arial"/>
          <w:sz w:val="24"/>
          <w:szCs w:val="24"/>
        </w:rPr>
        <w:t>contables, presupuestales y programáticos</w:t>
      </w:r>
      <w:r w:rsidRPr="00160F86">
        <w:rPr>
          <w:rFonts w:ascii="Arial" w:hAnsi="Arial" w:cs="Arial"/>
          <w:sz w:val="24"/>
          <w:szCs w:val="24"/>
        </w:rPr>
        <w:t xml:space="preserve">) y XLIII (resoluciones y laudos), una vez que se proporcione la información se alcanzara el porcentaje del 100%. </w:t>
      </w:r>
    </w:p>
    <w:p w:rsidR="009C4CC0" w:rsidRPr="00160F86" w:rsidRDefault="009C4CC0" w:rsidP="00160F86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B0EF8" w:rsidRPr="00160F86" w:rsidRDefault="006B0EF8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 xml:space="preserve">Acto seguido, los integrantes </w:t>
      </w:r>
      <w:r w:rsidR="00A417B3" w:rsidRPr="00160F86">
        <w:rPr>
          <w:rFonts w:ascii="Arial" w:hAnsi="Arial" w:cs="Arial"/>
          <w:sz w:val="24"/>
          <w:szCs w:val="24"/>
        </w:rPr>
        <w:t>d</w:t>
      </w:r>
      <w:r w:rsidRPr="00160F86">
        <w:rPr>
          <w:rFonts w:ascii="Arial" w:hAnsi="Arial" w:cs="Arial"/>
          <w:sz w:val="24"/>
          <w:szCs w:val="24"/>
        </w:rPr>
        <w:t>el Comité tienen por presentado el informe de cumplimento de la publicación de las obligaciones de transparencia</w:t>
      </w:r>
      <w:r w:rsidR="00196D88" w:rsidRPr="00160F86">
        <w:rPr>
          <w:rFonts w:ascii="Arial" w:hAnsi="Arial" w:cs="Arial"/>
          <w:sz w:val="24"/>
          <w:szCs w:val="24"/>
        </w:rPr>
        <w:t>.</w:t>
      </w:r>
      <w:r w:rsidRPr="00160F86">
        <w:rPr>
          <w:rFonts w:ascii="Arial" w:hAnsi="Arial" w:cs="Arial"/>
          <w:sz w:val="24"/>
          <w:szCs w:val="24"/>
        </w:rPr>
        <w:t xml:space="preserve"> </w:t>
      </w:r>
    </w:p>
    <w:p w:rsidR="002E5A41" w:rsidRPr="00160F86" w:rsidRDefault="002E5A41" w:rsidP="00160F86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55F12" w:rsidRDefault="00C758ED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b/>
          <w:sz w:val="24"/>
          <w:szCs w:val="24"/>
        </w:rPr>
        <w:t>4</w:t>
      </w:r>
      <w:r w:rsidR="005954B9" w:rsidRPr="00160F86">
        <w:rPr>
          <w:rFonts w:ascii="Arial" w:hAnsi="Arial" w:cs="Arial"/>
          <w:b/>
          <w:sz w:val="24"/>
          <w:szCs w:val="24"/>
        </w:rPr>
        <w:t xml:space="preserve">. </w:t>
      </w:r>
      <w:r w:rsidR="0010714B" w:rsidRPr="00160F86">
        <w:rPr>
          <w:rFonts w:ascii="Arial" w:hAnsi="Arial" w:cs="Arial"/>
          <w:b/>
          <w:sz w:val="24"/>
          <w:szCs w:val="24"/>
        </w:rPr>
        <w:t>INFORME SOBRE LA MIGRACIÓN DEL SISTEMA INFOMEX AL SISTEM</w:t>
      </w:r>
      <w:r w:rsidR="002722DC" w:rsidRPr="00160F86">
        <w:rPr>
          <w:rFonts w:ascii="Arial" w:hAnsi="Arial" w:cs="Arial"/>
          <w:b/>
          <w:sz w:val="24"/>
          <w:szCs w:val="24"/>
        </w:rPr>
        <w:t xml:space="preserve">A SISAI 2.1. </w:t>
      </w:r>
      <w:r w:rsidR="005E3B1B" w:rsidRPr="00160F86">
        <w:rPr>
          <w:rFonts w:ascii="Arial" w:hAnsi="Arial" w:cs="Arial"/>
          <w:sz w:val="24"/>
          <w:szCs w:val="24"/>
        </w:rPr>
        <w:t>Continuando con el uso de la voz</w:t>
      </w:r>
      <w:r w:rsidR="00C73133" w:rsidRPr="00160F86">
        <w:rPr>
          <w:rFonts w:ascii="Arial" w:hAnsi="Arial" w:cs="Arial"/>
          <w:sz w:val="24"/>
          <w:szCs w:val="24"/>
        </w:rPr>
        <w:t xml:space="preserve"> el Responsable de la Unidad de Transparencia, informa</w:t>
      </w:r>
      <w:r w:rsidR="005E3B1B" w:rsidRPr="00160F86">
        <w:rPr>
          <w:rFonts w:ascii="Arial" w:hAnsi="Arial" w:cs="Arial"/>
          <w:sz w:val="24"/>
          <w:szCs w:val="24"/>
        </w:rPr>
        <w:t xml:space="preserve">: </w:t>
      </w:r>
      <w:r w:rsidR="00F52F10" w:rsidRPr="00160F86">
        <w:rPr>
          <w:rFonts w:ascii="Arial" w:hAnsi="Arial" w:cs="Arial"/>
          <w:sz w:val="24"/>
          <w:szCs w:val="24"/>
        </w:rPr>
        <w:t xml:space="preserve">Se hace de su conocimiento que el Pleno del Consejo Nacional del Sistema Nacional de Transparencia, durante la tercera sesión </w:t>
      </w:r>
      <w:r w:rsidR="00F45349" w:rsidRPr="00160F86">
        <w:rPr>
          <w:rFonts w:ascii="Arial" w:hAnsi="Arial" w:cs="Arial"/>
          <w:sz w:val="24"/>
          <w:szCs w:val="24"/>
        </w:rPr>
        <w:t>extra</w:t>
      </w:r>
      <w:r w:rsidR="00F52F10" w:rsidRPr="00160F86">
        <w:rPr>
          <w:rFonts w:ascii="Arial" w:hAnsi="Arial" w:cs="Arial"/>
          <w:sz w:val="24"/>
          <w:szCs w:val="24"/>
        </w:rPr>
        <w:t xml:space="preserve">ordinaria celebrada </w:t>
      </w:r>
      <w:r w:rsidR="00F45349" w:rsidRPr="00160F86">
        <w:rPr>
          <w:rFonts w:ascii="Arial" w:hAnsi="Arial" w:cs="Arial"/>
          <w:sz w:val="24"/>
          <w:szCs w:val="24"/>
        </w:rPr>
        <w:t>de manera virtual el 26 de agosto del año en curso</w:t>
      </w:r>
      <w:r w:rsidR="00EE05F3" w:rsidRPr="00160F86">
        <w:rPr>
          <w:rFonts w:ascii="Arial" w:hAnsi="Arial" w:cs="Arial"/>
          <w:sz w:val="24"/>
          <w:szCs w:val="24"/>
        </w:rPr>
        <w:t>,</w:t>
      </w:r>
      <w:r w:rsidR="00F45349" w:rsidRPr="00160F86">
        <w:rPr>
          <w:rFonts w:ascii="Arial" w:hAnsi="Arial" w:cs="Arial"/>
          <w:sz w:val="24"/>
          <w:szCs w:val="24"/>
        </w:rPr>
        <w:t xml:space="preserve"> </w:t>
      </w:r>
      <w:r w:rsidR="00F52F10" w:rsidRPr="00160F86">
        <w:rPr>
          <w:rFonts w:ascii="Arial" w:hAnsi="Arial" w:cs="Arial"/>
          <w:sz w:val="24"/>
          <w:szCs w:val="24"/>
        </w:rPr>
        <w:t xml:space="preserve">acordó </w:t>
      </w:r>
      <w:r w:rsidR="008C24CE" w:rsidRPr="00160F86">
        <w:rPr>
          <w:rFonts w:ascii="Arial" w:hAnsi="Arial" w:cs="Arial"/>
          <w:sz w:val="24"/>
          <w:szCs w:val="24"/>
        </w:rPr>
        <w:t xml:space="preserve">que los sistemas </w:t>
      </w:r>
      <w:r w:rsidR="006E434A" w:rsidRPr="00160F86">
        <w:rPr>
          <w:rFonts w:ascii="Arial" w:hAnsi="Arial" w:cs="Arial"/>
          <w:sz w:val="24"/>
          <w:szCs w:val="24"/>
        </w:rPr>
        <w:t xml:space="preserve">INFOMEX de cada entidad federativa y el de la Federación, </w:t>
      </w:r>
      <w:r w:rsidR="008C24CE" w:rsidRPr="00160F86">
        <w:rPr>
          <w:rFonts w:ascii="Arial" w:hAnsi="Arial" w:cs="Arial"/>
          <w:sz w:val="24"/>
          <w:szCs w:val="24"/>
        </w:rPr>
        <w:t>dejarán de recibir solicitudes de información y recursos de revisión</w:t>
      </w:r>
      <w:r w:rsidR="00B2719D" w:rsidRPr="00160F86">
        <w:rPr>
          <w:rFonts w:ascii="Arial" w:hAnsi="Arial" w:cs="Arial"/>
          <w:sz w:val="24"/>
          <w:szCs w:val="24"/>
        </w:rPr>
        <w:t xml:space="preserve">, </w:t>
      </w:r>
      <w:r w:rsidR="00546D74" w:rsidRPr="00160F86">
        <w:rPr>
          <w:rFonts w:ascii="Arial" w:hAnsi="Arial" w:cs="Arial"/>
          <w:sz w:val="24"/>
          <w:szCs w:val="24"/>
        </w:rPr>
        <w:t xml:space="preserve">para dar seguimiento a la puesta en operación del Sistema de Solicitudes de Información Pública y de ARCO (SISAI 2.0) de la Plataforma </w:t>
      </w:r>
    </w:p>
    <w:p w:rsidR="00CF7519" w:rsidRDefault="00CF7519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552815" w:rsidRDefault="00546D74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 xml:space="preserve">Nacional de Transparencia. </w:t>
      </w:r>
      <w:r w:rsidR="00050991" w:rsidRPr="00160F86">
        <w:rPr>
          <w:rFonts w:ascii="Arial" w:hAnsi="Arial" w:cs="Arial"/>
          <w:sz w:val="24"/>
          <w:szCs w:val="24"/>
        </w:rPr>
        <w:t>En el estado de San Luis Potosí, e</w:t>
      </w:r>
      <w:r w:rsidR="00F6437A" w:rsidRPr="00160F86">
        <w:rPr>
          <w:rFonts w:ascii="Arial" w:hAnsi="Arial" w:cs="Arial"/>
          <w:sz w:val="24"/>
          <w:szCs w:val="24"/>
        </w:rPr>
        <w:t xml:space="preserve">l sistema SISAI </w:t>
      </w:r>
      <w:r w:rsidR="00552815" w:rsidRPr="00160F86">
        <w:rPr>
          <w:rFonts w:ascii="Arial" w:hAnsi="Arial" w:cs="Arial"/>
          <w:sz w:val="24"/>
          <w:szCs w:val="24"/>
        </w:rPr>
        <w:t xml:space="preserve">2.0 entro </w:t>
      </w:r>
      <w:r w:rsidR="002E64B2" w:rsidRPr="00160F86">
        <w:rPr>
          <w:rFonts w:ascii="Arial" w:hAnsi="Arial" w:cs="Arial"/>
          <w:sz w:val="24"/>
          <w:szCs w:val="24"/>
        </w:rPr>
        <w:t xml:space="preserve">en </w:t>
      </w:r>
      <w:r w:rsidR="00552815" w:rsidRPr="00160F86">
        <w:rPr>
          <w:rFonts w:ascii="Arial" w:hAnsi="Arial" w:cs="Arial"/>
          <w:sz w:val="24"/>
          <w:szCs w:val="24"/>
        </w:rPr>
        <w:t>fun</w:t>
      </w:r>
      <w:r w:rsidR="00C73723" w:rsidRPr="00160F86">
        <w:rPr>
          <w:rFonts w:ascii="Arial" w:hAnsi="Arial" w:cs="Arial"/>
          <w:sz w:val="24"/>
          <w:szCs w:val="24"/>
        </w:rPr>
        <w:t xml:space="preserve">cionamiento el 13 de septiembre del año en curso, a partir de esa fecha </w:t>
      </w:r>
      <w:r w:rsidR="00F46908" w:rsidRPr="00160F86">
        <w:rPr>
          <w:rFonts w:ascii="Arial" w:hAnsi="Arial" w:cs="Arial"/>
          <w:sz w:val="24"/>
          <w:szCs w:val="24"/>
        </w:rPr>
        <w:t xml:space="preserve">el sistema INFOMEX </w:t>
      </w:r>
      <w:r w:rsidR="006066E5" w:rsidRPr="00160F86">
        <w:rPr>
          <w:rFonts w:ascii="Arial" w:hAnsi="Arial" w:cs="Arial"/>
          <w:sz w:val="24"/>
          <w:szCs w:val="24"/>
        </w:rPr>
        <w:t>dej</w:t>
      </w:r>
      <w:r w:rsidR="00F46908" w:rsidRPr="00160F86">
        <w:rPr>
          <w:rFonts w:ascii="Arial" w:hAnsi="Arial" w:cs="Arial"/>
          <w:sz w:val="24"/>
          <w:szCs w:val="24"/>
        </w:rPr>
        <w:t>o</w:t>
      </w:r>
      <w:r w:rsidR="006066E5" w:rsidRPr="00160F86">
        <w:rPr>
          <w:rFonts w:ascii="Arial" w:hAnsi="Arial" w:cs="Arial"/>
          <w:sz w:val="24"/>
          <w:szCs w:val="24"/>
        </w:rPr>
        <w:t xml:space="preserve"> de recibir solicitudes de información</w:t>
      </w:r>
      <w:r w:rsidR="00B26E41" w:rsidRPr="00160F86">
        <w:rPr>
          <w:rFonts w:ascii="Arial" w:hAnsi="Arial" w:cs="Arial"/>
          <w:sz w:val="24"/>
          <w:szCs w:val="24"/>
        </w:rPr>
        <w:t xml:space="preserve">, </w:t>
      </w:r>
      <w:r w:rsidR="00552815" w:rsidRPr="00160F86">
        <w:rPr>
          <w:rFonts w:ascii="Arial" w:hAnsi="Arial" w:cs="Arial"/>
          <w:sz w:val="24"/>
          <w:szCs w:val="24"/>
        </w:rPr>
        <w:t>las solicitudes que ingresaron antes del 13 de septiembre se les seguirá dando seguimiento a través del sistema INFOMEX hasta su conclusión.</w:t>
      </w:r>
    </w:p>
    <w:p w:rsidR="00C25126" w:rsidRPr="00160F86" w:rsidRDefault="00C25126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5954B9" w:rsidRPr="00160F86" w:rsidRDefault="00C73133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 xml:space="preserve">Enseguida, los integrantes </w:t>
      </w:r>
      <w:r w:rsidR="004571A5" w:rsidRPr="00160F86">
        <w:rPr>
          <w:rFonts w:ascii="Arial" w:hAnsi="Arial" w:cs="Arial"/>
          <w:sz w:val="24"/>
          <w:szCs w:val="24"/>
        </w:rPr>
        <w:t>d</w:t>
      </w:r>
      <w:r w:rsidRPr="00160F86">
        <w:rPr>
          <w:rFonts w:ascii="Arial" w:hAnsi="Arial" w:cs="Arial"/>
          <w:sz w:val="24"/>
          <w:szCs w:val="24"/>
        </w:rPr>
        <w:t xml:space="preserve">el Comité </w:t>
      </w:r>
      <w:r w:rsidR="004571A5" w:rsidRPr="00160F86">
        <w:rPr>
          <w:rFonts w:ascii="Arial" w:hAnsi="Arial" w:cs="Arial"/>
          <w:sz w:val="24"/>
          <w:szCs w:val="24"/>
        </w:rPr>
        <w:t>se dan por enterados</w:t>
      </w:r>
      <w:r w:rsidR="00B26E41" w:rsidRPr="00160F86">
        <w:rPr>
          <w:rFonts w:ascii="Arial" w:hAnsi="Arial" w:cs="Arial"/>
          <w:sz w:val="24"/>
          <w:szCs w:val="24"/>
        </w:rPr>
        <w:t xml:space="preserve"> de la migración del s</w:t>
      </w:r>
      <w:r w:rsidR="00B84FD7" w:rsidRPr="00160F86">
        <w:rPr>
          <w:rFonts w:ascii="Arial" w:hAnsi="Arial" w:cs="Arial"/>
          <w:sz w:val="24"/>
          <w:szCs w:val="24"/>
        </w:rPr>
        <w:t xml:space="preserve">istema INFOMEX al </w:t>
      </w:r>
      <w:r w:rsidR="00B26E41" w:rsidRPr="00160F86">
        <w:rPr>
          <w:rFonts w:ascii="Arial" w:hAnsi="Arial" w:cs="Arial"/>
          <w:sz w:val="24"/>
          <w:szCs w:val="24"/>
        </w:rPr>
        <w:t xml:space="preserve">sistema </w:t>
      </w:r>
      <w:r w:rsidR="00B84FD7" w:rsidRPr="00160F86">
        <w:rPr>
          <w:rFonts w:ascii="Arial" w:hAnsi="Arial" w:cs="Arial"/>
          <w:sz w:val="24"/>
          <w:szCs w:val="24"/>
        </w:rPr>
        <w:t xml:space="preserve">SISAI 2.0. </w:t>
      </w:r>
    </w:p>
    <w:p w:rsidR="0010714B" w:rsidRPr="00160F86" w:rsidRDefault="0010714B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1778F" w:rsidRDefault="00C1778F" w:rsidP="00C1778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1778F">
        <w:rPr>
          <w:rFonts w:ascii="Arial" w:hAnsi="Arial" w:cs="Arial"/>
          <w:b/>
          <w:sz w:val="24"/>
          <w:szCs w:val="24"/>
        </w:rPr>
        <w:t>5. INFORME DE LAS SOLICITUDES DE ACCESO A LA INFORMACIÓN Y PROTECCIÓN DE DATOS PERSONALES RECIBIDAS EN EL MES DE AGOSTO DE 2021.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0C1319">
        <w:rPr>
          <w:rFonts w:ascii="Arial" w:hAnsi="Arial" w:cs="Arial"/>
          <w:sz w:val="24"/>
          <w:szCs w:val="24"/>
        </w:rPr>
        <w:t>Permaneciendo</w:t>
      </w:r>
      <w:r>
        <w:rPr>
          <w:rFonts w:ascii="Arial" w:hAnsi="Arial" w:cs="Arial"/>
          <w:sz w:val="24"/>
          <w:szCs w:val="24"/>
        </w:rPr>
        <w:t xml:space="preserve"> con el uso de la voz el Responsable de la Unidad de Transparencia, informa: </w:t>
      </w:r>
      <w:r w:rsidRPr="001A699B">
        <w:rPr>
          <w:rFonts w:ascii="Arial" w:hAnsi="Arial" w:cs="Arial"/>
          <w:sz w:val="24"/>
          <w:szCs w:val="24"/>
        </w:rPr>
        <w:t xml:space="preserve">En el mes de </w:t>
      </w:r>
      <w:r w:rsidR="000C1319">
        <w:rPr>
          <w:rFonts w:ascii="Arial" w:hAnsi="Arial" w:cs="Arial"/>
          <w:sz w:val="24"/>
          <w:szCs w:val="24"/>
        </w:rPr>
        <w:t>agosto</w:t>
      </w:r>
      <w:r>
        <w:rPr>
          <w:rFonts w:ascii="Arial" w:hAnsi="Arial" w:cs="Arial"/>
          <w:sz w:val="24"/>
          <w:szCs w:val="24"/>
        </w:rPr>
        <w:t xml:space="preserve"> se recibieron </w:t>
      </w:r>
      <w:r w:rsidR="00E30A48">
        <w:rPr>
          <w:rFonts w:ascii="Arial" w:hAnsi="Arial" w:cs="Arial"/>
          <w:sz w:val="24"/>
          <w:szCs w:val="24"/>
        </w:rPr>
        <w:t>dos</w:t>
      </w:r>
      <w:r w:rsidRPr="001A699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solicitudes de acceso a la información, por medio del sistema INFOMEX, éstas fueron atendidas y enviada su respuesta, a través del mismo sistema.  </w:t>
      </w:r>
    </w:p>
    <w:p w:rsidR="00C1778F" w:rsidRDefault="00C1778F" w:rsidP="00C1778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1778F" w:rsidRPr="006339CE" w:rsidRDefault="00C1778F" w:rsidP="00C1778F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cuanto</w:t>
      </w:r>
      <w:r w:rsidRPr="006339CE">
        <w:rPr>
          <w:rFonts w:ascii="Arial" w:hAnsi="Arial" w:cs="Arial"/>
          <w:sz w:val="24"/>
          <w:szCs w:val="24"/>
        </w:rPr>
        <w:t xml:space="preserve"> a las solicitudes de</w:t>
      </w:r>
      <w:r w:rsidRPr="0097154C">
        <w:rPr>
          <w:rFonts w:ascii="Arial" w:hAnsi="Arial" w:cs="Arial"/>
          <w:sz w:val="24"/>
          <w:szCs w:val="24"/>
        </w:rPr>
        <w:t xml:space="preserve"> </w:t>
      </w:r>
      <w:r w:rsidRPr="0097154C">
        <w:rPr>
          <w:rFonts w:ascii="Arial" w:hAnsi="Arial" w:cs="Arial"/>
          <w:sz w:val="24"/>
          <w:szCs w:val="24"/>
          <w:shd w:val="clear" w:color="auto" w:fill="FFFFFF"/>
        </w:rPr>
        <w:t>acceso, rectificación, cancelación u oposición de datos personales</w:t>
      </w:r>
      <w:r w:rsidRPr="0097154C">
        <w:rPr>
          <w:rFonts w:ascii="Arial" w:hAnsi="Arial" w:cs="Arial"/>
          <w:sz w:val="24"/>
          <w:szCs w:val="24"/>
        </w:rPr>
        <w:t xml:space="preserve"> (arco) no se</w:t>
      </w:r>
      <w:r w:rsidRPr="006339CE">
        <w:rPr>
          <w:rFonts w:ascii="Arial" w:hAnsi="Arial" w:cs="Arial"/>
          <w:sz w:val="24"/>
          <w:szCs w:val="24"/>
        </w:rPr>
        <w:t xml:space="preserve"> recibieron peticiones en este rubro.</w:t>
      </w:r>
    </w:p>
    <w:p w:rsidR="00C1778F" w:rsidRDefault="00C1778F" w:rsidP="00C1778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1778F" w:rsidRPr="005E3B1B" w:rsidRDefault="00C1778F" w:rsidP="00C1778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Enseguida</w:t>
      </w:r>
      <w:r w:rsidRPr="00A52E43">
        <w:rPr>
          <w:rFonts w:ascii="Arial" w:hAnsi="Arial" w:cs="Arial"/>
          <w:sz w:val="24"/>
          <w:szCs w:val="24"/>
        </w:rPr>
        <w:t>, los integrantes el Comité tienen por presentado el informe de las solicitudes de acceso a la información y protección de datos personales</w:t>
      </w:r>
    </w:p>
    <w:p w:rsidR="00000183" w:rsidRPr="00C1778F" w:rsidRDefault="00000183" w:rsidP="00000183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8D112F" w:rsidRDefault="00E30A48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6. </w:t>
      </w:r>
      <w:r w:rsidR="0010714B" w:rsidRPr="00160F86">
        <w:rPr>
          <w:rFonts w:ascii="Arial" w:hAnsi="Arial" w:cs="Arial"/>
          <w:b/>
          <w:sz w:val="24"/>
          <w:szCs w:val="24"/>
        </w:rPr>
        <w:t>INFORME GENERAL SOBRE LA GESTIÓN DE LAS ACTIVIDADES REALIZADAS POR LA UNIDAD DE TRANSPARENCIA EN LA ADMINISTRACIÓN DURANTE EL EJERCICIO 2015-2021.</w:t>
      </w:r>
      <w:r w:rsidR="00F82FE5" w:rsidRPr="00160F86">
        <w:rPr>
          <w:rFonts w:ascii="Arial" w:hAnsi="Arial" w:cs="Arial"/>
          <w:b/>
          <w:sz w:val="24"/>
          <w:szCs w:val="24"/>
        </w:rPr>
        <w:t xml:space="preserve"> </w:t>
      </w:r>
      <w:r w:rsidR="00BA37F8" w:rsidRPr="00160F86">
        <w:rPr>
          <w:rFonts w:ascii="Arial" w:hAnsi="Arial" w:cs="Arial"/>
          <w:sz w:val="24"/>
          <w:szCs w:val="24"/>
        </w:rPr>
        <w:t xml:space="preserve">Siguiendo con el uso de la voz al Responsable de la Unidad de Transparencia, manifiesta: Con el fin de rendir cuentas sobre las actividades que la Unidad llevó a cabo para cumplir las funciones establecidas en el artículo </w:t>
      </w:r>
      <w:r w:rsidR="00482AB7" w:rsidRPr="00160F86">
        <w:rPr>
          <w:rFonts w:ascii="Arial" w:hAnsi="Arial" w:cs="Arial"/>
          <w:sz w:val="24"/>
          <w:szCs w:val="24"/>
        </w:rPr>
        <w:t>54</w:t>
      </w:r>
      <w:r w:rsidR="00BA37F8" w:rsidRPr="00160F86">
        <w:rPr>
          <w:rFonts w:ascii="Arial" w:hAnsi="Arial" w:cs="Arial"/>
          <w:sz w:val="24"/>
          <w:szCs w:val="24"/>
        </w:rPr>
        <w:t xml:space="preserve"> de la Ley </w:t>
      </w:r>
    </w:p>
    <w:p w:rsidR="008D112F" w:rsidRDefault="008D112F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5E37EC" w:rsidRDefault="005E37EC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BA37F8" w:rsidRDefault="00BA37F8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 xml:space="preserve">de Transparencia y Acceso a la información se informa, en el ejercicio 2015-2021 se recibieron y atendieron un total de </w:t>
      </w:r>
      <w:r w:rsidR="00A17EEE" w:rsidRPr="00160F86">
        <w:rPr>
          <w:rFonts w:ascii="Arial" w:hAnsi="Arial" w:cs="Arial"/>
          <w:color w:val="FF0000"/>
          <w:sz w:val="24"/>
          <w:szCs w:val="24"/>
        </w:rPr>
        <w:t>114</w:t>
      </w:r>
      <w:r w:rsidRPr="00160F86">
        <w:rPr>
          <w:rFonts w:ascii="Arial" w:hAnsi="Arial" w:cs="Arial"/>
          <w:sz w:val="24"/>
          <w:szCs w:val="24"/>
        </w:rPr>
        <w:t xml:space="preserve"> solicitudes, de las cuales un </w:t>
      </w:r>
      <w:r w:rsidR="00F91AEA" w:rsidRPr="00160F86">
        <w:rPr>
          <w:rFonts w:ascii="Arial" w:hAnsi="Arial" w:cs="Arial"/>
          <w:color w:val="FF0000"/>
          <w:sz w:val="24"/>
          <w:szCs w:val="24"/>
        </w:rPr>
        <w:t>97</w:t>
      </w:r>
      <w:r w:rsidRPr="00160F86">
        <w:rPr>
          <w:rFonts w:ascii="Arial" w:hAnsi="Arial" w:cs="Arial"/>
          <w:color w:val="FF0000"/>
          <w:sz w:val="24"/>
          <w:szCs w:val="24"/>
        </w:rPr>
        <w:t>%</w:t>
      </w:r>
      <w:r w:rsidRPr="00160F86">
        <w:rPr>
          <w:rFonts w:ascii="Arial" w:hAnsi="Arial" w:cs="Arial"/>
          <w:sz w:val="24"/>
          <w:szCs w:val="24"/>
        </w:rPr>
        <w:t xml:space="preserve"> fueron solicitudes de acceso a la información, el </w:t>
      </w:r>
      <w:r w:rsidR="00F91AEA" w:rsidRPr="00160F86">
        <w:rPr>
          <w:rFonts w:ascii="Arial" w:hAnsi="Arial" w:cs="Arial"/>
          <w:color w:val="FF0000"/>
          <w:sz w:val="24"/>
          <w:szCs w:val="24"/>
        </w:rPr>
        <w:t>3</w:t>
      </w:r>
      <w:r w:rsidRPr="00160F86">
        <w:rPr>
          <w:rFonts w:ascii="Arial" w:hAnsi="Arial" w:cs="Arial"/>
          <w:color w:val="FF0000"/>
          <w:sz w:val="24"/>
          <w:szCs w:val="24"/>
        </w:rPr>
        <w:t>%</w:t>
      </w:r>
      <w:r w:rsidRPr="00160F86">
        <w:rPr>
          <w:rFonts w:ascii="Arial" w:hAnsi="Arial" w:cs="Arial"/>
          <w:sz w:val="24"/>
          <w:szCs w:val="24"/>
        </w:rPr>
        <w:t xml:space="preserve"> restante fueron solicitudes </w:t>
      </w:r>
      <w:r w:rsidR="00CA6EDA" w:rsidRPr="00160F86">
        <w:rPr>
          <w:rFonts w:ascii="Arial" w:hAnsi="Arial" w:cs="Arial"/>
          <w:sz w:val="24"/>
          <w:szCs w:val="24"/>
        </w:rPr>
        <w:t>ARCO</w:t>
      </w:r>
      <w:r w:rsidRPr="00160F86">
        <w:rPr>
          <w:rFonts w:ascii="Arial" w:hAnsi="Arial" w:cs="Arial"/>
          <w:sz w:val="24"/>
          <w:szCs w:val="24"/>
        </w:rPr>
        <w:t xml:space="preserve"> (acceso, rectificación, cancelación, oposición).    </w:t>
      </w:r>
    </w:p>
    <w:p w:rsidR="00C25126" w:rsidRPr="00160F86" w:rsidRDefault="00C25126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BA37F8" w:rsidRPr="00160F86" w:rsidRDefault="00BA37F8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 xml:space="preserve">Del total de solicitudes, </w:t>
      </w:r>
      <w:r w:rsidR="00B9492A" w:rsidRPr="00160F86">
        <w:rPr>
          <w:rFonts w:ascii="Arial" w:hAnsi="Arial" w:cs="Arial"/>
          <w:color w:val="FF0000"/>
          <w:sz w:val="24"/>
          <w:szCs w:val="24"/>
        </w:rPr>
        <w:t>94</w:t>
      </w:r>
      <w:r w:rsidRPr="00160F86">
        <w:rPr>
          <w:rFonts w:ascii="Arial" w:hAnsi="Arial" w:cs="Arial"/>
          <w:color w:val="FF0000"/>
          <w:sz w:val="24"/>
          <w:szCs w:val="24"/>
        </w:rPr>
        <w:t xml:space="preserve">% </w:t>
      </w:r>
      <w:r w:rsidRPr="00160F86">
        <w:rPr>
          <w:rFonts w:ascii="Arial" w:hAnsi="Arial" w:cs="Arial"/>
          <w:sz w:val="24"/>
          <w:szCs w:val="24"/>
        </w:rPr>
        <w:t xml:space="preserve">se formularon vía Plataforma Nacional de Transparencia y el </w:t>
      </w:r>
      <w:r w:rsidR="00B9492A" w:rsidRPr="00160F86">
        <w:rPr>
          <w:rFonts w:ascii="Arial" w:hAnsi="Arial" w:cs="Arial"/>
          <w:color w:val="FF0000"/>
          <w:sz w:val="24"/>
          <w:szCs w:val="24"/>
        </w:rPr>
        <w:t>6</w:t>
      </w:r>
      <w:r w:rsidRPr="00160F86">
        <w:rPr>
          <w:rFonts w:ascii="Arial" w:hAnsi="Arial" w:cs="Arial"/>
          <w:color w:val="FF0000"/>
          <w:sz w:val="24"/>
          <w:szCs w:val="24"/>
        </w:rPr>
        <w:t>%</w:t>
      </w:r>
      <w:r w:rsidRPr="00160F86">
        <w:rPr>
          <w:rFonts w:ascii="Arial" w:hAnsi="Arial" w:cs="Arial"/>
          <w:sz w:val="24"/>
          <w:szCs w:val="24"/>
        </w:rPr>
        <w:t xml:space="preserve"> restante fueron ingresadas de manera manual en la oficina de la Unidad de Transparencia. </w:t>
      </w:r>
    </w:p>
    <w:p w:rsidR="00C70987" w:rsidRDefault="00C70987" w:rsidP="00BA37F8">
      <w:pPr>
        <w:jc w:val="both"/>
        <w:rPr>
          <w:rFonts w:ascii="Arial" w:hAnsi="Arial" w:cs="Arial"/>
          <w:color w:val="FF0000"/>
          <w:sz w:val="24"/>
          <w:szCs w:val="24"/>
        </w:rPr>
      </w:pPr>
      <w:r w:rsidRPr="00C70987">
        <w:rPr>
          <w:rFonts w:ascii="Arial" w:hAnsi="Arial" w:cs="Arial"/>
          <w:noProof/>
          <w:color w:val="FF000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16768" behindDoc="0" locked="0" layoutInCell="1" allowOverlap="1">
                <wp:simplePos x="0" y="0"/>
                <wp:positionH relativeFrom="column">
                  <wp:posOffset>386715</wp:posOffset>
                </wp:positionH>
                <wp:positionV relativeFrom="paragraph">
                  <wp:posOffset>176530</wp:posOffset>
                </wp:positionV>
                <wp:extent cx="5336540" cy="267335"/>
                <wp:effectExtent l="0" t="0" r="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70987" w:rsidRPr="000F2931" w:rsidRDefault="00C70987" w:rsidP="00C70987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0F2931">
                              <w:rPr>
                                <w:b/>
                                <w:sz w:val="24"/>
                                <w:szCs w:val="24"/>
                              </w:rPr>
                              <w:t>SOLICITUDES DE ACCESO A LA INFORMACIÓN Y EJERCICIO DE DERECHOS ARCO</w:t>
                            </w:r>
                          </w:p>
                          <w:p w:rsidR="00C70987" w:rsidRDefault="00C70987" w:rsidP="00C70987"/>
                          <w:p w:rsidR="00C70987" w:rsidRDefault="00C7098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0.45pt;margin-top:13.9pt;width:420.2pt;height:21.05pt;z-index:251616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" stroked="f">
                <v:textbox>
                  <w:txbxContent>
                    <w:p w:rsidR="00C70987" w:rsidRPr="000F2931" w:rsidRDefault="00C70987" w:rsidP="00C70987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0F2931">
                        <w:rPr>
                          <w:b/>
                          <w:sz w:val="24"/>
                          <w:szCs w:val="24"/>
                        </w:rPr>
                        <w:t>SOLICITUDES DE ACCESO A LA INFORMACIÓN Y EJERCICIO DE DERECHOS ARCO</w:t>
                      </w:r>
                    </w:p>
                    <w:p w:rsidR="00C70987" w:rsidRDefault="00C70987" w:rsidP="00C70987"/>
                    <w:p w:rsidR="00C70987" w:rsidRDefault="00C70987"/>
                  </w:txbxContent>
                </v:textbox>
                <w10:wrap type="square"/>
              </v:shape>
            </w:pict>
          </mc:Fallback>
        </mc:AlternateContent>
      </w:r>
    </w:p>
    <w:p w:rsidR="00B911C9" w:rsidRDefault="00B911C9" w:rsidP="00BA37F8">
      <w:pPr>
        <w:jc w:val="both"/>
        <w:rPr>
          <w:rFonts w:ascii="Arial" w:hAnsi="Arial" w:cs="Arial"/>
          <w:color w:val="FF0000"/>
          <w:sz w:val="24"/>
          <w:szCs w:val="24"/>
        </w:rPr>
      </w:pPr>
    </w:p>
    <w:p w:rsidR="00B911C9" w:rsidRDefault="00B911C9" w:rsidP="00BA37F8">
      <w:pPr>
        <w:jc w:val="both"/>
        <w:rPr>
          <w:rFonts w:ascii="Arial" w:hAnsi="Arial" w:cs="Arial"/>
          <w:color w:val="FF0000"/>
          <w:sz w:val="24"/>
          <w:szCs w:val="24"/>
        </w:rPr>
      </w:pPr>
    </w:p>
    <w:p w:rsidR="00B911C9" w:rsidRDefault="00B911C9" w:rsidP="00BA37F8">
      <w:pPr>
        <w:jc w:val="both"/>
        <w:rPr>
          <w:rFonts w:ascii="Arial" w:hAnsi="Arial" w:cs="Arial"/>
          <w:color w:val="FF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631512</wp:posOffset>
            </wp:positionH>
            <wp:positionV relativeFrom="paragraph">
              <wp:posOffset>213137</wp:posOffset>
            </wp:positionV>
            <wp:extent cx="4670425" cy="1781810"/>
            <wp:effectExtent l="0" t="0" r="15875" b="8890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911C9" w:rsidRDefault="00B911C9" w:rsidP="00BA37F8">
      <w:pPr>
        <w:jc w:val="both"/>
        <w:rPr>
          <w:rFonts w:ascii="Arial" w:hAnsi="Arial" w:cs="Arial"/>
          <w:color w:val="FF0000"/>
          <w:sz w:val="24"/>
          <w:szCs w:val="24"/>
        </w:rPr>
      </w:pPr>
    </w:p>
    <w:p w:rsidR="00B911C9" w:rsidRDefault="00B911C9" w:rsidP="00BA37F8">
      <w:pPr>
        <w:jc w:val="both"/>
        <w:rPr>
          <w:rFonts w:ascii="Arial" w:hAnsi="Arial" w:cs="Arial"/>
          <w:color w:val="FF0000"/>
          <w:sz w:val="24"/>
          <w:szCs w:val="24"/>
        </w:rPr>
      </w:pPr>
    </w:p>
    <w:p w:rsidR="00B911C9" w:rsidRDefault="00B911C9" w:rsidP="00BA37F8">
      <w:pPr>
        <w:jc w:val="both"/>
        <w:rPr>
          <w:rFonts w:ascii="Arial" w:hAnsi="Arial" w:cs="Arial"/>
          <w:color w:val="FF0000"/>
          <w:sz w:val="24"/>
          <w:szCs w:val="24"/>
        </w:rPr>
      </w:pPr>
    </w:p>
    <w:p w:rsidR="00C70987" w:rsidRDefault="00C70987" w:rsidP="00BA37F8">
      <w:pPr>
        <w:jc w:val="both"/>
        <w:rPr>
          <w:rFonts w:ascii="Arial" w:hAnsi="Arial" w:cs="Arial"/>
          <w:color w:val="FF0000"/>
          <w:sz w:val="24"/>
          <w:szCs w:val="24"/>
        </w:rPr>
      </w:pPr>
    </w:p>
    <w:p w:rsidR="00C70987" w:rsidRDefault="00C70987" w:rsidP="00BA37F8">
      <w:pPr>
        <w:jc w:val="both"/>
        <w:rPr>
          <w:rFonts w:ascii="Arial" w:hAnsi="Arial" w:cs="Arial"/>
          <w:color w:val="FF0000"/>
          <w:sz w:val="24"/>
          <w:szCs w:val="24"/>
        </w:rPr>
      </w:pPr>
    </w:p>
    <w:p w:rsidR="00C70987" w:rsidRDefault="00C70987" w:rsidP="00BA37F8">
      <w:pPr>
        <w:jc w:val="both"/>
        <w:rPr>
          <w:rFonts w:ascii="Arial" w:hAnsi="Arial" w:cs="Arial"/>
          <w:color w:val="FF0000"/>
          <w:sz w:val="24"/>
          <w:szCs w:val="24"/>
        </w:rPr>
      </w:pPr>
    </w:p>
    <w:p w:rsidR="00C70987" w:rsidRDefault="00C70987" w:rsidP="00BA37F8">
      <w:pPr>
        <w:jc w:val="both"/>
        <w:rPr>
          <w:rFonts w:ascii="Arial" w:hAnsi="Arial" w:cs="Arial"/>
          <w:color w:val="FF0000"/>
          <w:sz w:val="24"/>
          <w:szCs w:val="24"/>
        </w:rPr>
      </w:pPr>
    </w:p>
    <w:p w:rsidR="00E2332E" w:rsidRDefault="00E2332E" w:rsidP="00BA37F8">
      <w:pPr>
        <w:jc w:val="both"/>
        <w:rPr>
          <w:rFonts w:ascii="Arial" w:hAnsi="Arial" w:cs="Arial"/>
          <w:color w:val="FF0000"/>
          <w:sz w:val="24"/>
          <w:szCs w:val="24"/>
        </w:rPr>
      </w:pPr>
    </w:p>
    <w:p w:rsidR="00E2332E" w:rsidRDefault="000F2931" w:rsidP="00BA37F8">
      <w:pPr>
        <w:jc w:val="both"/>
        <w:rPr>
          <w:rFonts w:ascii="Arial" w:hAnsi="Arial" w:cs="Arial"/>
          <w:color w:val="FF0000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73088" behindDoc="0" locked="0" layoutInCell="1" allowOverlap="1">
            <wp:simplePos x="0" y="0"/>
            <wp:positionH relativeFrom="column">
              <wp:posOffset>3297555</wp:posOffset>
            </wp:positionH>
            <wp:positionV relativeFrom="paragraph">
              <wp:posOffset>384655</wp:posOffset>
            </wp:positionV>
            <wp:extent cx="3109595" cy="2160270"/>
            <wp:effectExtent l="0" t="0" r="14605" b="11430"/>
            <wp:wrapSquare wrapText="bothSides"/>
            <wp:docPr id="37" name="Gráfico 3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6C20" w:rsidRPr="00426C20">
        <w:rPr>
          <w:rFonts w:ascii="Arial" w:hAnsi="Arial" w:cs="Arial"/>
          <w:noProof/>
          <w:color w:val="FF000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1760" behindDoc="0" locked="0" layoutInCell="1" allowOverlap="1">
                <wp:simplePos x="0" y="0"/>
                <wp:positionH relativeFrom="column">
                  <wp:posOffset>3217027</wp:posOffset>
                </wp:positionH>
                <wp:positionV relativeFrom="paragraph">
                  <wp:posOffset>3215640</wp:posOffset>
                </wp:positionV>
                <wp:extent cx="3371215" cy="1404620"/>
                <wp:effectExtent l="0" t="0" r="635" b="0"/>
                <wp:wrapSquare wrapText="bothSides"/>
                <wp:docPr id="4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7121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6C20" w:rsidRPr="00426C20" w:rsidRDefault="00426C20" w:rsidP="00426C20">
                            <w:pPr>
                              <w:pStyle w:val="Prrafodelista"/>
                              <w:numPr>
                                <w:ilvl w:val="0"/>
                                <w:numId w:val="18"/>
                              </w:numPr>
                              <w:jc w:val="both"/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 w:rsidRPr="00426C20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 xml:space="preserve">Hasta el 14 de septiembre de 2021, se respondieron </w:t>
                            </w:r>
                            <w:r w:rsidRPr="00426C20">
                              <w:rPr>
                                <w:rFonts w:asciiTheme="minorHAnsi" w:hAnsiTheme="minorHAnsi" w:cstheme="minorHAnsi"/>
                                <w:color w:val="FF0000"/>
                                <w:sz w:val="24"/>
                                <w:szCs w:val="24"/>
                              </w:rPr>
                              <w:t>13</w:t>
                            </w:r>
                            <w:r w:rsidRPr="00426C20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 xml:space="preserve"> solicitudes de información.</w:t>
                            </w:r>
                          </w:p>
                          <w:p w:rsidR="00426C20" w:rsidRPr="00426C20" w:rsidRDefault="00426C20" w:rsidP="00426C20">
                            <w:pPr>
                              <w:pStyle w:val="Prrafodelista"/>
                              <w:numPr>
                                <w:ilvl w:val="0"/>
                                <w:numId w:val="18"/>
                              </w:numPr>
                              <w:jc w:val="both"/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 w:rsidRPr="00426C20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 xml:space="preserve">Quedaron en trámite </w:t>
                            </w:r>
                            <w:r w:rsidR="00D5451C">
                              <w:rPr>
                                <w:rFonts w:asciiTheme="minorHAnsi" w:hAnsiTheme="minorHAnsi" w:cstheme="minorHAnsi"/>
                                <w:color w:val="FF0000"/>
                                <w:sz w:val="24"/>
                                <w:szCs w:val="24"/>
                              </w:rPr>
                              <w:t>2</w:t>
                            </w:r>
                            <w:r w:rsidRPr="00426C20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 xml:space="preserve"> solicitud</w:t>
                            </w:r>
                            <w:r w:rsidR="00D5451C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es</w:t>
                            </w:r>
                            <w:r w:rsidR="002E7FC3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,</w:t>
                            </w:r>
                            <w:r w:rsidRPr="00426C20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E7FC3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 xml:space="preserve">una </w:t>
                            </w:r>
                            <w:r w:rsidRPr="00426C20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recibida el 08 de septiembre que concluirá su proceso el 23 de septiembre de 2021</w:t>
                            </w:r>
                            <w:r w:rsidR="00D5451C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 xml:space="preserve"> y otra </w:t>
                            </w:r>
                            <w:r w:rsidR="002E7FC3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 xml:space="preserve">el 13 de septiembre que concluirá su proceso el </w:t>
                            </w:r>
                            <w:r w:rsidR="00A44E02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29 de septiembre de 2021</w:t>
                            </w:r>
                            <w:r w:rsidRPr="00426C20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53.3pt;margin-top:253.2pt;width:265.45pt;height:110.6pt;z-index:2517017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" stroked="f">
                <v:textbox style="mso-fit-shape-to-text:t">
                  <w:txbxContent>
                    <w:p w:rsidR="00426C20" w:rsidRPr="00426C20" w:rsidRDefault="00426C20" w:rsidP="00426C20">
                      <w:pPr>
                        <w:pStyle w:val="Prrafodelista"/>
                        <w:numPr>
                          <w:ilvl w:val="0"/>
                          <w:numId w:val="18"/>
                        </w:numPr>
                        <w:jc w:val="both"/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 w:rsidRPr="00426C20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 xml:space="preserve">Hasta el 14 de septiembre de 2021, se respondieron </w:t>
                      </w:r>
                      <w:r w:rsidRPr="00426C20">
                        <w:rPr>
                          <w:rFonts w:asciiTheme="minorHAnsi" w:hAnsiTheme="minorHAnsi" w:cstheme="minorHAnsi"/>
                          <w:color w:val="FF0000"/>
                          <w:sz w:val="24"/>
                          <w:szCs w:val="24"/>
                        </w:rPr>
                        <w:t>13</w:t>
                      </w:r>
                      <w:r w:rsidRPr="00426C20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 xml:space="preserve"> solicitudes de información.</w:t>
                      </w:r>
                    </w:p>
                    <w:p w:rsidR="00426C20" w:rsidRPr="00426C20" w:rsidRDefault="00426C20" w:rsidP="00426C20">
                      <w:pPr>
                        <w:pStyle w:val="Prrafodelista"/>
                        <w:numPr>
                          <w:ilvl w:val="0"/>
                          <w:numId w:val="18"/>
                        </w:numPr>
                        <w:jc w:val="both"/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 w:rsidRPr="00426C20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 xml:space="preserve">Quedaron en trámite </w:t>
                      </w:r>
                      <w:r w:rsidR="00D5451C">
                        <w:rPr>
                          <w:rFonts w:asciiTheme="minorHAnsi" w:hAnsiTheme="minorHAnsi" w:cstheme="minorHAnsi"/>
                          <w:color w:val="FF0000"/>
                          <w:sz w:val="24"/>
                          <w:szCs w:val="24"/>
                        </w:rPr>
                        <w:t>2</w:t>
                      </w:r>
                      <w:r w:rsidRPr="00426C20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 xml:space="preserve"> solicitud</w:t>
                      </w:r>
                      <w:r w:rsidR="00D5451C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>es</w:t>
                      </w:r>
                      <w:r w:rsidR="002E7FC3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>,</w:t>
                      </w:r>
                      <w:r w:rsidRPr="00426C20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 xml:space="preserve"> </w:t>
                      </w:r>
                      <w:r w:rsidR="002E7FC3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 xml:space="preserve">una </w:t>
                      </w:r>
                      <w:r w:rsidRPr="00426C20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>recibida el 08 de septiembre que concluirá su proceso el 23 de septiembre de 2021</w:t>
                      </w:r>
                      <w:r w:rsidR="00D5451C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 xml:space="preserve"> y otra </w:t>
                      </w:r>
                      <w:r w:rsidR="002E7FC3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 xml:space="preserve">el 13 de septiembre que concluirá su proceso el </w:t>
                      </w:r>
                      <w:r w:rsidR="00A44E02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>29 de septiembre de 2021</w:t>
                      </w:r>
                      <w:r w:rsidRPr="00426C20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26C20">
        <w:rPr>
          <w:noProof/>
        </w:rPr>
        <w:drawing>
          <wp:anchor distT="0" distB="0" distL="114300" distR="114300" simplePos="0" relativeHeight="251690496" behindDoc="0" locked="0" layoutInCell="1" allowOverlap="1">
            <wp:simplePos x="0" y="0"/>
            <wp:positionH relativeFrom="column">
              <wp:posOffset>4017</wp:posOffset>
            </wp:positionH>
            <wp:positionV relativeFrom="paragraph">
              <wp:posOffset>2904490</wp:posOffset>
            </wp:positionV>
            <wp:extent cx="3060065" cy="1985645"/>
            <wp:effectExtent l="0" t="0" r="6985" b="14605"/>
            <wp:wrapSquare wrapText="bothSides"/>
            <wp:docPr id="39" name="Gráfico 3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3FF3">
        <w:rPr>
          <w:noProof/>
        </w:rPr>
        <w:drawing>
          <wp:anchor distT="0" distB="0" distL="114300" distR="114300" simplePos="0" relativeHeight="251654656" behindDoc="0" locked="0" layoutInCell="1" allowOverlap="1">
            <wp:simplePos x="0" y="0"/>
            <wp:positionH relativeFrom="column">
              <wp:posOffset>1049</wp:posOffset>
            </wp:positionH>
            <wp:positionV relativeFrom="paragraph">
              <wp:posOffset>384771</wp:posOffset>
            </wp:positionV>
            <wp:extent cx="3086735" cy="2195195"/>
            <wp:effectExtent l="0" t="0" r="18415" b="14605"/>
            <wp:wrapSquare wrapText="bothSides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332E" w:rsidRDefault="00E2332E" w:rsidP="00BA37F8">
      <w:pPr>
        <w:jc w:val="both"/>
        <w:rPr>
          <w:rFonts w:ascii="Arial" w:hAnsi="Arial" w:cs="Arial"/>
          <w:color w:val="FF0000"/>
          <w:sz w:val="24"/>
          <w:szCs w:val="24"/>
        </w:rPr>
      </w:pPr>
    </w:p>
    <w:p w:rsidR="002E5A41" w:rsidRDefault="002E5A41" w:rsidP="00BA37F8">
      <w:pPr>
        <w:jc w:val="both"/>
        <w:rPr>
          <w:rFonts w:ascii="Arial" w:hAnsi="Arial" w:cs="Arial"/>
          <w:sz w:val="24"/>
          <w:szCs w:val="24"/>
        </w:rPr>
      </w:pPr>
    </w:p>
    <w:p w:rsidR="00BA37F8" w:rsidRDefault="00BA37F8" w:rsidP="00C447C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447CF">
        <w:rPr>
          <w:rFonts w:ascii="Arial" w:hAnsi="Arial" w:cs="Arial"/>
          <w:sz w:val="24"/>
          <w:szCs w:val="24"/>
        </w:rPr>
        <w:t>Entre los temas más solicitados destacan:</w:t>
      </w:r>
    </w:p>
    <w:p w:rsidR="00C447CF" w:rsidRPr="00C447CF" w:rsidRDefault="00C447CF" w:rsidP="00C447C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BA37F8" w:rsidRPr="00C447CF" w:rsidRDefault="00BA37F8" w:rsidP="00C447C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447CF">
        <w:rPr>
          <w:rFonts w:ascii="Arial" w:hAnsi="Arial" w:cs="Arial"/>
          <w:sz w:val="24"/>
          <w:szCs w:val="24"/>
        </w:rPr>
        <w:t>a) La remuneración bruta y neta del personal.</w:t>
      </w:r>
    </w:p>
    <w:p w:rsidR="00BA37F8" w:rsidRPr="00C447CF" w:rsidRDefault="00BA37F8" w:rsidP="00C447C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447CF">
        <w:rPr>
          <w:rFonts w:ascii="Arial" w:hAnsi="Arial" w:cs="Arial"/>
          <w:sz w:val="24"/>
          <w:szCs w:val="24"/>
        </w:rPr>
        <w:t>b) La plantilla del personal.</w:t>
      </w:r>
    </w:p>
    <w:p w:rsidR="00BA37F8" w:rsidRDefault="00BA37F8" w:rsidP="00C447C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447CF">
        <w:rPr>
          <w:rFonts w:ascii="Arial" w:hAnsi="Arial" w:cs="Arial"/>
          <w:sz w:val="24"/>
          <w:szCs w:val="24"/>
        </w:rPr>
        <w:t>c) Los procesos de reclutamiento del personal.</w:t>
      </w:r>
    </w:p>
    <w:p w:rsidR="0093742D" w:rsidRDefault="0093742D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BA37F8" w:rsidRPr="00160F86" w:rsidRDefault="00BA37F8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 xml:space="preserve">Durante este periodo se recibieron </w:t>
      </w:r>
      <w:r w:rsidR="00C447CF" w:rsidRPr="00160F86">
        <w:rPr>
          <w:rFonts w:ascii="Arial" w:hAnsi="Arial" w:cs="Arial"/>
          <w:color w:val="FF0000"/>
          <w:sz w:val="24"/>
          <w:szCs w:val="24"/>
        </w:rPr>
        <w:t>4</w:t>
      </w:r>
      <w:r w:rsidRPr="00160F86">
        <w:rPr>
          <w:rFonts w:ascii="Arial" w:hAnsi="Arial" w:cs="Arial"/>
          <w:sz w:val="24"/>
          <w:szCs w:val="24"/>
        </w:rPr>
        <w:t xml:space="preserve"> recursos de revisión, de los cuales se resolvieron </w:t>
      </w:r>
      <w:r w:rsidR="00C447CF" w:rsidRPr="00160F86">
        <w:rPr>
          <w:rFonts w:ascii="Arial" w:hAnsi="Arial" w:cs="Arial"/>
          <w:color w:val="FF0000"/>
          <w:sz w:val="24"/>
          <w:szCs w:val="24"/>
        </w:rPr>
        <w:t>2</w:t>
      </w:r>
      <w:r w:rsidRPr="00160F86">
        <w:rPr>
          <w:rFonts w:ascii="Arial" w:hAnsi="Arial" w:cs="Arial"/>
          <w:sz w:val="24"/>
          <w:szCs w:val="24"/>
        </w:rPr>
        <w:t xml:space="preserve">, quedando </w:t>
      </w:r>
      <w:r w:rsidR="00C447CF" w:rsidRPr="00160F86">
        <w:rPr>
          <w:rFonts w:ascii="Arial" w:hAnsi="Arial" w:cs="Arial"/>
          <w:color w:val="FF0000"/>
          <w:sz w:val="24"/>
          <w:szCs w:val="24"/>
        </w:rPr>
        <w:t>2</w:t>
      </w:r>
      <w:r w:rsidR="00C447CF" w:rsidRPr="00160F86">
        <w:rPr>
          <w:rFonts w:ascii="Arial" w:hAnsi="Arial" w:cs="Arial"/>
          <w:sz w:val="24"/>
          <w:szCs w:val="24"/>
        </w:rPr>
        <w:t xml:space="preserve"> </w:t>
      </w:r>
      <w:r w:rsidRPr="00160F86">
        <w:rPr>
          <w:rFonts w:ascii="Arial" w:hAnsi="Arial" w:cs="Arial"/>
          <w:sz w:val="24"/>
          <w:szCs w:val="24"/>
        </w:rPr>
        <w:t>en trámite ante la Comisión Estatal de Garantía y Acceso a la Información Pública (CEGAIP).</w:t>
      </w:r>
    </w:p>
    <w:p w:rsidR="00C447CF" w:rsidRPr="00160F86" w:rsidRDefault="00C447CF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5E37EC" w:rsidRDefault="005E37EC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BA37F8" w:rsidRPr="00160F86" w:rsidRDefault="00BA37F8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 xml:space="preserve">También, se creó un vínculo en la página de internet de la dependencia y </w:t>
      </w:r>
      <w:r w:rsidR="005F26CE" w:rsidRPr="00160F86">
        <w:rPr>
          <w:rFonts w:ascii="Arial" w:hAnsi="Arial" w:cs="Arial"/>
          <w:sz w:val="24"/>
          <w:szCs w:val="24"/>
        </w:rPr>
        <w:t>las Plataformas Nacional y Estatal de Transparencia, en donde la ciudadanía puede consultar la información pública de oficio que genera la dependencia.</w:t>
      </w:r>
      <w:r w:rsidRPr="00160F86">
        <w:rPr>
          <w:rFonts w:ascii="Arial" w:hAnsi="Arial" w:cs="Arial"/>
          <w:sz w:val="24"/>
          <w:szCs w:val="24"/>
        </w:rPr>
        <w:t xml:space="preserve"> </w:t>
      </w:r>
    </w:p>
    <w:p w:rsidR="00C447CF" w:rsidRPr="00160F86" w:rsidRDefault="00C447CF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BA37F8" w:rsidRPr="00160F86" w:rsidRDefault="00BA37F8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 xml:space="preserve">En materia de protección de datos personales, se elaboraron, actualizaron, publicaron, y tradujeron a lenguas (náhuatl y tenek)  los avisos de privacidad de la dependencia,  con el objeto de informar al titular de los datos personales, el tratamiento que va a recibir la información personal que proporcione para la realización de algún trámite o servicio que presté la Defensoría Pública, así como la posibilidad de ejercer los derechos de acceso, rectificación, cancelación y oposición (derechos arco).También, se designó </w:t>
      </w:r>
      <w:r w:rsidR="00126545" w:rsidRPr="00160F86">
        <w:rPr>
          <w:rFonts w:ascii="Arial" w:hAnsi="Arial" w:cs="Arial"/>
          <w:sz w:val="24"/>
          <w:szCs w:val="24"/>
        </w:rPr>
        <w:t xml:space="preserve">a la Lic. Citlalli Guerrero Trejo, como </w:t>
      </w:r>
      <w:r w:rsidRPr="00160F86">
        <w:rPr>
          <w:rFonts w:ascii="Arial" w:hAnsi="Arial" w:cs="Arial"/>
          <w:sz w:val="24"/>
          <w:szCs w:val="24"/>
        </w:rPr>
        <w:t>Oficial de Protección de Datos Personales</w:t>
      </w:r>
      <w:r w:rsidR="00126545" w:rsidRPr="00160F86">
        <w:rPr>
          <w:rFonts w:ascii="Arial" w:hAnsi="Arial" w:cs="Arial"/>
          <w:sz w:val="24"/>
          <w:szCs w:val="24"/>
        </w:rPr>
        <w:t>, encargada</w:t>
      </w:r>
      <w:r w:rsidR="009C02C4" w:rsidRPr="00160F86">
        <w:rPr>
          <w:rFonts w:ascii="Arial" w:hAnsi="Arial" w:cs="Arial"/>
          <w:sz w:val="24"/>
          <w:szCs w:val="24"/>
        </w:rPr>
        <w:t xml:space="preserve"> dar cumplimiento a las disposiciones de la Ley de Protección de Datos Personales en Posesión de los Sujetos Obligados del Estado de San Luis Potosí.  </w:t>
      </w:r>
    </w:p>
    <w:p w:rsidR="00C447CF" w:rsidRPr="00160F86" w:rsidRDefault="00C447CF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2E74D9" w:rsidRPr="00160F86" w:rsidRDefault="002E74D9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 xml:space="preserve">En materia de capacitación, el personal de la Unidad realizo los siguientes cursos: </w:t>
      </w:r>
    </w:p>
    <w:p w:rsidR="002E74D9" w:rsidRPr="00160F86" w:rsidRDefault="002E74D9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2E74D9" w:rsidRPr="00160F86" w:rsidRDefault="002E74D9" w:rsidP="00160F86">
      <w:pPr>
        <w:spacing w:after="0" w:line="360" w:lineRule="auto"/>
        <w:ind w:left="1134"/>
        <w:jc w:val="both"/>
        <w:rPr>
          <w:rFonts w:ascii="Arial" w:hAnsi="Arial" w:cs="Arial"/>
          <w:b/>
          <w:sz w:val="24"/>
          <w:szCs w:val="24"/>
        </w:rPr>
      </w:pPr>
      <w:r w:rsidRPr="00160F86">
        <w:rPr>
          <w:rFonts w:ascii="Arial" w:hAnsi="Arial" w:cs="Arial"/>
          <w:b/>
          <w:sz w:val="24"/>
          <w:szCs w:val="24"/>
        </w:rPr>
        <w:t>2017</w:t>
      </w:r>
    </w:p>
    <w:p w:rsidR="002E74D9" w:rsidRPr="00160F86" w:rsidRDefault="002E74D9" w:rsidP="00160F86">
      <w:pPr>
        <w:numPr>
          <w:ilvl w:val="0"/>
          <w:numId w:val="6"/>
        </w:numPr>
        <w:spacing w:after="0" w:line="36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 xml:space="preserve">Curso a distancia: </w:t>
      </w:r>
      <w:r w:rsidRPr="00160F86">
        <w:rPr>
          <w:rFonts w:ascii="Arial" w:hAnsi="Arial" w:cs="Arial"/>
          <w:b/>
          <w:bCs/>
          <w:sz w:val="24"/>
          <w:szCs w:val="24"/>
        </w:rPr>
        <w:t>“Reforma Constitucional en Materia de Transparencia”</w:t>
      </w:r>
      <w:r w:rsidRPr="00160F86">
        <w:rPr>
          <w:rFonts w:ascii="Arial" w:hAnsi="Arial" w:cs="Arial"/>
          <w:sz w:val="24"/>
          <w:szCs w:val="24"/>
        </w:rPr>
        <w:t>.</w:t>
      </w:r>
    </w:p>
    <w:p w:rsidR="002E74D9" w:rsidRPr="00160F86" w:rsidRDefault="002E74D9" w:rsidP="00160F86">
      <w:pPr>
        <w:numPr>
          <w:ilvl w:val="0"/>
          <w:numId w:val="6"/>
        </w:numPr>
        <w:spacing w:after="0" w:line="36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 xml:space="preserve">Curso a distancia: </w:t>
      </w:r>
      <w:r w:rsidRPr="00160F86">
        <w:rPr>
          <w:rFonts w:ascii="Arial" w:hAnsi="Arial" w:cs="Arial"/>
          <w:b/>
          <w:bCs/>
          <w:sz w:val="24"/>
          <w:szCs w:val="24"/>
        </w:rPr>
        <w:t>“Introducción a la Ley de Transparencia y AIP</w:t>
      </w:r>
      <w:r w:rsidRPr="00160F86">
        <w:rPr>
          <w:rFonts w:ascii="Arial" w:hAnsi="Arial" w:cs="Arial"/>
          <w:sz w:val="24"/>
          <w:szCs w:val="24"/>
        </w:rPr>
        <w:t>”.</w:t>
      </w:r>
    </w:p>
    <w:p w:rsidR="002E74D9" w:rsidRPr="00160F86" w:rsidRDefault="002E74D9" w:rsidP="00160F86">
      <w:pPr>
        <w:numPr>
          <w:ilvl w:val="0"/>
          <w:numId w:val="6"/>
        </w:numPr>
        <w:spacing w:after="0" w:line="36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 xml:space="preserve">Curso a distancia: </w:t>
      </w:r>
      <w:r w:rsidRPr="00160F86">
        <w:rPr>
          <w:rFonts w:ascii="Arial" w:hAnsi="Arial" w:cs="Arial"/>
          <w:b/>
          <w:bCs/>
          <w:sz w:val="24"/>
          <w:szCs w:val="24"/>
        </w:rPr>
        <w:t>“Clasificación y Desclasificación de la Información”</w:t>
      </w:r>
      <w:r w:rsidRPr="00160F86">
        <w:rPr>
          <w:rFonts w:ascii="Arial" w:hAnsi="Arial" w:cs="Arial"/>
          <w:sz w:val="24"/>
          <w:szCs w:val="24"/>
        </w:rPr>
        <w:t>.</w:t>
      </w:r>
    </w:p>
    <w:p w:rsidR="0093742D" w:rsidRPr="00160F86" w:rsidRDefault="0093742D" w:rsidP="00160F86">
      <w:pPr>
        <w:spacing w:after="0" w:line="360" w:lineRule="auto"/>
        <w:ind w:left="1134"/>
        <w:jc w:val="both"/>
        <w:rPr>
          <w:rFonts w:ascii="Arial" w:hAnsi="Arial" w:cs="Arial"/>
          <w:b/>
          <w:sz w:val="24"/>
          <w:szCs w:val="24"/>
        </w:rPr>
      </w:pPr>
    </w:p>
    <w:p w:rsidR="002E74D9" w:rsidRPr="00160F86" w:rsidRDefault="002E74D9" w:rsidP="00160F86">
      <w:pPr>
        <w:spacing w:after="0" w:line="360" w:lineRule="auto"/>
        <w:ind w:left="1134"/>
        <w:jc w:val="both"/>
        <w:rPr>
          <w:rFonts w:ascii="Arial" w:hAnsi="Arial" w:cs="Arial"/>
          <w:b/>
          <w:sz w:val="24"/>
          <w:szCs w:val="24"/>
        </w:rPr>
      </w:pPr>
      <w:r w:rsidRPr="00160F86">
        <w:rPr>
          <w:rFonts w:ascii="Arial" w:hAnsi="Arial" w:cs="Arial"/>
          <w:b/>
          <w:sz w:val="24"/>
          <w:szCs w:val="24"/>
        </w:rPr>
        <w:t>2018</w:t>
      </w:r>
    </w:p>
    <w:p w:rsidR="002E74D9" w:rsidRPr="00160F86" w:rsidRDefault="002E74D9" w:rsidP="00160F86">
      <w:pPr>
        <w:numPr>
          <w:ilvl w:val="0"/>
          <w:numId w:val="6"/>
        </w:numPr>
        <w:spacing w:after="0" w:line="36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>Curso-Taller sobre “Modificaciones al Sistema de Portales de Transparencia (SIPOT)”</w:t>
      </w:r>
    </w:p>
    <w:p w:rsidR="002E74D9" w:rsidRPr="00160F86" w:rsidRDefault="002E74D9" w:rsidP="00160F86">
      <w:pPr>
        <w:numPr>
          <w:ilvl w:val="0"/>
          <w:numId w:val="6"/>
        </w:numPr>
        <w:spacing w:after="0" w:line="36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>Presentación de los nuevos formatos para la difusión de obligaciones de transparencia en las Plataformas Nacional y Estatal de Transparencia.</w:t>
      </w:r>
    </w:p>
    <w:p w:rsidR="002E74D9" w:rsidRPr="00160F86" w:rsidRDefault="002E74D9" w:rsidP="00160F86">
      <w:pPr>
        <w:numPr>
          <w:ilvl w:val="0"/>
          <w:numId w:val="6"/>
        </w:numPr>
        <w:spacing w:after="0" w:line="36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lastRenderedPageBreak/>
        <w:t>Presentación de los nuevos Lineamientos Estatales para la Difusión, Disposición y Evaluación de las Obligaciones de Transparencia y Acceso a la Información Pública del Estado de San Luis Potosí.</w:t>
      </w:r>
    </w:p>
    <w:p w:rsidR="002E74D9" w:rsidRPr="00160F86" w:rsidRDefault="002E74D9" w:rsidP="00160F86">
      <w:pPr>
        <w:spacing w:after="0" w:line="360" w:lineRule="auto"/>
        <w:ind w:left="1134"/>
        <w:jc w:val="both"/>
        <w:rPr>
          <w:rFonts w:ascii="Arial" w:hAnsi="Arial" w:cs="Arial"/>
          <w:sz w:val="24"/>
          <w:szCs w:val="24"/>
        </w:rPr>
      </w:pPr>
    </w:p>
    <w:p w:rsidR="002E74D9" w:rsidRPr="00160F86" w:rsidRDefault="002E74D9" w:rsidP="00160F86">
      <w:pPr>
        <w:spacing w:after="0" w:line="360" w:lineRule="auto"/>
        <w:ind w:left="1134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160F86">
        <w:rPr>
          <w:rFonts w:ascii="Arial" w:hAnsi="Arial" w:cs="Arial"/>
          <w:b/>
          <w:color w:val="000000"/>
          <w:sz w:val="24"/>
          <w:szCs w:val="24"/>
        </w:rPr>
        <w:t>2019</w:t>
      </w:r>
    </w:p>
    <w:p w:rsidR="002E74D9" w:rsidRPr="00160F86" w:rsidRDefault="002E74D9" w:rsidP="00160F86">
      <w:pPr>
        <w:numPr>
          <w:ilvl w:val="0"/>
          <w:numId w:val="6"/>
        </w:numPr>
        <w:spacing w:after="0" w:line="36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>Tercer encuentro Regional sobre Políticas de Derechos Humanos y Transparencia.</w:t>
      </w:r>
    </w:p>
    <w:p w:rsidR="002E74D9" w:rsidRPr="00160F86" w:rsidRDefault="002E74D9" w:rsidP="00160F86">
      <w:pPr>
        <w:numPr>
          <w:ilvl w:val="0"/>
          <w:numId w:val="6"/>
        </w:numPr>
        <w:spacing w:after="0" w:line="36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 xml:space="preserve">Curso-Taller sobre las </w:t>
      </w:r>
      <w:r w:rsidRPr="00160F86">
        <w:rPr>
          <w:rFonts w:ascii="Arial" w:hAnsi="Arial" w:cs="Arial"/>
          <w:b/>
          <w:sz w:val="24"/>
          <w:szCs w:val="24"/>
        </w:rPr>
        <w:t xml:space="preserve">“Obligaciones y Responsabilidades establecidas en la Ley de Transparencia y Acceso a la Información </w:t>
      </w:r>
      <w:r w:rsidR="00160F86" w:rsidRPr="00160F86">
        <w:rPr>
          <w:rFonts w:ascii="Arial" w:hAnsi="Arial" w:cs="Arial"/>
          <w:b/>
          <w:sz w:val="24"/>
          <w:szCs w:val="24"/>
        </w:rPr>
        <w:t>Pública</w:t>
      </w:r>
      <w:r w:rsidRPr="00160F86">
        <w:rPr>
          <w:rFonts w:ascii="Arial" w:hAnsi="Arial" w:cs="Arial"/>
          <w:b/>
          <w:sz w:val="24"/>
          <w:szCs w:val="24"/>
        </w:rPr>
        <w:t xml:space="preserve"> del Estado de San Luis Potosí y Ley de Protección de Datos Personales en Posesión de Sujetos Obligados del estado de San Luis Potosí</w:t>
      </w:r>
      <w:r w:rsidRPr="00160F86">
        <w:rPr>
          <w:rFonts w:ascii="Arial" w:hAnsi="Arial" w:cs="Arial"/>
          <w:sz w:val="24"/>
          <w:szCs w:val="24"/>
          <w:shd w:val="clear" w:color="auto" w:fill="FFFFFF"/>
        </w:rPr>
        <w:t>.</w:t>
      </w:r>
      <w:r w:rsidRPr="00160F86">
        <w:rPr>
          <w:rFonts w:ascii="Arial" w:hAnsi="Arial" w:cs="Arial"/>
          <w:b/>
          <w:sz w:val="24"/>
          <w:szCs w:val="24"/>
        </w:rPr>
        <w:t xml:space="preserve"> </w:t>
      </w:r>
    </w:p>
    <w:p w:rsidR="00160F86" w:rsidRPr="00160F86" w:rsidRDefault="00160F86" w:rsidP="00160F86">
      <w:pPr>
        <w:spacing w:after="0" w:line="360" w:lineRule="auto"/>
        <w:ind w:left="1134"/>
        <w:jc w:val="both"/>
        <w:rPr>
          <w:rFonts w:ascii="Arial" w:hAnsi="Arial" w:cs="Arial"/>
          <w:sz w:val="24"/>
          <w:szCs w:val="24"/>
        </w:rPr>
      </w:pPr>
    </w:p>
    <w:p w:rsidR="002E74D9" w:rsidRPr="00160F86" w:rsidRDefault="002E74D9" w:rsidP="00160F86">
      <w:pPr>
        <w:pStyle w:val="Prrafodelista"/>
        <w:spacing w:after="0" w:line="360" w:lineRule="auto"/>
        <w:ind w:firstLine="414"/>
        <w:jc w:val="both"/>
        <w:rPr>
          <w:rFonts w:ascii="Arial" w:hAnsi="Arial" w:cs="Arial"/>
          <w:b/>
          <w:sz w:val="24"/>
          <w:szCs w:val="24"/>
        </w:rPr>
      </w:pPr>
      <w:r w:rsidRPr="00160F86">
        <w:rPr>
          <w:rFonts w:ascii="Arial" w:hAnsi="Arial" w:cs="Arial"/>
          <w:b/>
          <w:sz w:val="24"/>
          <w:szCs w:val="24"/>
        </w:rPr>
        <w:t xml:space="preserve"> 2021</w:t>
      </w:r>
    </w:p>
    <w:p w:rsidR="002E74D9" w:rsidRPr="00160F86" w:rsidRDefault="002E74D9" w:rsidP="00160F86">
      <w:pPr>
        <w:numPr>
          <w:ilvl w:val="0"/>
          <w:numId w:val="6"/>
        </w:numPr>
        <w:spacing w:after="0" w:line="36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  <w:shd w:val="clear" w:color="auto" w:fill="FFFFFF"/>
        </w:rPr>
        <w:t>Curso </w:t>
      </w:r>
      <w:r w:rsidRPr="00160F86">
        <w:rPr>
          <w:rFonts w:ascii="Arial" w:hAnsi="Arial" w:cs="Arial"/>
          <w:b/>
          <w:bCs/>
          <w:sz w:val="24"/>
          <w:szCs w:val="24"/>
          <w:shd w:val="clear" w:color="auto" w:fill="FFFFFF"/>
        </w:rPr>
        <w:t>"Diseña tu Sistema de Gestión en Seguridad de Datos Personales".</w:t>
      </w:r>
    </w:p>
    <w:p w:rsidR="002E74D9" w:rsidRPr="00160F86" w:rsidRDefault="002E74D9" w:rsidP="00160F86">
      <w:pPr>
        <w:numPr>
          <w:ilvl w:val="0"/>
          <w:numId w:val="6"/>
        </w:numPr>
        <w:spacing w:after="0" w:line="36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>Curso</w:t>
      </w:r>
      <w:r w:rsidRPr="00160F86">
        <w:rPr>
          <w:rFonts w:ascii="Arial" w:hAnsi="Arial" w:cs="Arial"/>
          <w:b/>
          <w:sz w:val="24"/>
          <w:szCs w:val="24"/>
        </w:rPr>
        <w:t xml:space="preserve"> SISAI 2.0</w:t>
      </w:r>
    </w:p>
    <w:p w:rsidR="008D112F" w:rsidRDefault="008D112F" w:rsidP="00160F86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C447CF" w:rsidRPr="00160F86" w:rsidRDefault="00C447CF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color w:val="000000"/>
          <w:sz w:val="24"/>
          <w:szCs w:val="24"/>
        </w:rPr>
        <w:t xml:space="preserve">En cuanto a la publicación de las obligaciones de transparencia, </w:t>
      </w:r>
      <w:r w:rsidRPr="00160F86">
        <w:rPr>
          <w:rFonts w:ascii="Arial" w:hAnsi="Arial" w:cs="Arial"/>
          <w:sz w:val="24"/>
          <w:szCs w:val="24"/>
        </w:rPr>
        <w:t xml:space="preserve">a lo largo de la Administración se llevaron a cabo las siguientes verificaciones cualitativas: </w:t>
      </w:r>
    </w:p>
    <w:p w:rsidR="00C447CF" w:rsidRPr="00160F86" w:rsidRDefault="00C447CF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447CF" w:rsidRPr="00160F86" w:rsidRDefault="00C447CF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 xml:space="preserve">En 2018, </w:t>
      </w:r>
      <w:r w:rsidRPr="00160F86">
        <w:rPr>
          <w:rFonts w:ascii="Arial" w:hAnsi="Arial" w:cs="Arial"/>
          <w:color w:val="000000"/>
          <w:sz w:val="24"/>
          <w:szCs w:val="24"/>
        </w:rPr>
        <w:t>la Comisión Estatal de Garantía de Acceso a la Información Pública del Estado revisó la información de oficio publicada a través de la Plataforma Estatal de Transparencia, observándose permanencia en la información de enero a septiembre del 2018, obteniéndose un porcentaje aprobatorio de 81.12%, exhortándose a mejorar el nivel de cumplimiento al 100%.</w:t>
      </w:r>
    </w:p>
    <w:p w:rsidR="00C447CF" w:rsidRPr="00160F86" w:rsidRDefault="00C447CF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696333" w:rsidRDefault="00696333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5E37EC" w:rsidRDefault="005E37EC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5E37EC" w:rsidRDefault="005E37EC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447CF" w:rsidRPr="00160F86" w:rsidRDefault="00C447CF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>En 2019, la Comisión Estatal de Garantía de Acceso a la Información Pública del Estado (CEGAIP) revisó la información que se publicó en el mes de junio del año 2019, observándose que este sujeto obligado obtuvo un porcentaje cualitativo de 83.95%, siendo insuficiente derivado de que el porcentaje mínimo aprobatorio es de 90%, por lo anterior</w:t>
      </w:r>
      <w:r w:rsidR="00EA7007" w:rsidRPr="00160F86">
        <w:rPr>
          <w:rFonts w:ascii="Arial" w:hAnsi="Arial" w:cs="Arial"/>
          <w:sz w:val="24"/>
          <w:szCs w:val="24"/>
        </w:rPr>
        <w:t>,</w:t>
      </w:r>
      <w:r w:rsidRPr="00160F86">
        <w:rPr>
          <w:rFonts w:ascii="Arial" w:hAnsi="Arial" w:cs="Arial"/>
          <w:sz w:val="24"/>
          <w:szCs w:val="24"/>
        </w:rPr>
        <w:t xml:space="preserve"> se solventaron las inconsistencias detectadas obteniéndose en la segunda revisión un porcentaje aprobatorio de </w:t>
      </w:r>
      <w:r w:rsidRPr="00160F86">
        <w:rPr>
          <w:rFonts w:ascii="Arial" w:hAnsi="Arial" w:cs="Arial"/>
          <w:sz w:val="24"/>
          <w:szCs w:val="24"/>
          <w:shd w:val="clear" w:color="auto" w:fill="FFFFFF"/>
        </w:rPr>
        <w:t>97.50%.</w:t>
      </w:r>
    </w:p>
    <w:p w:rsidR="00C447CF" w:rsidRPr="00160F86" w:rsidRDefault="00C447CF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A7007" w:rsidRPr="00160F86" w:rsidRDefault="00C447CF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>En 2020, la Comisión Estatal de Garantía de Acceso a la Información Pública del Estado (CEGAIP) revisó la información q</w:t>
      </w:r>
      <w:r w:rsidR="00EA7007" w:rsidRPr="00160F86">
        <w:rPr>
          <w:rFonts w:ascii="Arial" w:hAnsi="Arial" w:cs="Arial"/>
          <w:sz w:val="24"/>
          <w:szCs w:val="24"/>
        </w:rPr>
        <w:t>ue se publicó en el mes de septiembre</w:t>
      </w:r>
      <w:r w:rsidRPr="00160F86">
        <w:rPr>
          <w:rFonts w:ascii="Arial" w:hAnsi="Arial" w:cs="Arial"/>
          <w:sz w:val="24"/>
          <w:szCs w:val="24"/>
        </w:rPr>
        <w:t xml:space="preserve"> del año 2019</w:t>
      </w:r>
      <w:r w:rsidR="00EA7007" w:rsidRPr="00160F86">
        <w:rPr>
          <w:rFonts w:ascii="Arial" w:hAnsi="Arial" w:cs="Arial"/>
          <w:sz w:val="24"/>
          <w:szCs w:val="24"/>
        </w:rPr>
        <w:t xml:space="preserve">, </w:t>
      </w:r>
      <w:r w:rsidR="002E5A41" w:rsidRPr="00160F86">
        <w:rPr>
          <w:rFonts w:ascii="Arial" w:hAnsi="Arial" w:cs="Arial"/>
          <w:sz w:val="24"/>
          <w:szCs w:val="24"/>
        </w:rPr>
        <w:t>obteniéndose un porcentaje de 81.58% resultando i</w:t>
      </w:r>
      <w:r w:rsidR="00EA7007" w:rsidRPr="00160F86">
        <w:rPr>
          <w:rFonts w:ascii="Arial" w:hAnsi="Arial" w:cs="Arial"/>
          <w:sz w:val="24"/>
          <w:szCs w:val="24"/>
        </w:rPr>
        <w:t>nsuficiente derivado de que el porce</w:t>
      </w:r>
      <w:r w:rsidR="006B627D" w:rsidRPr="00160F86">
        <w:rPr>
          <w:rFonts w:ascii="Arial" w:hAnsi="Arial" w:cs="Arial"/>
          <w:sz w:val="24"/>
          <w:szCs w:val="24"/>
        </w:rPr>
        <w:t>ntaje mínimo aprobatorio era</w:t>
      </w:r>
      <w:r w:rsidR="00EA7007" w:rsidRPr="00160F86">
        <w:rPr>
          <w:rFonts w:ascii="Arial" w:hAnsi="Arial" w:cs="Arial"/>
          <w:sz w:val="24"/>
          <w:szCs w:val="24"/>
        </w:rPr>
        <w:t xml:space="preserve"> de 90%, por </w:t>
      </w:r>
      <w:r w:rsidR="002E5A41" w:rsidRPr="00160F86">
        <w:rPr>
          <w:rFonts w:ascii="Arial" w:hAnsi="Arial" w:cs="Arial"/>
          <w:sz w:val="24"/>
          <w:szCs w:val="24"/>
        </w:rPr>
        <w:t>lo que</w:t>
      </w:r>
      <w:r w:rsidR="006B627D" w:rsidRPr="00160F86">
        <w:rPr>
          <w:rFonts w:ascii="Arial" w:hAnsi="Arial" w:cs="Arial"/>
          <w:sz w:val="24"/>
          <w:szCs w:val="24"/>
        </w:rPr>
        <w:t>,</w:t>
      </w:r>
      <w:r w:rsidR="00EA7007" w:rsidRPr="00160F86">
        <w:rPr>
          <w:rFonts w:ascii="Arial" w:hAnsi="Arial" w:cs="Arial"/>
          <w:sz w:val="24"/>
          <w:szCs w:val="24"/>
        </w:rPr>
        <w:t xml:space="preserve"> se solventaron las inconsistencias detectadas</w:t>
      </w:r>
      <w:r w:rsidR="002E5A41" w:rsidRPr="00160F86">
        <w:rPr>
          <w:rFonts w:ascii="Arial" w:hAnsi="Arial" w:cs="Arial"/>
          <w:sz w:val="24"/>
          <w:szCs w:val="24"/>
        </w:rPr>
        <w:t>, quedando pendiente el resultado de la segunda revisión.</w:t>
      </w:r>
    </w:p>
    <w:p w:rsidR="002E5A41" w:rsidRPr="00160F86" w:rsidRDefault="002E5A41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D112F" w:rsidRDefault="002E5A41" w:rsidP="00160F8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 xml:space="preserve">Respecto al año 2021, aun no se efectúa la evaluación cualitativa de este año. Es importante mencionar, que en este año se actualizaron los formatos de obligaciones de transparencia, volviéndose a publicar la información generada en los meses de enero a agosto, conforme a las especificaciones indicadas en los </w:t>
      </w:r>
      <w:r w:rsidR="002E74D9" w:rsidRPr="00160F86">
        <w:rPr>
          <w:rFonts w:ascii="Arial" w:hAnsi="Arial" w:cs="Arial"/>
          <w:i/>
          <w:sz w:val="24"/>
          <w:szCs w:val="24"/>
        </w:rPr>
        <w:t>“</w:t>
      </w:r>
      <w:r w:rsidR="0034139B" w:rsidRPr="00160F86">
        <w:rPr>
          <w:rFonts w:ascii="Arial" w:hAnsi="Arial" w:cs="Arial"/>
          <w:i/>
          <w:sz w:val="24"/>
          <w:szCs w:val="24"/>
        </w:rPr>
        <w:t xml:space="preserve">Lineamientos Técnicos </w:t>
      </w:r>
    </w:p>
    <w:p w:rsidR="008D112F" w:rsidRDefault="008D112F" w:rsidP="00160F8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</w:p>
    <w:p w:rsidR="00C447CF" w:rsidRPr="00160F86" w:rsidRDefault="0034139B" w:rsidP="00160F8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  <w:r w:rsidRPr="00160F86">
        <w:rPr>
          <w:rFonts w:ascii="Arial" w:hAnsi="Arial" w:cs="Arial"/>
          <w:i/>
          <w:sz w:val="24"/>
          <w:szCs w:val="24"/>
        </w:rPr>
        <w:t>Generales para la publicación, homologación y estandarización de la información de las obligaciones establecidas en el Título Quinto y en la fracción IV del artículo 31 de la Ley General de Transparencia y Acceso a la Información Pública, que deben de difundir los sujetos obligados en los portales de Internet y en la Plataforma Nacional de Transparencia</w:t>
      </w:r>
      <w:r w:rsidR="002E74D9" w:rsidRPr="00160F86">
        <w:rPr>
          <w:rFonts w:ascii="Arial" w:hAnsi="Arial" w:cs="Arial"/>
          <w:i/>
          <w:sz w:val="24"/>
          <w:szCs w:val="24"/>
        </w:rPr>
        <w:t>”</w:t>
      </w:r>
      <w:r w:rsidRPr="00160F86">
        <w:rPr>
          <w:rFonts w:ascii="Arial" w:hAnsi="Arial" w:cs="Arial"/>
          <w:sz w:val="24"/>
          <w:szCs w:val="24"/>
        </w:rPr>
        <w:t xml:space="preserve"> </w:t>
      </w:r>
      <w:r w:rsidR="002E5A41" w:rsidRPr="00160F86">
        <w:rPr>
          <w:rFonts w:ascii="Arial" w:hAnsi="Arial" w:cs="Arial"/>
          <w:sz w:val="24"/>
          <w:szCs w:val="24"/>
        </w:rPr>
        <w:t xml:space="preserve">y </w:t>
      </w:r>
      <w:r w:rsidR="002E74D9" w:rsidRPr="00160F86">
        <w:rPr>
          <w:rFonts w:ascii="Arial" w:hAnsi="Arial" w:cs="Arial"/>
          <w:i/>
          <w:sz w:val="24"/>
          <w:szCs w:val="24"/>
        </w:rPr>
        <w:t>“</w:t>
      </w:r>
      <w:r w:rsidR="002E5A41" w:rsidRPr="00160F86">
        <w:rPr>
          <w:rFonts w:ascii="Arial" w:hAnsi="Arial" w:cs="Arial"/>
          <w:i/>
          <w:sz w:val="24"/>
          <w:szCs w:val="24"/>
        </w:rPr>
        <w:t>los Nuevos Lineamientos Estatales para la Difusión de las Obligaciones de Transparencia Comunes y Especificad emitidas por la CEGAIP</w:t>
      </w:r>
      <w:r w:rsidR="002E74D9" w:rsidRPr="00160F86">
        <w:rPr>
          <w:rFonts w:ascii="Arial" w:hAnsi="Arial" w:cs="Arial"/>
          <w:i/>
          <w:sz w:val="24"/>
          <w:szCs w:val="24"/>
        </w:rPr>
        <w:t>”</w:t>
      </w:r>
      <w:r w:rsidR="002E5A41" w:rsidRPr="00160F86">
        <w:rPr>
          <w:rFonts w:ascii="Arial" w:hAnsi="Arial" w:cs="Arial"/>
          <w:sz w:val="24"/>
          <w:szCs w:val="24"/>
        </w:rPr>
        <w:t>.</w:t>
      </w:r>
      <w:r w:rsidR="0042199F" w:rsidRPr="00160F86">
        <w:rPr>
          <w:rFonts w:ascii="Arial" w:hAnsi="Arial" w:cs="Arial"/>
          <w:sz w:val="24"/>
          <w:szCs w:val="24"/>
        </w:rPr>
        <w:t xml:space="preserve"> </w:t>
      </w:r>
    </w:p>
    <w:p w:rsidR="00C447CF" w:rsidRPr="00160F86" w:rsidRDefault="00C447CF" w:rsidP="00160F86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:rsidR="00696333" w:rsidRDefault="009E3C3D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>Respecto</w:t>
      </w:r>
      <w:r w:rsidR="00BA37F8" w:rsidRPr="00160F86">
        <w:rPr>
          <w:rFonts w:ascii="Arial" w:hAnsi="Arial" w:cs="Arial"/>
          <w:sz w:val="24"/>
          <w:szCs w:val="24"/>
        </w:rPr>
        <w:t>, al programa operativo anual de trabajo de este año</w:t>
      </w:r>
      <w:r w:rsidR="001D4C3A" w:rsidRPr="00160F86">
        <w:rPr>
          <w:rFonts w:ascii="Arial" w:hAnsi="Arial" w:cs="Arial"/>
          <w:sz w:val="24"/>
          <w:szCs w:val="24"/>
        </w:rPr>
        <w:t xml:space="preserve">, a la fecha </w:t>
      </w:r>
      <w:r w:rsidR="00BA37F8" w:rsidRPr="00160F86">
        <w:rPr>
          <w:rFonts w:ascii="Arial" w:hAnsi="Arial" w:cs="Arial"/>
          <w:sz w:val="24"/>
          <w:szCs w:val="24"/>
        </w:rPr>
        <w:t xml:space="preserve">se logró avanzar en un </w:t>
      </w:r>
      <w:r w:rsidR="00BA37F8" w:rsidRPr="00160F86">
        <w:rPr>
          <w:rFonts w:ascii="Arial" w:hAnsi="Arial" w:cs="Arial"/>
          <w:color w:val="00B050"/>
          <w:sz w:val="24"/>
          <w:szCs w:val="24"/>
        </w:rPr>
        <w:t>50%</w:t>
      </w:r>
      <w:r w:rsidR="00BA37F8" w:rsidRPr="00160F86">
        <w:rPr>
          <w:rFonts w:ascii="Arial" w:hAnsi="Arial" w:cs="Arial"/>
          <w:sz w:val="24"/>
          <w:szCs w:val="24"/>
        </w:rPr>
        <w:t xml:space="preserve"> en la elaboración y entrega de los procesos del área de transparencia</w:t>
      </w:r>
      <w:r w:rsidR="0034139B" w:rsidRPr="00160F86">
        <w:rPr>
          <w:rFonts w:ascii="Arial" w:hAnsi="Arial" w:cs="Arial"/>
          <w:sz w:val="24"/>
          <w:szCs w:val="24"/>
        </w:rPr>
        <w:t xml:space="preserve">, queda como asunto pendiente de concluir elaboración de los referidos </w:t>
      </w:r>
    </w:p>
    <w:p w:rsidR="00696333" w:rsidRDefault="00696333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4139B" w:rsidRPr="00160F86" w:rsidRDefault="0034139B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 xml:space="preserve">procesos para incluirse </w:t>
      </w:r>
      <w:r w:rsidR="00060300" w:rsidRPr="00160F86">
        <w:rPr>
          <w:rFonts w:ascii="Arial" w:hAnsi="Arial" w:cs="Arial"/>
          <w:sz w:val="24"/>
          <w:szCs w:val="24"/>
        </w:rPr>
        <w:t>en el Manual de P</w:t>
      </w:r>
      <w:r w:rsidRPr="00160F86">
        <w:rPr>
          <w:rFonts w:ascii="Arial" w:hAnsi="Arial" w:cs="Arial"/>
          <w:sz w:val="24"/>
          <w:szCs w:val="24"/>
        </w:rPr>
        <w:t>rocedimientos.</w:t>
      </w:r>
      <w:r w:rsidR="00060300" w:rsidRPr="00160F86">
        <w:rPr>
          <w:rFonts w:ascii="Arial" w:hAnsi="Arial" w:cs="Arial"/>
          <w:sz w:val="24"/>
          <w:szCs w:val="24"/>
        </w:rPr>
        <w:t xml:space="preserve"> </w:t>
      </w:r>
      <w:r w:rsidRPr="00160F86">
        <w:rPr>
          <w:rFonts w:ascii="Arial" w:hAnsi="Arial" w:cs="Arial"/>
          <w:sz w:val="24"/>
          <w:szCs w:val="24"/>
        </w:rPr>
        <w:t>También, s</w:t>
      </w:r>
      <w:r w:rsidR="00007DD9" w:rsidRPr="00160F86">
        <w:rPr>
          <w:rFonts w:ascii="Arial" w:hAnsi="Arial" w:cs="Arial"/>
          <w:sz w:val="24"/>
          <w:szCs w:val="24"/>
        </w:rPr>
        <w:t xml:space="preserve">e </w:t>
      </w:r>
      <w:r w:rsidRPr="00160F86">
        <w:rPr>
          <w:rFonts w:ascii="Arial" w:hAnsi="Arial" w:cs="Arial"/>
          <w:sz w:val="24"/>
          <w:szCs w:val="24"/>
        </w:rPr>
        <w:t>logró elaborar e incluir</w:t>
      </w:r>
      <w:r w:rsidR="00007DD9" w:rsidRPr="00160F86">
        <w:rPr>
          <w:rFonts w:ascii="Arial" w:hAnsi="Arial" w:cs="Arial"/>
          <w:sz w:val="24"/>
          <w:szCs w:val="24"/>
        </w:rPr>
        <w:t xml:space="preserve"> las funciones de la Unidad de </w:t>
      </w:r>
      <w:r w:rsidRPr="00160F86">
        <w:rPr>
          <w:rFonts w:ascii="Arial" w:hAnsi="Arial" w:cs="Arial"/>
          <w:sz w:val="24"/>
          <w:szCs w:val="24"/>
        </w:rPr>
        <w:t>Transparencia</w:t>
      </w:r>
      <w:r w:rsidR="00007DD9" w:rsidRPr="00160F86">
        <w:rPr>
          <w:rFonts w:ascii="Arial" w:hAnsi="Arial" w:cs="Arial"/>
          <w:sz w:val="24"/>
          <w:szCs w:val="24"/>
        </w:rPr>
        <w:t xml:space="preserve"> en el Manual de Organiz</w:t>
      </w:r>
      <w:r w:rsidRPr="00160F86">
        <w:rPr>
          <w:rFonts w:ascii="Arial" w:hAnsi="Arial" w:cs="Arial"/>
          <w:sz w:val="24"/>
          <w:szCs w:val="24"/>
        </w:rPr>
        <w:t>ación.</w:t>
      </w:r>
    </w:p>
    <w:p w:rsidR="00A417B3" w:rsidRPr="00160F86" w:rsidRDefault="00A417B3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060300" w:rsidRDefault="00060300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>Es importante aclarar que el prese</w:t>
      </w:r>
      <w:r w:rsidR="00F70BC7" w:rsidRPr="00160F86">
        <w:rPr>
          <w:rFonts w:ascii="Arial" w:hAnsi="Arial" w:cs="Arial"/>
          <w:sz w:val="24"/>
          <w:szCs w:val="24"/>
        </w:rPr>
        <w:t>nte</w:t>
      </w:r>
      <w:r w:rsidRPr="00160F86">
        <w:rPr>
          <w:rFonts w:ascii="Arial" w:hAnsi="Arial" w:cs="Arial"/>
          <w:sz w:val="24"/>
          <w:szCs w:val="24"/>
        </w:rPr>
        <w:t xml:space="preserve"> informe compre </w:t>
      </w:r>
      <w:r w:rsidR="00F70BC7" w:rsidRPr="00160F86">
        <w:rPr>
          <w:rFonts w:ascii="Arial" w:hAnsi="Arial" w:cs="Arial"/>
          <w:sz w:val="24"/>
          <w:szCs w:val="24"/>
        </w:rPr>
        <w:t xml:space="preserve">del año </w:t>
      </w:r>
      <w:r w:rsidRPr="00160F86">
        <w:rPr>
          <w:rFonts w:ascii="Arial" w:hAnsi="Arial" w:cs="Arial"/>
          <w:sz w:val="24"/>
          <w:szCs w:val="24"/>
        </w:rPr>
        <w:t xml:space="preserve">2017 en adelante, ya que entre en funciones como Responsable del Unidad de Transparencia a partir del </w:t>
      </w:r>
      <w:r w:rsidR="00F70BC7" w:rsidRPr="00160F86">
        <w:rPr>
          <w:rFonts w:ascii="Arial" w:hAnsi="Arial" w:cs="Arial"/>
          <w:sz w:val="24"/>
          <w:szCs w:val="24"/>
        </w:rPr>
        <w:t>19 de mayo de 2017</w:t>
      </w:r>
      <w:r w:rsidRPr="00160F86">
        <w:rPr>
          <w:rFonts w:ascii="Arial" w:hAnsi="Arial" w:cs="Arial"/>
          <w:sz w:val="24"/>
          <w:szCs w:val="24"/>
        </w:rPr>
        <w:t>.</w:t>
      </w:r>
    </w:p>
    <w:p w:rsidR="00160F86" w:rsidRPr="00160F86" w:rsidRDefault="00160F86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BA37F8" w:rsidRPr="00160F86" w:rsidRDefault="00BA37F8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60F86">
        <w:rPr>
          <w:rFonts w:ascii="Arial" w:hAnsi="Arial" w:cs="Arial"/>
          <w:sz w:val="24"/>
          <w:szCs w:val="24"/>
        </w:rPr>
        <w:t>Acto seguido, se puso a consideración del Comité el informe rendido, mismo que es aprobado por los presentes.</w:t>
      </w:r>
    </w:p>
    <w:p w:rsidR="00B624D3" w:rsidRDefault="00B624D3" w:rsidP="00B624D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C194A" w:rsidRDefault="008D112F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7</w:t>
      </w:r>
      <w:r w:rsidR="005954B9" w:rsidRPr="005954B9">
        <w:rPr>
          <w:rFonts w:ascii="Arial" w:hAnsi="Arial" w:cs="Arial"/>
          <w:b/>
          <w:sz w:val="24"/>
          <w:szCs w:val="24"/>
        </w:rPr>
        <w:t>. ASUNTOS GENERALES.</w:t>
      </w:r>
      <w:r w:rsidR="001C194A" w:rsidRPr="001C194A">
        <w:rPr>
          <w:rFonts w:ascii="Arial" w:hAnsi="Arial" w:cs="Arial"/>
          <w:sz w:val="24"/>
          <w:szCs w:val="24"/>
        </w:rPr>
        <w:t xml:space="preserve"> </w:t>
      </w:r>
      <w:r w:rsidR="001C194A" w:rsidRPr="00A52E43">
        <w:rPr>
          <w:rFonts w:ascii="Arial" w:hAnsi="Arial" w:cs="Arial"/>
          <w:sz w:val="24"/>
          <w:szCs w:val="24"/>
        </w:rPr>
        <w:t xml:space="preserve">En uso de la </w:t>
      </w:r>
      <w:r w:rsidR="001C194A" w:rsidRPr="004130D1">
        <w:rPr>
          <w:rFonts w:ascii="Arial" w:hAnsi="Arial" w:cs="Arial"/>
          <w:sz w:val="24"/>
          <w:szCs w:val="24"/>
        </w:rPr>
        <w:t xml:space="preserve">palabra el Presidente </w:t>
      </w:r>
      <w:r w:rsidR="001C194A" w:rsidRPr="00A52E43">
        <w:rPr>
          <w:rFonts w:ascii="Arial" w:hAnsi="Arial" w:cs="Arial"/>
          <w:sz w:val="24"/>
          <w:szCs w:val="24"/>
        </w:rPr>
        <w:t>pregunto a los presentes ¿hay algún otro asunto que se deba tratar en esta reunión?, sin que nadie haya solicitado la palabra para tal efecto.</w:t>
      </w:r>
      <w:r w:rsidR="00702F67">
        <w:rPr>
          <w:rFonts w:ascii="Arial" w:hAnsi="Arial" w:cs="Arial"/>
          <w:sz w:val="24"/>
          <w:szCs w:val="24"/>
        </w:rPr>
        <w:t xml:space="preserve"> </w:t>
      </w:r>
    </w:p>
    <w:p w:rsidR="005954B9" w:rsidRPr="005954B9" w:rsidRDefault="005954B9" w:rsidP="00160F86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7C0355" w:rsidRDefault="008D112F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</w:t>
      </w:r>
      <w:r w:rsidR="005954B9" w:rsidRPr="005954B9">
        <w:rPr>
          <w:rFonts w:ascii="Arial" w:hAnsi="Arial" w:cs="Arial"/>
          <w:b/>
          <w:sz w:val="24"/>
          <w:szCs w:val="24"/>
        </w:rPr>
        <w:t>.</w:t>
      </w:r>
      <w:r w:rsidR="00FF7EFA" w:rsidRPr="00657917">
        <w:rPr>
          <w:rFonts w:ascii="Arial" w:hAnsi="Arial" w:cs="Arial"/>
          <w:b/>
          <w:sz w:val="24"/>
          <w:szCs w:val="24"/>
        </w:rPr>
        <w:t xml:space="preserve"> CLAUSURA DE LA SESIÓN. </w:t>
      </w:r>
      <w:r w:rsidR="00FF7EFA" w:rsidRPr="00D12E98">
        <w:rPr>
          <w:rFonts w:ascii="Arial" w:hAnsi="Arial" w:cs="Arial"/>
          <w:sz w:val="24"/>
          <w:szCs w:val="24"/>
        </w:rPr>
        <w:t xml:space="preserve">Sin otro asunto más que tratar, </w:t>
      </w:r>
      <w:r w:rsidR="00FF7EFA">
        <w:rPr>
          <w:rFonts w:ascii="Arial" w:hAnsi="Arial" w:cs="Arial"/>
          <w:sz w:val="24"/>
          <w:szCs w:val="24"/>
        </w:rPr>
        <w:t xml:space="preserve">el Presidente </w:t>
      </w:r>
      <w:r w:rsidR="00FF7EFA" w:rsidRPr="00D12E98">
        <w:rPr>
          <w:rFonts w:ascii="Arial" w:hAnsi="Arial" w:cs="Arial"/>
          <w:sz w:val="24"/>
          <w:szCs w:val="24"/>
        </w:rPr>
        <w:t>da por concluida l</w:t>
      </w:r>
      <w:r w:rsidR="00FF7EFA">
        <w:rPr>
          <w:rFonts w:ascii="Arial" w:hAnsi="Arial" w:cs="Arial"/>
          <w:sz w:val="24"/>
          <w:szCs w:val="24"/>
        </w:rPr>
        <w:t xml:space="preserve">a sesión, siendo las </w:t>
      </w:r>
      <w:r w:rsidR="00143B97" w:rsidRPr="00143B97">
        <w:rPr>
          <w:rFonts w:ascii="Arial" w:hAnsi="Arial" w:cs="Arial"/>
          <w:sz w:val="24"/>
          <w:szCs w:val="24"/>
        </w:rPr>
        <w:t>12</w:t>
      </w:r>
      <w:r w:rsidR="004115FF" w:rsidRPr="00143B97">
        <w:rPr>
          <w:rFonts w:ascii="Arial" w:hAnsi="Arial" w:cs="Arial"/>
          <w:sz w:val="24"/>
          <w:szCs w:val="24"/>
        </w:rPr>
        <w:t>:</w:t>
      </w:r>
      <w:r w:rsidR="00275AB5">
        <w:rPr>
          <w:rFonts w:ascii="Arial" w:hAnsi="Arial" w:cs="Arial"/>
          <w:sz w:val="24"/>
          <w:szCs w:val="24"/>
        </w:rPr>
        <w:t>30</w:t>
      </w:r>
      <w:r w:rsidR="00FF7EFA" w:rsidRPr="00D12E98">
        <w:rPr>
          <w:rFonts w:ascii="Arial" w:hAnsi="Arial" w:cs="Arial"/>
          <w:sz w:val="24"/>
          <w:szCs w:val="24"/>
        </w:rPr>
        <w:t xml:space="preserve"> horas del día de su inicio, firmando el acta al margen y al calce, los que en ella intervinieron para constancia.</w:t>
      </w:r>
    </w:p>
    <w:p w:rsidR="008D112F" w:rsidRDefault="008D112F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6561B4" w:rsidRDefault="006561B4" w:rsidP="00160F8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F7EFA" w:rsidRPr="00A62134" w:rsidRDefault="00FF7EFA" w:rsidP="00FF7EF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b/>
          <w:sz w:val="24"/>
          <w:szCs w:val="24"/>
        </w:rPr>
        <w:t>Elvis Manuel Flores Salazar</w:t>
      </w:r>
      <w:r w:rsidRPr="00A62134">
        <w:rPr>
          <w:rFonts w:ascii="Arial" w:hAnsi="Arial" w:cs="Arial"/>
          <w:sz w:val="24"/>
          <w:szCs w:val="24"/>
        </w:rPr>
        <w:t xml:space="preserve">                                  </w:t>
      </w:r>
      <w:r w:rsidRPr="00A62134">
        <w:rPr>
          <w:rFonts w:ascii="Arial" w:hAnsi="Arial" w:cs="Arial"/>
          <w:b/>
          <w:sz w:val="24"/>
          <w:szCs w:val="24"/>
        </w:rPr>
        <w:t>José Alfonso Castillo Cabral</w:t>
      </w:r>
    </w:p>
    <w:p w:rsidR="00FF7EFA" w:rsidRPr="00A62134" w:rsidRDefault="00FF7EFA" w:rsidP="00FF7EF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sz w:val="24"/>
          <w:szCs w:val="24"/>
        </w:rPr>
        <w:t xml:space="preserve">               Presidente                                                      Secretario Técnico</w:t>
      </w:r>
    </w:p>
    <w:p w:rsidR="00FF7EFA" w:rsidRDefault="00FF7EFA" w:rsidP="00FF7EF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A62134">
        <w:rPr>
          <w:rFonts w:ascii="Arial" w:hAnsi="Arial" w:cs="Arial"/>
          <w:b/>
          <w:sz w:val="24"/>
          <w:szCs w:val="24"/>
        </w:rPr>
        <w:t xml:space="preserve">  </w:t>
      </w:r>
    </w:p>
    <w:p w:rsidR="00213A1C" w:rsidRDefault="00213A1C" w:rsidP="00FF7EF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FF7EFA" w:rsidRPr="00A62134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b/>
          <w:sz w:val="24"/>
          <w:szCs w:val="24"/>
        </w:rPr>
        <w:t xml:space="preserve">Francisco Javier Salazar Soni           </w:t>
      </w:r>
      <w:r w:rsidR="00CA6204">
        <w:rPr>
          <w:rFonts w:ascii="Arial" w:hAnsi="Arial" w:cs="Arial"/>
          <w:b/>
          <w:sz w:val="24"/>
          <w:szCs w:val="24"/>
        </w:rPr>
        <w:t xml:space="preserve">     </w:t>
      </w:r>
      <w:r w:rsidRPr="00A62134">
        <w:rPr>
          <w:rFonts w:ascii="Arial" w:hAnsi="Arial" w:cs="Arial"/>
          <w:b/>
          <w:sz w:val="24"/>
          <w:szCs w:val="24"/>
        </w:rPr>
        <w:t xml:space="preserve"> </w:t>
      </w:r>
      <w:r w:rsidR="00CA6204">
        <w:rPr>
          <w:rFonts w:ascii="Arial" w:hAnsi="Arial" w:cs="Arial"/>
          <w:b/>
          <w:sz w:val="24"/>
          <w:szCs w:val="24"/>
        </w:rPr>
        <w:t xml:space="preserve">     </w:t>
      </w:r>
      <w:r w:rsidRPr="00A62134">
        <w:rPr>
          <w:rFonts w:ascii="Arial" w:hAnsi="Arial" w:cs="Arial"/>
          <w:b/>
          <w:sz w:val="24"/>
          <w:szCs w:val="24"/>
        </w:rPr>
        <w:t xml:space="preserve">   Guadalupe Jetzabel Sánchez Delgado</w:t>
      </w:r>
      <w:r w:rsidRPr="00A62134">
        <w:rPr>
          <w:rFonts w:ascii="Arial" w:hAnsi="Arial" w:cs="Arial"/>
          <w:sz w:val="24"/>
          <w:szCs w:val="24"/>
        </w:rPr>
        <w:t xml:space="preserve">        </w:t>
      </w:r>
    </w:p>
    <w:p w:rsidR="00FF7EFA" w:rsidRPr="00A62134" w:rsidRDefault="00FF7EFA" w:rsidP="00FF7EF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sz w:val="24"/>
          <w:szCs w:val="24"/>
        </w:rPr>
        <w:t xml:space="preserve">      Responsable de la Unidad                         </w:t>
      </w:r>
      <w:r w:rsidR="00CA6204">
        <w:rPr>
          <w:rFonts w:ascii="Arial" w:hAnsi="Arial" w:cs="Arial"/>
          <w:sz w:val="24"/>
          <w:szCs w:val="24"/>
        </w:rPr>
        <w:t xml:space="preserve">         </w:t>
      </w:r>
      <w:r w:rsidRPr="00A62134">
        <w:rPr>
          <w:rFonts w:ascii="Arial" w:hAnsi="Arial" w:cs="Arial"/>
          <w:sz w:val="24"/>
          <w:szCs w:val="24"/>
        </w:rPr>
        <w:t xml:space="preserve">       </w:t>
      </w:r>
      <w:r>
        <w:rPr>
          <w:rFonts w:ascii="Arial" w:hAnsi="Arial" w:cs="Arial"/>
          <w:sz w:val="24"/>
          <w:szCs w:val="24"/>
        </w:rPr>
        <w:t xml:space="preserve">  </w:t>
      </w:r>
      <w:r w:rsidRPr="00A62134">
        <w:rPr>
          <w:rFonts w:ascii="Arial" w:hAnsi="Arial" w:cs="Arial"/>
          <w:sz w:val="24"/>
          <w:szCs w:val="24"/>
        </w:rPr>
        <w:t>Invitada permanente</w:t>
      </w:r>
    </w:p>
    <w:p w:rsidR="00FF7EFA" w:rsidRDefault="00FF7EFA" w:rsidP="00FF7EF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sz w:val="24"/>
          <w:szCs w:val="24"/>
        </w:rPr>
        <w:t xml:space="preserve">         de Transparencia   </w:t>
      </w:r>
    </w:p>
    <w:p w:rsidR="008D112F" w:rsidRDefault="008D112F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8D112F" w:rsidRDefault="008D112F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8D112F" w:rsidRDefault="008D112F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E52CB1" w:rsidRDefault="007A21B4" w:rsidP="00CA60C4">
      <w:pPr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926F76">
        <w:rPr>
          <w:rFonts w:ascii="Arial" w:hAnsi="Arial" w:cs="Arial"/>
          <w:sz w:val="16"/>
          <w:szCs w:val="16"/>
        </w:rPr>
        <w:t>Elaboró: Licenciada Citlalli Guerrero Trejo.</w:t>
      </w:r>
      <w:bookmarkStart w:id="0" w:name="_GoBack"/>
      <w:bookmarkEnd w:id="0"/>
    </w:p>
    <w:sectPr w:rsidR="00E52CB1" w:rsidSect="00031379">
      <w:headerReference w:type="default" r:id="rId13"/>
      <w:footerReference w:type="default" r:id="rId14"/>
      <w:pgSz w:w="12240" w:h="15840" w:code="1"/>
      <w:pgMar w:top="-1979" w:right="1327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70C3" w:rsidRDefault="002470C3">
      <w:pPr>
        <w:spacing w:after="0" w:line="240" w:lineRule="auto"/>
      </w:pPr>
      <w:r>
        <w:separator/>
      </w:r>
    </w:p>
  </w:endnote>
  <w:endnote w:type="continuationSeparator" w:id="0">
    <w:p w:rsidR="002470C3" w:rsidRDefault="002470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556C12F0-AFFD-44A4-885A-CF70AE1B6CDC}"/>
    <w:embedBold r:id="rId2" w:fontKey="{0937DB26-679C-43D5-B46D-41529248E48A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8BB30A4D-E0AE-4727-9AFA-4FB442B026A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543E" w:rsidRPr="00365AEC" w:rsidRDefault="00E8543E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A08A680" wp14:editId="58E842DB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8543E" w:rsidRPr="00AF5CC5" w:rsidRDefault="00E8543E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d. Antonio Rocha Cordero N° </w:t>
                          </w: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         Col. Simón Díaz, 78380 San Luis Potosí, S.L.P.         Tel: (444)198-55-00</w:t>
                          </w:r>
                        </w:p>
                        <w:p w:rsidR="00E8543E" w:rsidRPr="00AF5CC5" w:rsidRDefault="00E8543E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E8543E" w:rsidRPr="00AF5CC5" w:rsidRDefault="00E8543E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08A68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10pt;margin-top:2.8pt;width:148.45pt;height:60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E8543E" w:rsidRPr="00AF5CC5" w:rsidRDefault="00E8543E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d. Antonio Rocha Cordero N° </w:t>
                    </w: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         Col. Simón Díaz, 78380 San Luis Potosí, S.L.P.         Tel: (444)198-55-00</w:t>
                    </w:r>
                  </w:p>
                  <w:p w:rsidR="00E8543E" w:rsidRPr="00AF5CC5" w:rsidRDefault="00E8543E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E8543E" w:rsidRPr="00AF5CC5" w:rsidRDefault="00E8543E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szCs w:val="16"/>
        <w:lang w:val="es-MX" w:eastAsia="es-MX"/>
      </w:rPr>
      <w:drawing>
        <wp:inline distT="0" distB="0" distL="0" distR="0" wp14:anchorId="6159BAE6" wp14:editId="4A64069C">
          <wp:extent cx="87897" cy="770021"/>
          <wp:effectExtent l="0" t="0" r="7620" b="0"/>
          <wp:docPr id="36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70C3" w:rsidRDefault="002470C3">
      <w:pPr>
        <w:spacing w:after="0" w:line="240" w:lineRule="auto"/>
      </w:pPr>
      <w:r>
        <w:separator/>
      </w:r>
    </w:p>
  </w:footnote>
  <w:footnote w:type="continuationSeparator" w:id="0">
    <w:p w:rsidR="002470C3" w:rsidRDefault="002470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543E" w:rsidRDefault="00E8543E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56192" behindDoc="1" locked="0" layoutInCell="1" allowOverlap="1" wp14:anchorId="660DAED8" wp14:editId="35F97281">
          <wp:simplePos x="0" y="0"/>
          <wp:positionH relativeFrom="column">
            <wp:posOffset>-251650</wp:posOffset>
          </wp:positionH>
          <wp:positionV relativeFrom="paragraph">
            <wp:posOffset>-189230</wp:posOffset>
          </wp:positionV>
          <wp:extent cx="879021" cy="1257300"/>
          <wp:effectExtent l="0" t="0" r="0" b="0"/>
          <wp:wrapNone/>
          <wp:docPr id="34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inline distT="0" distB="0" distL="0" distR="0" wp14:anchorId="3DAA9721" wp14:editId="5474A5C7">
          <wp:extent cx="2818732" cy="880874"/>
          <wp:effectExtent l="0" t="0" r="1270" b="0"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8543E" w:rsidRDefault="00E8543E" w:rsidP="00291740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424D1"/>
    <w:multiLevelType w:val="hybridMultilevel"/>
    <w:tmpl w:val="42AE8370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722E35"/>
    <w:multiLevelType w:val="hybridMultilevel"/>
    <w:tmpl w:val="B99635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D61FB8"/>
    <w:multiLevelType w:val="hybridMultilevel"/>
    <w:tmpl w:val="F70AC6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F7794B"/>
    <w:multiLevelType w:val="hybridMultilevel"/>
    <w:tmpl w:val="6DB05D48"/>
    <w:lvl w:ilvl="0" w:tplc="4AA28464">
      <w:start w:val="1"/>
      <w:numFmt w:val="decimal"/>
      <w:lvlText w:val="%1."/>
      <w:lvlJc w:val="left"/>
      <w:pPr>
        <w:ind w:left="720" w:hanging="360"/>
      </w:pPr>
      <w:rPr>
        <w:rFonts w:eastAsia="Calibri" w:cs="Calibri" w:hint="default"/>
        <w:i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5E4CDC"/>
    <w:multiLevelType w:val="hybridMultilevel"/>
    <w:tmpl w:val="CEF63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D721C2"/>
    <w:multiLevelType w:val="multilevel"/>
    <w:tmpl w:val="6CF69060"/>
    <w:lvl w:ilvl="0">
      <w:start w:val="1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E831EF4"/>
    <w:multiLevelType w:val="hybridMultilevel"/>
    <w:tmpl w:val="702CAF48"/>
    <w:lvl w:ilvl="0" w:tplc="D2C41FE0">
      <w:start w:val="1"/>
      <w:numFmt w:val="upperRoman"/>
      <w:lvlText w:val="%1."/>
      <w:lvlJc w:val="left"/>
      <w:pPr>
        <w:ind w:left="1080" w:hanging="720"/>
      </w:pPr>
      <w:rPr>
        <w:rFonts w:ascii="Verdana" w:eastAsiaTheme="minorHAnsi" w:hAnsi="Verdana" w:cstheme="minorBidi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9A7CD5"/>
    <w:multiLevelType w:val="hybridMultilevel"/>
    <w:tmpl w:val="9C086D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D04873"/>
    <w:multiLevelType w:val="hybridMultilevel"/>
    <w:tmpl w:val="4BAECC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BE258C"/>
    <w:multiLevelType w:val="hybridMultilevel"/>
    <w:tmpl w:val="452C34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7376BB"/>
    <w:multiLevelType w:val="hybridMultilevel"/>
    <w:tmpl w:val="5088E41C"/>
    <w:lvl w:ilvl="0" w:tplc="6D26CB86">
      <w:start w:val="1"/>
      <w:numFmt w:val="lowerLetter"/>
      <w:lvlText w:val="%1."/>
      <w:lvlJc w:val="left"/>
      <w:pPr>
        <w:ind w:left="157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291" w:hanging="360"/>
      </w:pPr>
    </w:lvl>
    <w:lvl w:ilvl="2" w:tplc="080A001B" w:tentative="1">
      <w:start w:val="1"/>
      <w:numFmt w:val="lowerRoman"/>
      <w:lvlText w:val="%3."/>
      <w:lvlJc w:val="right"/>
      <w:pPr>
        <w:ind w:left="3011" w:hanging="180"/>
      </w:pPr>
    </w:lvl>
    <w:lvl w:ilvl="3" w:tplc="080A000F" w:tentative="1">
      <w:start w:val="1"/>
      <w:numFmt w:val="decimal"/>
      <w:lvlText w:val="%4."/>
      <w:lvlJc w:val="left"/>
      <w:pPr>
        <w:ind w:left="3731" w:hanging="360"/>
      </w:pPr>
    </w:lvl>
    <w:lvl w:ilvl="4" w:tplc="080A0019" w:tentative="1">
      <w:start w:val="1"/>
      <w:numFmt w:val="lowerLetter"/>
      <w:lvlText w:val="%5."/>
      <w:lvlJc w:val="left"/>
      <w:pPr>
        <w:ind w:left="4451" w:hanging="360"/>
      </w:pPr>
    </w:lvl>
    <w:lvl w:ilvl="5" w:tplc="080A001B" w:tentative="1">
      <w:start w:val="1"/>
      <w:numFmt w:val="lowerRoman"/>
      <w:lvlText w:val="%6."/>
      <w:lvlJc w:val="right"/>
      <w:pPr>
        <w:ind w:left="5171" w:hanging="180"/>
      </w:pPr>
    </w:lvl>
    <w:lvl w:ilvl="6" w:tplc="080A000F" w:tentative="1">
      <w:start w:val="1"/>
      <w:numFmt w:val="decimal"/>
      <w:lvlText w:val="%7."/>
      <w:lvlJc w:val="left"/>
      <w:pPr>
        <w:ind w:left="5891" w:hanging="360"/>
      </w:pPr>
    </w:lvl>
    <w:lvl w:ilvl="7" w:tplc="080A0019" w:tentative="1">
      <w:start w:val="1"/>
      <w:numFmt w:val="lowerLetter"/>
      <w:lvlText w:val="%8."/>
      <w:lvlJc w:val="left"/>
      <w:pPr>
        <w:ind w:left="6611" w:hanging="360"/>
      </w:pPr>
    </w:lvl>
    <w:lvl w:ilvl="8" w:tplc="080A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1" w15:restartNumberingAfterBreak="0">
    <w:nsid w:val="522222E7"/>
    <w:multiLevelType w:val="hybridMultilevel"/>
    <w:tmpl w:val="6D527B44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6B57FC"/>
    <w:multiLevelType w:val="hybridMultilevel"/>
    <w:tmpl w:val="6CF803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E51239"/>
    <w:multiLevelType w:val="hybridMultilevel"/>
    <w:tmpl w:val="CC9403FC"/>
    <w:lvl w:ilvl="0" w:tplc="D20CD1F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5AF23917"/>
    <w:multiLevelType w:val="hybridMultilevel"/>
    <w:tmpl w:val="41ACB074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148C02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9A2772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7D4C19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6361C0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98A537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5A03A4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26855D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DBA1E3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5" w15:restartNumberingAfterBreak="0">
    <w:nsid w:val="62D42CCB"/>
    <w:multiLevelType w:val="hybridMultilevel"/>
    <w:tmpl w:val="E7566A62"/>
    <w:lvl w:ilvl="0" w:tplc="080A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AB11ED"/>
    <w:multiLevelType w:val="hybridMultilevel"/>
    <w:tmpl w:val="EA1027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E42A77"/>
    <w:multiLevelType w:val="hybridMultilevel"/>
    <w:tmpl w:val="A60823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A86C14"/>
    <w:multiLevelType w:val="hybridMultilevel"/>
    <w:tmpl w:val="045C7AFC"/>
    <w:lvl w:ilvl="0" w:tplc="0CFEC0A4">
      <w:start w:val="1"/>
      <w:numFmt w:val="upperRoman"/>
      <w:lvlText w:val="%1."/>
      <w:lvlJc w:val="left"/>
      <w:pPr>
        <w:ind w:left="1146" w:hanging="720"/>
      </w:pPr>
      <w:rPr>
        <w:rFonts w:hint="default"/>
        <w:b/>
        <w:u w:val="single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7CDC4CCF"/>
    <w:multiLevelType w:val="hybridMultilevel"/>
    <w:tmpl w:val="D868B7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0"/>
  </w:num>
  <w:num w:numId="3">
    <w:abstractNumId w:val="11"/>
  </w:num>
  <w:num w:numId="4">
    <w:abstractNumId w:val="5"/>
  </w:num>
  <w:num w:numId="5">
    <w:abstractNumId w:val="15"/>
  </w:num>
  <w:num w:numId="6">
    <w:abstractNumId w:val="14"/>
  </w:num>
  <w:num w:numId="7">
    <w:abstractNumId w:val="0"/>
  </w:num>
  <w:num w:numId="8">
    <w:abstractNumId w:val="4"/>
  </w:num>
  <w:num w:numId="9">
    <w:abstractNumId w:val="6"/>
  </w:num>
  <w:num w:numId="10">
    <w:abstractNumId w:val="18"/>
  </w:num>
  <w:num w:numId="11">
    <w:abstractNumId w:val="12"/>
  </w:num>
  <w:num w:numId="12">
    <w:abstractNumId w:val="2"/>
  </w:num>
  <w:num w:numId="13">
    <w:abstractNumId w:val="16"/>
  </w:num>
  <w:num w:numId="14">
    <w:abstractNumId w:val="19"/>
  </w:num>
  <w:num w:numId="15">
    <w:abstractNumId w:val="17"/>
  </w:num>
  <w:num w:numId="16">
    <w:abstractNumId w:val="1"/>
  </w:num>
  <w:num w:numId="17">
    <w:abstractNumId w:val="8"/>
  </w:num>
  <w:num w:numId="18">
    <w:abstractNumId w:val="7"/>
  </w:num>
  <w:num w:numId="19">
    <w:abstractNumId w:val="3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183"/>
    <w:rsid w:val="000006E1"/>
    <w:rsid w:val="00001D42"/>
    <w:rsid w:val="00001E6E"/>
    <w:rsid w:val="00001F98"/>
    <w:rsid w:val="000040E9"/>
    <w:rsid w:val="00005BF2"/>
    <w:rsid w:val="000067FD"/>
    <w:rsid w:val="00007DD9"/>
    <w:rsid w:val="00011277"/>
    <w:rsid w:val="00011383"/>
    <w:rsid w:val="00011885"/>
    <w:rsid w:val="000139A5"/>
    <w:rsid w:val="00013D44"/>
    <w:rsid w:val="00013F7B"/>
    <w:rsid w:val="000147D0"/>
    <w:rsid w:val="00015220"/>
    <w:rsid w:val="00016B8C"/>
    <w:rsid w:val="00017A2B"/>
    <w:rsid w:val="00017D12"/>
    <w:rsid w:val="0002018E"/>
    <w:rsid w:val="00022253"/>
    <w:rsid w:val="00022411"/>
    <w:rsid w:val="000251E0"/>
    <w:rsid w:val="00027A39"/>
    <w:rsid w:val="00027F81"/>
    <w:rsid w:val="00030012"/>
    <w:rsid w:val="0003120D"/>
    <w:rsid w:val="00031379"/>
    <w:rsid w:val="0003476B"/>
    <w:rsid w:val="00034FC8"/>
    <w:rsid w:val="0003575A"/>
    <w:rsid w:val="000378C3"/>
    <w:rsid w:val="000428A3"/>
    <w:rsid w:val="000428D4"/>
    <w:rsid w:val="000466D0"/>
    <w:rsid w:val="00047D79"/>
    <w:rsid w:val="00050991"/>
    <w:rsid w:val="000514AD"/>
    <w:rsid w:val="0005279E"/>
    <w:rsid w:val="00053F5F"/>
    <w:rsid w:val="00054F46"/>
    <w:rsid w:val="00057565"/>
    <w:rsid w:val="00057E93"/>
    <w:rsid w:val="00060300"/>
    <w:rsid w:val="00064A43"/>
    <w:rsid w:val="000661F0"/>
    <w:rsid w:val="00067C0C"/>
    <w:rsid w:val="00070041"/>
    <w:rsid w:val="00070824"/>
    <w:rsid w:val="000710A9"/>
    <w:rsid w:val="000724F3"/>
    <w:rsid w:val="00074AEC"/>
    <w:rsid w:val="000819F9"/>
    <w:rsid w:val="00082F96"/>
    <w:rsid w:val="0008493A"/>
    <w:rsid w:val="00084CF8"/>
    <w:rsid w:val="00085040"/>
    <w:rsid w:val="00086868"/>
    <w:rsid w:val="0009043F"/>
    <w:rsid w:val="000915F6"/>
    <w:rsid w:val="00091C5B"/>
    <w:rsid w:val="000922F3"/>
    <w:rsid w:val="0009294B"/>
    <w:rsid w:val="000934BE"/>
    <w:rsid w:val="00093614"/>
    <w:rsid w:val="00095B1F"/>
    <w:rsid w:val="000A15B4"/>
    <w:rsid w:val="000A2AE4"/>
    <w:rsid w:val="000A303C"/>
    <w:rsid w:val="000A4D30"/>
    <w:rsid w:val="000A5D03"/>
    <w:rsid w:val="000A6799"/>
    <w:rsid w:val="000A6E03"/>
    <w:rsid w:val="000B065E"/>
    <w:rsid w:val="000B0A18"/>
    <w:rsid w:val="000B2043"/>
    <w:rsid w:val="000B60BA"/>
    <w:rsid w:val="000B614F"/>
    <w:rsid w:val="000B6732"/>
    <w:rsid w:val="000C06B9"/>
    <w:rsid w:val="000C0B70"/>
    <w:rsid w:val="000C1319"/>
    <w:rsid w:val="000C13BC"/>
    <w:rsid w:val="000C24B6"/>
    <w:rsid w:val="000C2E9C"/>
    <w:rsid w:val="000C53F5"/>
    <w:rsid w:val="000C56DE"/>
    <w:rsid w:val="000C6666"/>
    <w:rsid w:val="000C6ADC"/>
    <w:rsid w:val="000D1DBA"/>
    <w:rsid w:val="000D2838"/>
    <w:rsid w:val="000D3A29"/>
    <w:rsid w:val="000D4159"/>
    <w:rsid w:val="000D4273"/>
    <w:rsid w:val="000D4528"/>
    <w:rsid w:val="000D6991"/>
    <w:rsid w:val="000D7F85"/>
    <w:rsid w:val="000E084D"/>
    <w:rsid w:val="000E2716"/>
    <w:rsid w:val="000E3137"/>
    <w:rsid w:val="000E5CDD"/>
    <w:rsid w:val="000E6A6D"/>
    <w:rsid w:val="000F0C7D"/>
    <w:rsid w:val="000F2771"/>
    <w:rsid w:val="000F2931"/>
    <w:rsid w:val="000F3BDE"/>
    <w:rsid w:val="000F47FA"/>
    <w:rsid w:val="000F4D27"/>
    <w:rsid w:val="000F6E04"/>
    <w:rsid w:val="001006E6"/>
    <w:rsid w:val="001008F2"/>
    <w:rsid w:val="00100A23"/>
    <w:rsid w:val="001022CA"/>
    <w:rsid w:val="001041E5"/>
    <w:rsid w:val="00105EAC"/>
    <w:rsid w:val="0010714B"/>
    <w:rsid w:val="00110BD6"/>
    <w:rsid w:val="001119E1"/>
    <w:rsid w:val="00111BC3"/>
    <w:rsid w:val="00113FE2"/>
    <w:rsid w:val="00115518"/>
    <w:rsid w:val="0011603E"/>
    <w:rsid w:val="00120EB5"/>
    <w:rsid w:val="001226B2"/>
    <w:rsid w:val="001231A0"/>
    <w:rsid w:val="001238AF"/>
    <w:rsid w:val="00125D4F"/>
    <w:rsid w:val="00126545"/>
    <w:rsid w:val="0013027F"/>
    <w:rsid w:val="00132801"/>
    <w:rsid w:val="00135848"/>
    <w:rsid w:val="00136A61"/>
    <w:rsid w:val="001370D9"/>
    <w:rsid w:val="00137831"/>
    <w:rsid w:val="00140093"/>
    <w:rsid w:val="0014046E"/>
    <w:rsid w:val="00140D9D"/>
    <w:rsid w:val="00142D4A"/>
    <w:rsid w:val="00143601"/>
    <w:rsid w:val="00143B97"/>
    <w:rsid w:val="00145BB3"/>
    <w:rsid w:val="0014737D"/>
    <w:rsid w:val="00153163"/>
    <w:rsid w:val="001550F6"/>
    <w:rsid w:val="00157C38"/>
    <w:rsid w:val="00160E1C"/>
    <w:rsid w:val="00160F86"/>
    <w:rsid w:val="0016400B"/>
    <w:rsid w:val="001641EE"/>
    <w:rsid w:val="001709D5"/>
    <w:rsid w:val="001724FD"/>
    <w:rsid w:val="00180C50"/>
    <w:rsid w:val="00182E4D"/>
    <w:rsid w:val="001835A2"/>
    <w:rsid w:val="00184542"/>
    <w:rsid w:val="00185058"/>
    <w:rsid w:val="00186D00"/>
    <w:rsid w:val="0018776A"/>
    <w:rsid w:val="00191DC1"/>
    <w:rsid w:val="0019564B"/>
    <w:rsid w:val="00196D88"/>
    <w:rsid w:val="001A0DE5"/>
    <w:rsid w:val="001A24F5"/>
    <w:rsid w:val="001A3976"/>
    <w:rsid w:val="001A4D5E"/>
    <w:rsid w:val="001A6839"/>
    <w:rsid w:val="001A6D2B"/>
    <w:rsid w:val="001B0528"/>
    <w:rsid w:val="001B127A"/>
    <w:rsid w:val="001B2E4C"/>
    <w:rsid w:val="001B33F9"/>
    <w:rsid w:val="001B34CE"/>
    <w:rsid w:val="001B3B3D"/>
    <w:rsid w:val="001B5C09"/>
    <w:rsid w:val="001B6042"/>
    <w:rsid w:val="001B61D9"/>
    <w:rsid w:val="001B6446"/>
    <w:rsid w:val="001B7C85"/>
    <w:rsid w:val="001C194A"/>
    <w:rsid w:val="001C1B43"/>
    <w:rsid w:val="001C2435"/>
    <w:rsid w:val="001C3D73"/>
    <w:rsid w:val="001C4F07"/>
    <w:rsid w:val="001C734A"/>
    <w:rsid w:val="001C79EF"/>
    <w:rsid w:val="001D4C3A"/>
    <w:rsid w:val="001D72BE"/>
    <w:rsid w:val="001E1948"/>
    <w:rsid w:val="001E2904"/>
    <w:rsid w:val="001E32B9"/>
    <w:rsid w:val="001E35D4"/>
    <w:rsid w:val="001E53C4"/>
    <w:rsid w:val="001E617C"/>
    <w:rsid w:val="001E73DB"/>
    <w:rsid w:val="001F13DE"/>
    <w:rsid w:val="001F5437"/>
    <w:rsid w:val="001F556C"/>
    <w:rsid w:val="001F5E00"/>
    <w:rsid w:val="001F65F1"/>
    <w:rsid w:val="001F6B2A"/>
    <w:rsid w:val="00204D32"/>
    <w:rsid w:val="00211BA7"/>
    <w:rsid w:val="00213A1C"/>
    <w:rsid w:val="00215E3B"/>
    <w:rsid w:val="00217A0D"/>
    <w:rsid w:val="00217A93"/>
    <w:rsid w:val="002235FC"/>
    <w:rsid w:val="00225961"/>
    <w:rsid w:val="00225F9A"/>
    <w:rsid w:val="00227566"/>
    <w:rsid w:val="00227BCA"/>
    <w:rsid w:val="00231232"/>
    <w:rsid w:val="00231B21"/>
    <w:rsid w:val="00232135"/>
    <w:rsid w:val="00232136"/>
    <w:rsid w:val="00233870"/>
    <w:rsid w:val="002360FA"/>
    <w:rsid w:val="00236BDB"/>
    <w:rsid w:val="00236C1F"/>
    <w:rsid w:val="002374DD"/>
    <w:rsid w:val="00237798"/>
    <w:rsid w:val="00241433"/>
    <w:rsid w:val="00244CCA"/>
    <w:rsid w:val="002454B2"/>
    <w:rsid w:val="0024680F"/>
    <w:rsid w:val="002470C3"/>
    <w:rsid w:val="002473B4"/>
    <w:rsid w:val="00247720"/>
    <w:rsid w:val="0025264E"/>
    <w:rsid w:val="00253884"/>
    <w:rsid w:val="00253E17"/>
    <w:rsid w:val="002613AA"/>
    <w:rsid w:val="00265F21"/>
    <w:rsid w:val="00270F42"/>
    <w:rsid w:val="002713C0"/>
    <w:rsid w:val="00271F8D"/>
    <w:rsid w:val="002722DC"/>
    <w:rsid w:val="00273507"/>
    <w:rsid w:val="00274A13"/>
    <w:rsid w:val="002753A5"/>
    <w:rsid w:val="00275AB5"/>
    <w:rsid w:val="00280B4A"/>
    <w:rsid w:val="00281029"/>
    <w:rsid w:val="0028360C"/>
    <w:rsid w:val="002844F1"/>
    <w:rsid w:val="0028617D"/>
    <w:rsid w:val="00291740"/>
    <w:rsid w:val="0029268D"/>
    <w:rsid w:val="00293074"/>
    <w:rsid w:val="00293F22"/>
    <w:rsid w:val="00296867"/>
    <w:rsid w:val="002A19AE"/>
    <w:rsid w:val="002A1D2C"/>
    <w:rsid w:val="002A262F"/>
    <w:rsid w:val="002A37A8"/>
    <w:rsid w:val="002A62E7"/>
    <w:rsid w:val="002A6BFC"/>
    <w:rsid w:val="002A6FEC"/>
    <w:rsid w:val="002B0798"/>
    <w:rsid w:val="002B0823"/>
    <w:rsid w:val="002B546B"/>
    <w:rsid w:val="002B5A20"/>
    <w:rsid w:val="002B60AB"/>
    <w:rsid w:val="002C0CFA"/>
    <w:rsid w:val="002C13C8"/>
    <w:rsid w:val="002C781A"/>
    <w:rsid w:val="002D12A9"/>
    <w:rsid w:val="002D38FF"/>
    <w:rsid w:val="002D487B"/>
    <w:rsid w:val="002D5240"/>
    <w:rsid w:val="002D5CA6"/>
    <w:rsid w:val="002D5E6C"/>
    <w:rsid w:val="002E0531"/>
    <w:rsid w:val="002E2910"/>
    <w:rsid w:val="002E2E9A"/>
    <w:rsid w:val="002E3547"/>
    <w:rsid w:val="002E3FA5"/>
    <w:rsid w:val="002E438A"/>
    <w:rsid w:val="002E4C9D"/>
    <w:rsid w:val="002E5A41"/>
    <w:rsid w:val="002E5F65"/>
    <w:rsid w:val="002E64B2"/>
    <w:rsid w:val="002E74D9"/>
    <w:rsid w:val="002E7FC3"/>
    <w:rsid w:val="002F0843"/>
    <w:rsid w:val="002F188D"/>
    <w:rsid w:val="002F40CD"/>
    <w:rsid w:val="002F4273"/>
    <w:rsid w:val="002F4C60"/>
    <w:rsid w:val="002F624E"/>
    <w:rsid w:val="002F71CD"/>
    <w:rsid w:val="00300EC4"/>
    <w:rsid w:val="00303C24"/>
    <w:rsid w:val="00303FFA"/>
    <w:rsid w:val="00304E6E"/>
    <w:rsid w:val="00305F55"/>
    <w:rsid w:val="00305F56"/>
    <w:rsid w:val="0031016D"/>
    <w:rsid w:val="00311A6C"/>
    <w:rsid w:val="003125C0"/>
    <w:rsid w:val="00312F0C"/>
    <w:rsid w:val="003132F2"/>
    <w:rsid w:val="00313725"/>
    <w:rsid w:val="0031391B"/>
    <w:rsid w:val="00314E1D"/>
    <w:rsid w:val="003161BC"/>
    <w:rsid w:val="003214F9"/>
    <w:rsid w:val="0032166D"/>
    <w:rsid w:val="0032279E"/>
    <w:rsid w:val="00323A44"/>
    <w:rsid w:val="00323D38"/>
    <w:rsid w:val="003244FE"/>
    <w:rsid w:val="00326F0C"/>
    <w:rsid w:val="00327E69"/>
    <w:rsid w:val="0033101D"/>
    <w:rsid w:val="00331401"/>
    <w:rsid w:val="00331538"/>
    <w:rsid w:val="00331F1D"/>
    <w:rsid w:val="00334B68"/>
    <w:rsid w:val="003363C1"/>
    <w:rsid w:val="003365E9"/>
    <w:rsid w:val="003365FB"/>
    <w:rsid w:val="00336EC3"/>
    <w:rsid w:val="0033719F"/>
    <w:rsid w:val="003371F1"/>
    <w:rsid w:val="00340994"/>
    <w:rsid w:val="0034139B"/>
    <w:rsid w:val="00341613"/>
    <w:rsid w:val="00341BC5"/>
    <w:rsid w:val="00342DD9"/>
    <w:rsid w:val="00344492"/>
    <w:rsid w:val="0034508B"/>
    <w:rsid w:val="00346AFE"/>
    <w:rsid w:val="003471F6"/>
    <w:rsid w:val="0035018F"/>
    <w:rsid w:val="0035040F"/>
    <w:rsid w:val="00350AFC"/>
    <w:rsid w:val="00350FA4"/>
    <w:rsid w:val="00351D0D"/>
    <w:rsid w:val="0035290F"/>
    <w:rsid w:val="003548D8"/>
    <w:rsid w:val="00354ACA"/>
    <w:rsid w:val="0035511C"/>
    <w:rsid w:val="00355432"/>
    <w:rsid w:val="00357F0F"/>
    <w:rsid w:val="00357FFB"/>
    <w:rsid w:val="00360D43"/>
    <w:rsid w:val="00363382"/>
    <w:rsid w:val="0036380D"/>
    <w:rsid w:val="0036386D"/>
    <w:rsid w:val="00363AA9"/>
    <w:rsid w:val="00364A68"/>
    <w:rsid w:val="00365AEC"/>
    <w:rsid w:val="00366321"/>
    <w:rsid w:val="00366C88"/>
    <w:rsid w:val="00370898"/>
    <w:rsid w:val="00373C74"/>
    <w:rsid w:val="0038036F"/>
    <w:rsid w:val="00380D95"/>
    <w:rsid w:val="00381DFA"/>
    <w:rsid w:val="003820E0"/>
    <w:rsid w:val="0038284C"/>
    <w:rsid w:val="003830ED"/>
    <w:rsid w:val="00383E98"/>
    <w:rsid w:val="00386D46"/>
    <w:rsid w:val="00387EFA"/>
    <w:rsid w:val="00390E37"/>
    <w:rsid w:val="003911F7"/>
    <w:rsid w:val="0039153E"/>
    <w:rsid w:val="003922CA"/>
    <w:rsid w:val="003933BC"/>
    <w:rsid w:val="00393505"/>
    <w:rsid w:val="00393CB6"/>
    <w:rsid w:val="003952C8"/>
    <w:rsid w:val="003976FF"/>
    <w:rsid w:val="003A0E30"/>
    <w:rsid w:val="003A3672"/>
    <w:rsid w:val="003A5059"/>
    <w:rsid w:val="003A5540"/>
    <w:rsid w:val="003A580B"/>
    <w:rsid w:val="003A67B8"/>
    <w:rsid w:val="003A7BCF"/>
    <w:rsid w:val="003B17EF"/>
    <w:rsid w:val="003B1E9C"/>
    <w:rsid w:val="003B26CD"/>
    <w:rsid w:val="003B3B15"/>
    <w:rsid w:val="003B4963"/>
    <w:rsid w:val="003B4D01"/>
    <w:rsid w:val="003B5B27"/>
    <w:rsid w:val="003B5C5A"/>
    <w:rsid w:val="003B6CD5"/>
    <w:rsid w:val="003B7899"/>
    <w:rsid w:val="003C02E6"/>
    <w:rsid w:val="003C047B"/>
    <w:rsid w:val="003C3BA3"/>
    <w:rsid w:val="003D06BE"/>
    <w:rsid w:val="003D116B"/>
    <w:rsid w:val="003D1861"/>
    <w:rsid w:val="003D3F84"/>
    <w:rsid w:val="003D56F9"/>
    <w:rsid w:val="003D5C9C"/>
    <w:rsid w:val="003D5ED0"/>
    <w:rsid w:val="003D6CE9"/>
    <w:rsid w:val="003D6D97"/>
    <w:rsid w:val="003D720A"/>
    <w:rsid w:val="003D7C5C"/>
    <w:rsid w:val="003E0DFA"/>
    <w:rsid w:val="003E4CDF"/>
    <w:rsid w:val="003E569E"/>
    <w:rsid w:val="003E5827"/>
    <w:rsid w:val="003E5D3F"/>
    <w:rsid w:val="003E6D8D"/>
    <w:rsid w:val="003E6ED2"/>
    <w:rsid w:val="003F414B"/>
    <w:rsid w:val="003F64DC"/>
    <w:rsid w:val="003F6CBE"/>
    <w:rsid w:val="0040107A"/>
    <w:rsid w:val="00401855"/>
    <w:rsid w:val="00402AF0"/>
    <w:rsid w:val="00405673"/>
    <w:rsid w:val="00407049"/>
    <w:rsid w:val="004115FF"/>
    <w:rsid w:val="0041496C"/>
    <w:rsid w:val="00415787"/>
    <w:rsid w:val="004160D0"/>
    <w:rsid w:val="00416A6B"/>
    <w:rsid w:val="00416F12"/>
    <w:rsid w:val="0042023F"/>
    <w:rsid w:val="004204AD"/>
    <w:rsid w:val="00420D09"/>
    <w:rsid w:val="004212D4"/>
    <w:rsid w:val="004218C8"/>
    <w:rsid w:val="00421903"/>
    <w:rsid w:val="0042199F"/>
    <w:rsid w:val="00426C20"/>
    <w:rsid w:val="0043040B"/>
    <w:rsid w:val="0043092E"/>
    <w:rsid w:val="00431FE4"/>
    <w:rsid w:val="004328BC"/>
    <w:rsid w:val="004350B2"/>
    <w:rsid w:val="00444734"/>
    <w:rsid w:val="0044573E"/>
    <w:rsid w:val="00446015"/>
    <w:rsid w:val="00446F71"/>
    <w:rsid w:val="0044730E"/>
    <w:rsid w:val="00450CFC"/>
    <w:rsid w:val="00451101"/>
    <w:rsid w:val="00451E23"/>
    <w:rsid w:val="00452B53"/>
    <w:rsid w:val="0045499B"/>
    <w:rsid w:val="0045549F"/>
    <w:rsid w:val="00455ECB"/>
    <w:rsid w:val="00456791"/>
    <w:rsid w:val="004571A5"/>
    <w:rsid w:val="00460BFC"/>
    <w:rsid w:val="0046146A"/>
    <w:rsid w:val="00461C95"/>
    <w:rsid w:val="00462323"/>
    <w:rsid w:val="00464013"/>
    <w:rsid w:val="0046449E"/>
    <w:rsid w:val="00466E41"/>
    <w:rsid w:val="0047134F"/>
    <w:rsid w:val="004715A6"/>
    <w:rsid w:val="00472B7C"/>
    <w:rsid w:val="00473AD0"/>
    <w:rsid w:val="00474624"/>
    <w:rsid w:val="0048011B"/>
    <w:rsid w:val="00481B98"/>
    <w:rsid w:val="004829C7"/>
    <w:rsid w:val="00482AB7"/>
    <w:rsid w:val="00482E38"/>
    <w:rsid w:val="00484527"/>
    <w:rsid w:val="004848AC"/>
    <w:rsid w:val="00485C8D"/>
    <w:rsid w:val="00487374"/>
    <w:rsid w:val="00487D09"/>
    <w:rsid w:val="0049083B"/>
    <w:rsid w:val="00490982"/>
    <w:rsid w:val="00491533"/>
    <w:rsid w:val="004924F2"/>
    <w:rsid w:val="0049495D"/>
    <w:rsid w:val="00495821"/>
    <w:rsid w:val="00496DEA"/>
    <w:rsid w:val="004A26BC"/>
    <w:rsid w:val="004A27E3"/>
    <w:rsid w:val="004A60C3"/>
    <w:rsid w:val="004A6280"/>
    <w:rsid w:val="004A69B7"/>
    <w:rsid w:val="004A6FCE"/>
    <w:rsid w:val="004B090D"/>
    <w:rsid w:val="004B0D36"/>
    <w:rsid w:val="004B3D28"/>
    <w:rsid w:val="004B4FEA"/>
    <w:rsid w:val="004B55E1"/>
    <w:rsid w:val="004C14A9"/>
    <w:rsid w:val="004C38EB"/>
    <w:rsid w:val="004C44E1"/>
    <w:rsid w:val="004C5A2C"/>
    <w:rsid w:val="004C68B0"/>
    <w:rsid w:val="004D00DE"/>
    <w:rsid w:val="004D059C"/>
    <w:rsid w:val="004D0C62"/>
    <w:rsid w:val="004D138B"/>
    <w:rsid w:val="004D2AC2"/>
    <w:rsid w:val="004D3ED0"/>
    <w:rsid w:val="004D424E"/>
    <w:rsid w:val="004D61E9"/>
    <w:rsid w:val="004D6FAB"/>
    <w:rsid w:val="004D76D6"/>
    <w:rsid w:val="004D79E8"/>
    <w:rsid w:val="004E0E3F"/>
    <w:rsid w:val="004E18A3"/>
    <w:rsid w:val="004E29ED"/>
    <w:rsid w:val="004E2A59"/>
    <w:rsid w:val="004E32B0"/>
    <w:rsid w:val="004E718C"/>
    <w:rsid w:val="004F07C7"/>
    <w:rsid w:val="004F0DA0"/>
    <w:rsid w:val="004F113F"/>
    <w:rsid w:val="004F1DA1"/>
    <w:rsid w:val="004F1DEC"/>
    <w:rsid w:val="004F2318"/>
    <w:rsid w:val="004F258E"/>
    <w:rsid w:val="004F2AF4"/>
    <w:rsid w:val="004F3AA4"/>
    <w:rsid w:val="004F4EEA"/>
    <w:rsid w:val="004F4F9A"/>
    <w:rsid w:val="004F55EF"/>
    <w:rsid w:val="004F5FA1"/>
    <w:rsid w:val="004F652D"/>
    <w:rsid w:val="004F7E9A"/>
    <w:rsid w:val="00502085"/>
    <w:rsid w:val="00511175"/>
    <w:rsid w:val="005140B8"/>
    <w:rsid w:val="0051563E"/>
    <w:rsid w:val="00515A56"/>
    <w:rsid w:val="0051693D"/>
    <w:rsid w:val="00517018"/>
    <w:rsid w:val="005170A5"/>
    <w:rsid w:val="00517C45"/>
    <w:rsid w:val="0052128E"/>
    <w:rsid w:val="00525C9D"/>
    <w:rsid w:val="00525F96"/>
    <w:rsid w:val="005279DF"/>
    <w:rsid w:val="0053320F"/>
    <w:rsid w:val="0053466D"/>
    <w:rsid w:val="005370B1"/>
    <w:rsid w:val="00540020"/>
    <w:rsid w:val="005426A8"/>
    <w:rsid w:val="00542829"/>
    <w:rsid w:val="00543241"/>
    <w:rsid w:val="005432A5"/>
    <w:rsid w:val="00543686"/>
    <w:rsid w:val="0054381D"/>
    <w:rsid w:val="00544725"/>
    <w:rsid w:val="005459B3"/>
    <w:rsid w:val="00546D74"/>
    <w:rsid w:val="00547158"/>
    <w:rsid w:val="005526AF"/>
    <w:rsid w:val="00552815"/>
    <w:rsid w:val="005545D5"/>
    <w:rsid w:val="00554DB1"/>
    <w:rsid w:val="00557493"/>
    <w:rsid w:val="005617E4"/>
    <w:rsid w:val="005619AB"/>
    <w:rsid w:val="00562889"/>
    <w:rsid w:val="00563FF3"/>
    <w:rsid w:val="005644B9"/>
    <w:rsid w:val="0056488A"/>
    <w:rsid w:val="00566B3E"/>
    <w:rsid w:val="00567663"/>
    <w:rsid w:val="00573F25"/>
    <w:rsid w:val="005754C0"/>
    <w:rsid w:val="00584675"/>
    <w:rsid w:val="00585A39"/>
    <w:rsid w:val="00587CAB"/>
    <w:rsid w:val="00587F2D"/>
    <w:rsid w:val="00590018"/>
    <w:rsid w:val="00590B4D"/>
    <w:rsid w:val="00591E42"/>
    <w:rsid w:val="00592AE5"/>
    <w:rsid w:val="00594074"/>
    <w:rsid w:val="00594C1D"/>
    <w:rsid w:val="005954B9"/>
    <w:rsid w:val="005A1128"/>
    <w:rsid w:val="005A1C5B"/>
    <w:rsid w:val="005A2162"/>
    <w:rsid w:val="005A310D"/>
    <w:rsid w:val="005A463A"/>
    <w:rsid w:val="005A4C16"/>
    <w:rsid w:val="005A575F"/>
    <w:rsid w:val="005A6795"/>
    <w:rsid w:val="005A72E4"/>
    <w:rsid w:val="005A7346"/>
    <w:rsid w:val="005B026B"/>
    <w:rsid w:val="005B0A56"/>
    <w:rsid w:val="005B24CA"/>
    <w:rsid w:val="005B39CD"/>
    <w:rsid w:val="005B6830"/>
    <w:rsid w:val="005B6A37"/>
    <w:rsid w:val="005C12D9"/>
    <w:rsid w:val="005C22E0"/>
    <w:rsid w:val="005C4F7A"/>
    <w:rsid w:val="005C7852"/>
    <w:rsid w:val="005C79B0"/>
    <w:rsid w:val="005D139D"/>
    <w:rsid w:val="005D2946"/>
    <w:rsid w:val="005D364D"/>
    <w:rsid w:val="005D58CA"/>
    <w:rsid w:val="005D62E2"/>
    <w:rsid w:val="005D670B"/>
    <w:rsid w:val="005D78ED"/>
    <w:rsid w:val="005D7B21"/>
    <w:rsid w:val="005D7B6E"/>
    <w:rsid w:val="005D7D68"/>
    <w:rsid w:val="005E04CB"/>
    <w:rsid w:val="005E22AE"/>
    <w:rsid w:val="005E37EC"/>
    <w:rsid w:val="005E3B1B"/>
    <w:rsid w:val="005F1BB6"/>
    <w:rsid w:val="005F26CE"/>
    <w:rsid w:val="005F2735"/>
    <w:rsid w:val="005F4B11"/>
    <w:rsid w:val="005F51AE"/>
    <w:rsid w:val="005F69A0"/>
    <w:rsid w:val="00602CB5"/>
    <w:rsid w:val="0060372A"/>
    <w:rsid w:val="006039ED"/>
    <w:rsid w:val="00603CA8"/>
    <w:rsid w:val="00604DC3"/>
    <w:rsid w:val="00605071"/>
    <w:rsid w:val="00605DE2"/>
    <w:rsid w:val="00606232"/>
    <w:rsid w:val="006066E5"/>
    <w:rsid w:val="00606D8E"/>
    <w:rsid w:val="006126D3"/>
    <w:rsid w:val="00615CA8"/>
    <w:rsid w:val="00615D71"/>
    <w:rsid w:val="00615E7C"/>
    <w:rsid w:val="0062081B"/>
    <w:rsid w:val="00630843"/>
    <w:rsid w:val="00630B13"/>
    <w:rsid w:val="00633BE3"/>
    <w:rsid w:val="00640104"/>
    <w:rsid w:val="0064223E"/>
    <w:rsid w:val="00642240"/>
    <w:rsid w:val="006450C4"/>
    <w:rsid w:val="00646A58"/>
    <w:rsid w:val="00647D0A"/>
    <w:rsid w:val="00650F3F"/>
    <w:rsid w:val="00651251"/>
    <w:rsid w:val="00653159"/>
    <w:rsid w:val="00654474"/>
    <w:rsid w:val="00655F12"/>
    <w:rsid w:val="006561B4"/>
    <w:rsid w:val="00657917"/>
    <w:rsid w:val="00661FBC"/>
    <w:rsid w:val="006630A5"/>
    <w:rsid w:val="0066503F"/>
    <w:rsid w:val="00665302"/>
    <w:rsid w:val="00666753"/>
    <w:rsid w:val="006669CD"/>
    <w:rsid w:val="00666F2F"/>
    <w:rsid w:val="00670093"/>
    <w:rsid w:val="006718A0"/>
    <w:rsid w:val="006719A8"/>
    <w:rsid w:val="00673278"/>
    <w:rsid w:val="00675359"/>
    <w:rsid w:val="00675EA1"/>
    <w:rsid w:val="00676305"/>
    <w:rsid w:val="00677D23"/>
    <w:rsid w:val="006801F6"/>
    <w:rsid w:val="00680B8D"/>
    <w:rsid w:val="00680E31"/>
    <w:rsid w:val="0068390A"/>
    <w:rsid w:val="00684110"/>
    <w:rsid w:val="00684CF7"/>
    <w:rsid w:val="00685C69"/>
    <w:rsid w:val="00687F92"/>
    <w:rsid w:val="00690831"/>
    <w:rsid w:val="006925A0"/>
    <w:rsid w:val="00696333"/>
    <w:rsid w:val="00696BD1"/>
    <w:rsid w:val="00696C56"/>
    <w:rsid w:val="0069748C"/>
    <w:rsid w:val="00697A48"/>
    <w:rsid w:val="00697D35"/>
    <w:rsid w:val="006A1036"/>
    <w:rsid w:val="006A1F62"/>
    <w:rsid w:val="006A2D3C"/>
    <w:rsid w:val="006A376F"/>
    <w:rsid w:val="006A466C"/>
    <w:rsid w:val="006A6207"/>
    <w:rsid w:val="006B02C4"/>
    <w:rsid w:val="006B0EF8"/>
    <w:rsid w:val="006B3EE5"/>
    <w:rsid w:val="006B4E34"/>
    <w:rsid w:val="006B5997"/>
    <w:rsid w:val="006B627D"/>
    <w:rsid w:val="006C292D"/>
    <w:rsid w:val="006C3827"/>
    <w:rsid w:val="006C401F"/>
    <w:rsid w:val="006C646C"/>
    <w:rsid w:val="006C76B4"/>
    <w:rsid w:val="006D0FE9"/>
    <w:rsid w:val="006D4314"/>
    <w:rsid w:val="006D648C"/>
    <w:rsid w:val="006D6E6A"/>
    <w:rsid w:val="006D7920"/>
    <w:rsid w:val="006E0F2C"/>
    <w:rsid w:val="006E26CB"/>
    <w:rsid w:val="006E3273"/>
    <w:rsid w:val="006E347D"/>
    <w:rsid w:val="006E434A"/>
    <w:rsid w:val="006E5768"/>
    <w:rsid w:val="006F1836"/>
    <w:rsid w:val="006F1B50"/>
    <w:rsid w:val="006F1C54"/>
    <w:rsid w:val="006F2A01"/>
    <w:rsid w:val="006F35FF"/>
    <w:rsid w:val="006F3BD9"/>
    <w:rsid w:val="006F5B09"/>
    <w:rsid w:val="006F5F1F"/>
    <w:rsid w:val="00701386"/>
    <w:rsid w:val="007020F3"/>
    <w:rsid w:val="00702F67"/>
    <w:rsid w:val="00704487"/>
    <w:rsid w:val="007047B5"/>
    <w:rsid w:val="00705B11"/>
    <w:rsid w:val="0070623B"/>
    <w:rsid w:val="00710646"/>
    <w:rsid w:val="00711E4A"/>
    <w:rsid w:val="00712F62"/>
    <w:rsid w:val="0071404F"/>
    <w:rsid w:val="00715A3C"/>
    <w:rsid w:val="007247AB"/>
    <w:rsid w:val="00725F43"/>
    <w:rsid w:val="00730FB4"/>
    <w:rsid w:val="0073123C"/>
    <w:rsid w:val="0073322F"/>
    <w:rsid w:val="007338EF"/>
    <w:rsid w:val="00735948"/>
    <w:rsid w:val="00737453"/>
    <w:rsid w:val="007374F7"/>
    <w:rsid w:val="00740E2E"/>
    <w:rsid w:val="0074167C"/>
    <w:rsid w:val="00741CDA"/>
    <w:rsid w:val="00745870"/>
    <w:rsid w:val="007461FB"/>
    <w:rsid w:val="0074623C"/>
    <w:rsid w:val="00747F2E"/>
    <w:rsid w:val="00751E1E"/>
    <w:rsid w:val="007531AB"/>
    <w:rsid w:val="00753CE0"/>
    <w:rsid w:val="007546C8"/>
    <w:rsid w:val="0075484F"/>
    <w:rsid w:val="00757F83"/>
    <w:rsid w:val="007623C6"/>
    <w:rsid w:val="0076282A"/>
    <w:rsid w:val="00764039"/>
    <w:rsid w:val="00765B99"/>
    <w:rsid w:val="00766EED"/>
    <w:rsid w:val="00767631"/>
    <w:rsid w:val="00770B68"/>
    <w:rsid w:val="00773836"/>
    <w:rsid w:val="00773D2F"/>
    <w:rsid w:val="00774868"/>
    <w:rsid w:val="0077629A"/>
    <w:rsid w:val="0077668A"/>
    <w:rsid w:val="00776AD8"/>
    <w:rsid w:val="00780A98"/>
    <w:rsid w:val="007837E7"/>
    <w:rsid w:val="007849F2"/>
    <w:rsid w:val="00786185"/>
    <w:rsid w:val="0078691A"/>
    <w:rsid w:val="00787CF9"/>
    <w:rsid w:val="00791A49"/>
    <w:rsid w:val="007931CC"/>
    <w:rsid w:val="007937CB"/>
    <w:rsid w:val="00796806"/>
    <w:rsid w:val="007A03C9"/>
    <w:rsid w:val="007A144B"/>
    <w:rsid w:val="007A21B4"/>
    <w:rsid w:val="007A2722"/>
    <w:rsid w:val="007A3B42"/>
    <w:rsid w:val="007A455C"/>
    <w:rsid w:val="007A5AA1"/>
    <w:rsid w:val="007A6267"/>
    <w:rsid w:val="007A6773"/>
    <w:rsid w:val="007A7269"/>
    <w:rsid w:val="007A73AF"/>
    <w:rsid w:val="007B0CCC"/>
    <w:rsid w:val="007B118B"/>
    <w:rsid w:val="007B1689"/>
    <w:rsid w:val="007B4BC0"/>
    <w:rsid w:val="007B5B3E"/>
    <w:rsid w:val="007B6D22"/>
    <w:rsid w:val="007B7A8C"/>
    <w:rsid w:val="007C0355"/>
    <w:rsid w:val="007C2FE9"/>
    <w:rsid w:val="007C69AB"/>
    <w:rsid w:val="007C7D25"/>
    <w:rsid w:val="007D0C83"/>
    <w:rsid w:val="007D1D5B"/>
    <w:rsid w:val="007D1F0F"/>
    <w:rsid w:val="007D20A8"/>
    <w:rsid w:val="007D2F86"/>
    <w:rsid w:val="007D3AF5"/>
    <w:rsid w:val="007D3B0D"/>
    <w:rsid w:val="007D662E"/>
    <w:rsid w:val="007D7906"/>
    <w:rsid w:val="007E22CE"/>
    <w:rsid w:val="007E2859"/>
    <w:rsid w:val="007E347B"/>
    <w:rsid w:val="007E4014"/>
    <w:rsid w:val="007E5BB8"/>
    <w:rsid w:val="007E5E17"/>
    <w:rsid w:val="007E6A77"/>
    <w:rsid w:val="007E7B84"/>
    <w:rsid w:val="007F0041"/>
    <w:rsid w:val="007F0E34"/>
    <w:rsid w:val="007F16B1"/>
    <w:rsid w:val="007F2F6D"/>
    <w:rsid w:val="007F301E"/>
    <w:rsid w:val="007F35DC"/>
    <w:rsid w:val="007F4825"/>
    <w:rsid w:val="007F508A"/>
    <w:rsid w:val="007F53C5"/>
    <w:rsid w:val="007F7651"/>
    <w:rsid w:val="00800227"/>
    <w:rsid w:val="00800471"/>
    <w:rsid w:val="008005C5"/>
    <w:rsid w:val="0080077E"/>
    <w:rsid w:val="008016BF"/>
    <w:rsid w:val="00802F33"/>
    <w:rsid w:val="00803FFA"/>
    <w:rsid w:val="00806A96"/>
    <w:rsid w:val="00807442"/>
    <w:rsid w:val="00810C9C"/>
    <w:rsid w:val="00811B9B"/>
    <w:rsid w:val="00812D0C"/>
    <w:rsid w:val="00812E26"/>
    <w:rsid w:val="0081334A"/>
    <w:rsid w:val="008166BD"/>
    <w:rsid w:val="00817FA8"/>
    <w:rsid w:val="008203D3"/>
    <w:rsid w:val="00822DD7"/>
    <w:rsid w:val="00825836"/>
    <w:rsid w:val="008262A5"/>
    <w:rsid w:val="00826FA6"/>
    <w:rsid w:val="00830F94"/>
    <w:rsid w:val="008310B3"/>
    <w:rsid w:val="008325F1"/>
    <w:rsid w:val="0083288A"/>
    <w:rsid w:val="008338B3"/>
    <w:rsid w:val="00835AD7"/>
    <w:rsid w:val="008378B6"/>
    <w:rsid w:val="00837B45"/>
    <w:rsid w:val="00841571"/>
    <w:rsid w:val="00844D5E"/>
    <w:rsid w:val="00845D99"/>
    <w:rsid w:val="008466D5"/>
    <w:rsid w:val="00850693"/>
    <w:rsid w:val="00850782"/>
    <w:rsid w:val="00853F4F"/>
    <w:rsid w:val="00855A4A"/>
    <w:rsid w:val="00855CBD"/>
    <w:rsid w:val="00855F45"/>
    <w:rsid w:val="00856647"/>
    <w:rsid w:val="00856AF4"/>
    <w:rsid w:val="00857023"/>
    <w:rsid w:val="00857339"/>
    <w:rsid w:val="0085763B"/>
    <w:rsid w:val="008601C7"/>
    <w:rsid w:val="008602A3"/>
    <w:rsid w:val="00861DAF"/>
    <w:rsid w:val="00863A03"/>
    <w:rsid w:val="008654AD"/>
    <w:rsid w:val="00865F88"/>
    <w:rsid w:val="00867C81"/>
    <w:rsid w:val="008707A2"/>
    <w:rsid w:val="0087304D"/>
    <w:rsid w:val="00874D98"/>
    <w:rsid w:val="0087518B"/>
    <w:rsid w:val="008764B8"/>
    <w:rsid w:val="00876B5A"/>
    <w:rsid w:val="00876CE8"/>
    <w:rsid w:val="0088093F"/>
    <w:rsid w:val="0088294D"/>
    <w:rsid w:val="00882FA9"/>
    <w:rsid w:val="00883B5E"/>
    <w:rsid w:val="0088453E"/>
    <w:rsid w:val="00890E88"/>
    <w:rsid w:val="00891874"/>
    <w:rsid w:val="008921A6"/>
    <w:rsid w:val="008937BC"/>
    <w:rsid w:val="00894B23"/>
    <w:rsid w:val="008952B1"/>
    <w:rsid w:val="00896AF9"/>
    <w:rsid w:val="00897B95"/>
    <w:rsid w:val="008A1AA8"/>
    <w:rsid w:val="008A1E6F"/>
    <w:rsid w:val="008A2DEA"/>
    <w:rsid w:val="008A3AF5"/>
    <w:rsid w:val="008A420C"/>
    <w:rsid w:val="008A46E4"/>
    <w:rsid w:val="008A694D"/>
    <w:rsid w:val="008A6F74"/>
    <w:rsid w:val="008A763C"/>
    <w:rsid w:val="008A7B66"/>
    <w:rsid w:val="008B2565"/>
    <w:rsid w:val="008B48E2"/>
    <w:rsid w:val="008B5930"/>
    <w:rsid w:val="008B6187"/>
    <w:rsid w:val="008B7291"/>
    <w:rsid w:val="008C02C0"/>
    <w:rsid w:val="008C03F4"/>
    <w:rsid w:val="008C0956"/>
    <w:rsid w:val="008C0E47"/>
    <w:rsid w:val="008C16A9"/>
    <w:rsid w:val="008C1A21"/>
    <w:rsid w:val="008C2026"/>
    <w:rsid w:val="008C24CE"/>
    <w:rsid w:val="008C3CF8"/>
    <w:rsid w:val="008C3EC6"/>
    <w:rsid w:val="008C6DDF"/>
    <w:rsid w:val="008C71B6"/>
    <w:rsid w:val="008C7827"/>
    <w:rsid w:val="008D05F0"/>
    <w:rsid w:val="008D112F"/>
    <w:rsid w:val="008D12A2"/>
    <w:rsid w:val="008D144C"/>
    <w:rsid w:val="008D1E44"/>
    <w:rsid w:val="008D2584"/>
    <w:rsid w:val="008D37AC"/>
    <w:rsid w:val="008D3986"/>
    <w:rsid w:val="008D3DCA"/>
    <w:rsid w:val="008D46FF"/>
    <w:rsid w:val="008D4B76"/>
    <w:rsid w:val="008D5258"/>
    <w:rsid w:val="008D5E73"/>
    <w:rsid w:val="008E00F0"/>
    <w:rsid w:val="008E1009"/>
    <w:rsid w:val="008E17F3"/>
    <w:rsid w:val="008E31DA"/>
    <w:rsid w:val="008E3D19"/>
    <w:rsid w:val="008E4EF2"/>
    <w:rsid w:val="008E745E"/>
    <w:rsid w:val="008E781C"/>
    <w:rsid w:val="008F296F"/>
    <w:rsid w:val="008F3B2C"/>
    <w:rsid w:val="008F4B09"/>
    <w:rsid w:val="008F76EC"/>
    <w:rsid w:val="009013DC"/>
    <w:rsid w:val="00901729"/>
    <w:rsid w:val="0090570E"/>
    <w:rsid w:val="00906241"/>
    <w:rsid w:val="00906CAC"/>
    <w:rsid w:val="00907AB7"/>
    <w:rsid w:val="0091109D"/>
    <w:rsid w:val="009130C2"/>
    <w:rsid w:val="009144C3"/>
    <w:rsid w:val="009145E3"/>
    <w:rsid w:val="00915685"/>
    <w:rsid w:val="00916C60"/>
    <w:rsid w:val="00920AA9"/>
    <w:rsid w:val="0092508A"/>
    <w:rsid w:val="0092559A"/>
    <w:rsid w:val="009259A6"/>
    <w:rsid w:val="00925DCD"/>
    <w:rsid w:val="00926412"/>
    <w:rsid w:val="00926F76"/>
    <w:rsid w:val="00927363"/>
    <w:rsid w:val="00927898"/>
    <w:rsid w:val="00930FD3"/>
    <w:rsid w:val="00932485"/>
    <w:rsid w:val="00933BB2"/>
    <w:rsid w:val="0093464D"/>
    <w:rsid w:val="00934735"/>
    <w:rsid w:val="0093664B"/>
    <w:rsid w:val="0093742D"/>
    <w:rsid w:val="00940274"/>
    <w:rsid w:val="009405E1"/>
    <w:rsid w:val="00942931"/>
    <w:rsid w:val="00944E71"/>
    <w:rsid w:val="00945474"/>
    <w:rsid w:val="00945484"/>
    <w:rsid w:val="00945E7B"/>
    <w:rsid w:val="00950D33"/>
    <w:rsid w:val="00951420"/>
    <w:rsid w:val="00952F62"/>
    <w:rsid w:val="0095343A"/>
    <w:rsid w:val="00953AFB"/>
    <w:rsid w:val="00954D60"/>
    <w:rsid w:val="009552A3"/>
    <w:rsid w:val="00956FFF"/>
    <w:rsid w:val="00961407"/>
    <w:rsid w:val="009626BD"/>
    <w:rsid w:val="00964AA8"/>
    <w:rsid w:val="00965CA0"/>
    <w:rsid w:val="00966207"/>
    <w:rsid w:val="00966D6A"/>
    <w:rsid w:val="0097154C"/>
    <w:rsid w:val="00971766"/>
    <w:rsid w:val="009727BB"/>
    <w:rsid w:val="00972B39"/>
    <w:rsid w:val="009739D9"/>
    <w:rsid w:val="00973D14"/>
    <w:rsid w:val="0098092A"/>
    <w:rsid w:val="009812B9"/>
    <w:rsid w:val="00983BD5"/>
    <w:rsid w:val="00984427"/>
    <w:rsid w:val="0098552F"/>
    <w:rsid w:val="0099270F"/>
    <w:rsid w:val="00995ED6"/>
    <w:rsid w:val="00997197"/>
    <w:rsid w:val="009A1770"/>
    <w:rsid w:val="009A17C6"/>
    <w:rsid w:val="009A1FA1"/>
    <w:rsid w:val="009A34A2"/>
    <w:rsid w:val="009A45DD"/>
    <w:rsid w:val="009A6246"/>
    <w:rsid w:val="009A7053"/>
    <w:rsid w:val="009B29DA"/>
    <w:rsid w:val="009B3653"/>
    <w:rsid w:val="009B5E2D"/>
    <w:rsid w:val="009B629D"/>
    <w:rsid w:val="009B7C96"/>
    <w:rsid w:val="009C02C4"/>
    <w:rsid w:val="009C04D0"/>
    <w:rsid w:val="009C1C96"/>
    <w:rsid w:val="009C1FCF"/>
    <w:rsid w:val="009C378D"/>
    <w:rsid w:val="009C4B20"/>
    <w:rsid w:val="009C4CC0"/>
    <w:rsid w:val="009C63DA"/>
    <w:rsid w:val="009D0447"/>
    <w:rsid w:val="009D27D9"/>
    <w:rsid w:val="009D2845"/>
    <w:rsid w:val="009D2CF9"/>
    <w:rsid w:val="009D4255"/>
    <w:rsid w:val="009D6251"/>
    <w:rsid w:val="009D7901"/>
    <w:rsid w:val="009D7A30"/>
    <w:rsid w:val="009E13FC"/>
    <w:rsid w:val="009E1715"/>
    <w:rsid w:val="009E234D"/>
    <w:rsid w:val="009E30ED"/>
    <w:rsid w:val="009E3C3D"/>
    <w:rsid w:val="009E5A29"/>
    <w:rsid w:val="009E5EB0"/>
    <w:rsid w:val="009F0E67"/>
    <w:rsid w:val="009F2394"/>
    <w:rsid w:val="009F5508"/>
    <w:rsid w:val="009F6C7A"/>
    <w:rsid w:val="009F6CD0"/>
    <w:rsid w:val="00A0005A"/>
    <w:rsid w:val="00A03FA7"/>
    <w:rsid w:val="00A042DE"/>
    <w:rsid w:val="00A04A12"/>
    <w:rsid w:val="00A062FB"/>
    <w:rsid w:val="00A1001A"/>
    <w:rsid w:val="00A10048"/>
    <w:rsid w:val="00A11C71"/>
    <w:rsid w:val="00A12B55"/>
    <w:rsid w:val="00A17EEE"/>
    <w:rsid w:val="00A2120A"/>
    <w:rsid w:val="00A25F92"/>
    <w:rsid w:val="00A27F85"/>
    <w:rsid w:val="00A31D7F"/>
    <w:rsid w:val="00A3442F"/>
    <w:rsid w:val="00A34F76"/>
    <w:rsid w:val="00A34FCA"/>
    <w:rsid w:val="00A37A0A"/>
    <w:rsid w:val="00A417B3"/>
    <w:rsid w:val="00A42DFB"/>
    <w:rsid w:val="00A44328"/>
    <w:rsid w:val="00A44766"/>
    <w:rsid w:val="00A44D32"/>
    <w:rsid w:val="00A44E02"/>
    <w:rsid w:val="00A46605"/>
    <w:rsid w:val="00A4718F"/>
    <w:rsid w:val="00A505AB"/>
    <w:rsid w:val="00A50DA9"/>
    <w:rsid w:val="00A50FB1"/>
    <w:rsid w:val="00A521A7"/>
    <w:rsid w:val="00A52E43"/>
    <w:rsid w:val="00A532D1"/>
    <w:rsid w:val="00A54A31"/>
    <w:rsid w:val="00A60001"/>
    <w:rsid w:val="00A60953"/>
    <w:rsid w:val="00A61C2F"/>
    <w:rsid w:val="00A62134"/>
    <w:rsid w:val="00A62E57"/>
    <w:rsid w:val="00A6332D"/>
    <w:rsid w:val="00A64BE5"/>
    <w:rsid w:val="00A66D49"/>
    <w:rsid w:val="00A675FA"/>
    <w:rsid w:val="00A7473B"/>
    <w:rsid w:val="00A74D1A"/>
    <w:rsid w:val="00A7691A"/>
    <w:rsid w:val="00A76EF1"/>
    <w:rsid w:val="00A770A8"/>
    <w:rsid w:val="00A773ED"/>
    <w:rsid w:val="00A82310"/>
    <w:rsid w:val="00A82693"/>
    <w:rsid w:val="00A82FB3"/>
    <w:rsid w:val="00A83644"/>
    <w:rsid w:val="00A83D2D"/>
    <w:rsid w:val="00A83E71"/>
    <w:rsid w:val="00A840EE"/>
    <w:rsid w:val="00A8540C"/>
    <w:rsid w:val="00A86D52"/>
    <w:rsid w:val="00A87B3A"/>
    <w:rsid w:val="00A9393A"/>
    <w:rsid w:val="00A93E5E"/>
    <w:rsid w:val="00A95411"/>
    <w:rsid w:val="00A95F3D"/>
    <w:rsid w:val="00AA0EE5"/>
    <w:rsid w:val="00AA177C"/>
    <w:rsid w:val="00AA23A8"/>
    <w:rsid w:val="00AA36FD"/>
    <w:rsid w:val="00AA406C"/>
    <w:rsid w:val="00AA78A3"/>
    <w:rsid w:val="00AB1E54"/>
    <w:rsid w:val="00AB2810"/>
    <w:rsid w:val="00AB5B63"/>
    <w:rsid w:val="00AB6E19"/>
    <w:rsid w:val="00AC00E8"/>
    <w:rsid w:val="00AC2E4B"/>
    <w:rsid w:val="00AC2E72"/>
    <w:rsid w:val="00AC7A5B"/>
    <w:rsid w:val="00AD217A"/>
    <w:rsid w:val="00AD28B7"/>
    <w:rsid w:val="00AD3B04"/>
    <w:rsid w:val="00AD67C6"/>
    <w:rsid w:val="00AD7C9A"/>
    <w:rsid w:val="00AE1374"/>
    <w:rsid w:val="00AE1A46"/>
    <w:rsid w:val="00AE2015"/>
    <w:rsid w:val="00AE2BD5"/>
    <w:rsid w:val="00AE5375"/>
    <w:rsid w:val="00AE53E3"/>
    <w:rsid w:val="00AE5A8B"/>
    <w:rsid w:val="00AF01DC"/>
    <w:rsid w:val="00AF0922"/>
    <w:rsid w:val="00AF1503"/>
    <w:rsid w:val="00AF1934"/>
    <w:rsid w:val="00AF1F57"/>
    <w:rsid w:val="00AF3C1F"/>
    <w:rsid w:val="00AF4B67"/>
    <w:rsid w:val="00AF4F5D"/>
    <w:rsid w:val="00AF5CC5"/>
    <w:rsid w:val="00AF7ADA"/>
    <w:rsid w:val="00B00D18"/>
    <w:rsid w:val="00B0147A"/>
    <w:rsid w:val="00B01797"/>
    <w:rsid w:val="00B01C55"/>
    <w:rsid w:val="00B03070"/>
    <w:rsid w:val="00B031B8"/>
    <w:rsid w:val="00B04269"/>
    <w:rsid w:val="00B052A7"/>
    <w:rsid w:val="00B07867"/>
    <w:rsid w:val="00B1032A"/>
    <w:rsid w:val="00B11928"/>
    <w:rsid w:val="00B1262B"/>
    <w:rsid w:val="00B14B56"/>
    <w:rsid w:val="00B16DBF"/>
    <w:rsid w:val="00B16EB1"/>
    <w:rsid w:val="00B171A9"/>
    <w:rsid w:val="00B2016D"/>
    <w:rsid w:val="00B202ED"/>
    <w:rsid w:val="00B2103E"/>
    <w:rsid w:val="00B21473"/>
    <w:rsid w:val="00B22CF3"/>
    <w:rsid w:val="00B25B2C"/>
    <w:rsid w:val="00B26B33"/>
    <w:rsid w:val="00B26E41"/>
    <w:rsid w:val="00B2719D"/>
    <w:rsid w:val="00B30B28"/>
    <w:rsid w:val="00B338F2"/>
    <w:rsid w:val="00B33DBA"/>
    <w:rsid w:val="00B33E6C"/>
    <w:rsid w:val="00B41ABD"/>
    <w:rsid w:val="00B43988"/>
    <w:rsid w:val="00B44BC4"/>
    <w:rsid w:val="00B46B66"/>
    <w:rsid w:val="00B4767C"/>
    <w:rsid w:val="00B50802"/>
    <w:rsid w:val="00B50BC2"/>
    <w:rsid w:val="00B50D83"/>
    <w:rsid w:val="00B52C66"/>
    <w:rsid w:val="00B53486"/>
    <w:rsid w:val="00B535FC"/>
    <w:rsid w:val="00B53AE0"/>
    <w:rsid w:val="00B54D90"/>
    <w:rsid w:val="00B54E46"/>
    <w:rsid w:val="00B5503F"/>
    <w:rsid w:val="00B55A79"/>
    <w:rsid w:val="00B55C47"/>
    <w:rsid w:val="00B5703E"/>
    <w:rsid w:val="00B57B8F"/>
    <w:rsid w:val="00B60447"/>
    <w:rsid w:val="00B6151C"/>
    <w:rsid w:val="00B624D3"/>
    <w:rsid w:val="00B62E39"/>
    <w:rsid w:val="00B630B0"/>
    <w:rsid w:val="00B63CFB"/>
    <w:rsid w:val="00B64812"/>
    <w:rsid w:val="00B64F0D"/>
    <w:rsid w:val="00B70144"/>
    <w:rsid w:val="00B7090E"/>
    <w:rsid w:val="00B70AC9"/>
    <w:rsid w:val="00B72084"/>
    <w:rsid w:val="00B7541F"/>
    <w:rsid w:val="00B757A3"/>
    <w:rsid w:val="00B8201A"/>
    <w:rsid w:val="00B8249B"/>
    <w:rsid w:val="00B82770"/>
    <w:rsid w:val="00B83D3E"/>
    <w:rsid w:val="00B84E75"/>
    <w:rsid w:val="00B84FD7"/>
    <w:rsid w:val="00B911C9"/>
    <w:rsid w:val="00B91718"/>
    <w:rsid w:val="00B91C3B"/>
    <w:rsid w:val="00B9492A"/>
    <w:rsid w:val="00B95723"/>
    <w:rsid w:val="00B95A7D"/>
    <w:rsid w:val="00BA2E49"/>
    <w:rsid w:val="00BA37F8"/>
    <w:rsid w:val="00BA5F96"/>
    <w:rsid w:val="00BB039B"/>
    <w:rsid w:val="00BB0BDA"/>
    <w:rsid w:val="00BB398D"/>
    <w:rsid w:val="00BB426C"/>
    <w:rsid w:val="00BB5252"/>
    <w:rsid w:val="00BC030C"/>
    <w:rsid w:val="00BC1FE9"/>
    <w:rsid w:val="00BC4432"/>
    <w:rsid w:val="00BC5AB4"/>
    <w:rsid w:val="00BC668D"/>
    <w:rsid w:val="00BC6D28"/>
    <w:rsid w:val="00BD1236"/>
    <w:rsid w:val="00BD1FAB"/>
    <w:rsid w:val="00BD3B79"/>
    <w:rsid w:val="00BD476D"/>
    <w:rsid w:val="00BD6279"/>
    <w:rsid w:val="00BD7156"/>
    <w:rsid w:val="00BD7387"/>
    <w:rsid w:val="00BE2CDA"/>
    <w:rsid w:val="00BE2EE3"/>
    <w:rsid w:val="00BE51C8"/>
    <w:rsid w:val="00BE740A"/>
    <w:rsid w:val="00BE7A3E"/>
    <w:rsid w:val="00BF03B3"/>
    <w:rsid w:val="00BF19D6"/>
    <w:rsid w:val="00BF1BA5"/>
    <w:rsid w:val="00BF24BC"/>
    <w:rsid w:val="00BF30B9"/>
    <w:rsid w:val="00BF3AAD"/>
    <w:rsid w:val="00BF3D87"/>
    <w:rsid w:val="00BF44D6"/>
    <w:rsid w:val="00BF5445"/>
    <w:rsid w:val="00BF567E"/>
    <w:rsid w:val="00C0418F"/>
    <w:rsid w:val="00C04392"/>
    <w:rsid w:val="00C05886"/>
    <w:rsid w:val="00C05ACE"/>
    <w:rsid w:val="00C05CF5"/>
    <w:rsid w:val="00C13B16"/>
    <w:rsid w:val="00C17468"/>
    <w:rsid w:val="00C1778F"/>
    <w:rsid w:val="00C17AA2"/>
    <w:rsid w:val="00C21B2B"/>
    <w:rsid w:val="00C25107"/>
    <w:rsid w:val="00C25126"/>
    <w:rsid w:val="00C26B67"/>
    <w:rsid w:val="00C31112"/>
    <w:rsid w:val="00C328AC"/>
    <w:rsid w:val="00C329BD"/>
    <w:rsid w:val="00C32C86"/>
    <w:rsid w:val="00C33884"/>
    <w:rsid w:val="00C34871"/>
    <w:rsid w:val="00C351B0"/>
    <w:rsid w:val="00C35C11"/>
    <w:rsid w:val="00C36110"/>
    <w:rsid w:val="00C37E81"/>
    <w:rsid w:val="00C4074E"/>
    <w:rsid w:val="00C447CF"/>
    <w:rsid w:val="00C46483"/>
    <w:rsid w:val="00C47021"/>
    <w:rsid w:val="00C533E3"/>
    <w:rsid w:val="00C554D5"/>
    <w:rsid w:val="00C55AFA"/>
    <w:rsid w:val="00C57066"/>
    <w:rsid w:val="00C64163"/>
    <w:rsid w:val="00C64FAD"/>
    <w:rsid w:val="00C653D5"/>
    <w:rsid w:val="00C663D8"/>
    <w:rsid w:val="00C665BF"/>
    <w:rsid w:val="00C66888"/>
    <w:rsid w:val="00C6748B"/>
    <w:rsid w:val="00C679E8"/>
    <w:rsid w:val="00C70987"/>
    <w:rsid w:val="00C70B12"/>
    <w:rsid w:val="00C721E4"/>
    <w:rsid w:val="00C73133"/>
    <w:rsid w:val="00C73723"/>
    <w:rsid w:val="00C757BF"/>
    <w:rsid w:val="00C758ED"/>
    <w:rsid w:val="00C75BCE"/>
    <w:rsid w:val="00C77A54"/>
    <w:rsid w:val="00C801C5"/>
    <w:rsid w:val="00C8077D"/>
    <w:rsid w:val="00C82D2B"/>
    <w:rsid w:val="00C846C0"/>
    <w:rsid w:val="00C85491"/>
    <w:rsid w:val="00C8686B"/>
    <w:rsid w:val="00C87330"/>
    <w:rsid w:val="00C873E1"/>
    <w:rsid w:val="00C904EE"/>
    <w:rsid w:val="00C91B48"/>
    <w:rsid w:val="00C92F08"/>
    <w:rsid w:val="00C938B8"/>
    <w:rsid w:val="00C949B9"/>
    <w:rsid w:val="00C94A74"/>
    <w:rsid w:val="00C951ED"/>
    <w:rsid w:val="00CA224E"/>
    <w:rsid w:val="00CA2661"/>
    <w:rsid w:val="00CA5FF0"/>
    <w:rsid w:val="00CA60C4"/>
    <w:rsid w:val="00CA6204"/>
    <w:rsid w:val="00CA6EDA"/>
    <w:rsid w:val="00CB0679"/>
    <w:rsid w:val="00CB14A2"/>
    <w:rsid w:val="00CB16DB"/>
    <w:rsid w:val="00CB21F5"/>
    <w:rsid w:val="00CB2494"/>
    <w:rsid w:val="00CB3055"/>
    <w:rsid w:val="00CB6831"/>
    <w:rsid w:val="00CC07FE"/>
    <w:rsid w:val="00CC09A6"/>
    <w:rsid w:val="00CC141C"/>
    <w:rsid w:val="00CC16CD"/>
    <w:rsid w:val="00CC1771"/>
    <w:rsid w:val="00CC5140"/>
    <w:rsid w:val="00CD0AAA"/>
    <w:rsid w:val="00CD0C8C"/>
    <w:rsid w:val="00CD37E6"/>
    <w:rsid w:val="00CD3E9E"/>
    <w:rsid w:val="00CD5304"/>
    <w:rsid w:val="00CD5380"/>
    <w:rsid w:val="00CD5421"/>
    <w:rsid w:val="00CD5A52"/>
    <w:rsid w:val="00CD788D"/>
    <w:rsid w:val="00CD790B"/>
    <w:rsid w:val="00CE0943"/>
    <w:rsid w:val="00CE10AD"/>
    <w:rsid w:val="00CE13E1"/>
    <w:rsid w:val="00CE2B6A"/>
    <w:rsid w:val="00CE60C5"/>
    <w:rsid w:val="00CF1992"/>
    <w:rsid w:val="00CF1E50"/>
    <w:rsid w:val="00CF25BB"/>
    <w:rsid w:val="00CF46DE"/>
    <w:rsid w:val="00CF4D75"/>
    <w:rsid w:val="00CF6637"/>
    <w:rsid w:val="00CF7519"/>
    <w:rsid w:val="00CF7659"/>
    <w:rsid w:val="00D0241F"/>
    <w:rsid w:val="00D04078"/>
    <w:rsid w:val="00D06BF4"/>
    <w:rsid w:val="00D06EF2"/>
    <w:rsid w:val="00D07863"/>
    <w:rsid w:val="00D07D0C"/>
    <w:rsid w:val="00D1402F"/>
    <w:rsid w:val="00D17B10"/>
    <w:rsid w:val="00D203CB"/>
    <w:rsid w:val="00D215ED"/>
    <w:rsid w:val="00D238CF"/>
    <w:rsid w:val="00D23A7C"/>
    <w:rsid w:val="00D24341"/>
    <w:rsid w:val="00D26A32"/>
    <w:rsid w:val="00D26B45"/>
    <w:rsid w:val="00D30D0A"/>
    <w:rsid w:val="00D31CF0"/>
    <w:rsid w:val="00D34165"/>
    <w:rsid w:val="00D35719"/>
    <w:rsid w:val="00D36149"/>
    <w:rsid w:val="00D36F42"/>
    <w:rsid w:val="00D403DD"/>
    <w:rsid w:val="00D40C94"/>
    <w:rsid w:val="00D41448"/>
    <w:rsid w:val="00D416C9"/>
    <w:rsid w:val="00D430AF"/>
    <w:rsid w:val="00D453B8"/>
    <w:rsid w:val="00D4668D"/>
    <w:rsid w:val="00D4682C"/>
    <w:rsid w:val="00D4693B"/>
    <w:rsid w:val="00D4794A"/>
    <w:rsid w:val="00D5097C"/>
    <w:rsid w:val="00D5451C"/>
    <w:rsid w:val="00D54BB2"/>
    <w:rsid w:val="00D56099"/>
    <w:rsid w:val="00D61A1E"/>
    <w:rsid w:val="00D61D55"/>
    <w:rsid w:val="00D635D8"/>
    <w:rsid w:val="00D6385D"/>
    <w:rsid w:val="00D63E11"/>
    <w:rsid w:val="00D644E2"/>
    <w:rsid w:val="00D67482"/>
    <w:rsid w:val="00D677CF"/>
    <w:rsid w:val="00D67C34"/>
    <w:rsid w:val="00D70940"/>
    <w:rsid w:val="00D7220B"/>
    <w:rsid w:val="00D7690C"/>
    <w:rsid w:val="00D7778F"/>
    <w:rsid w:val="00D80398"/>
    <w:rsid w:val="00D80552"/>
    <w:rsid w:val="00D81875"/>
    <w:rsid w:val="00D837BC"/>
    <w:rsid w:val="00D83A05"/>
    <w:rsid w:val="00D84263"/>
    <w:rsid w:val="00D84CAB"/>
    <w:rsid w:val="00D87B41"/>
    <w:rsid w:val="00D913C8"/>
    <w:rsid w:val="00D9412B"/>
    <w:rsid w:val="00D950CA"/>
    <w:rsid w:val="00D960AD"/>
    <w:rsid w:val="00D9693E"/>
    <w:rsid w:val="00D97288"/>
    <w:rsid w:val="00DA05D5"/>
    <w:rsid w:val="00DA2AB9"/>
    <w:rsid w:val="00DA41F1"/>
    <w:rsid w:val="00DA5C04"/>
    <w:rsid w:val="00DA616A"/>
    <w:rsid w:val="00DA6317"/>
    <w:rsid w:val="00DA66F1"/>
    <w:rsid w:val="00DB0888"/>
    <w:rsid w:val="00DB1951"/>
    <w:rsid w:val="00DB3F51"/>
    <w:rsid w:val="00DB4122"/>
    <w:rsid w:val="00DB449B"/>
    <w:rsid w:val="00DB5A88"/>
    <w:rsid w:val="00DC1A3C"/>
    <w:rsid w:val="00DC1B97"/>
    <w:rsid w:val="00DC231A"/>
    <w:rsid w:val="00DC4EC0"/>
    <w:rsid w:val="00DC5624"/>
    <w:rsid w:val="00DC73F2"/>
    <w:rsid w:val="00DC7525"/>
    <w:rsid w:val="00DD218A"/>
    <w:rsid w:val="00DD27C2"/>
    <w:rsid w:val="00DD41B1"/>
    <w:rsid w:val="00DD6E5F"/>
    <w:rsid w:val="00DE091D"/>
    <w:rsid w:val="00DE09A2"/>
    <w:rsid w:val="00DE129C"/>
    <w:rsid w:val="00DE12C7"/>
    <w:rsid w:val="00DE1349"/>
    <w:rsid w:val="00DE1676"/>
    <w:rsid w:val="00DE19C2"/>
    <w:rsid w:val="00DE3B40"/>
    <w:rsid w:val="00DE535E"/>
    <w:rsid w:val="00DE5382"/>
    <w:rsid w:val="00DE62ED"/>
    <w:rsid w:val="00DE64CF"/>
    <w:rsid w:val="00DE6595"/>
    <w:rsid w:val="00DE6E6E"/>
    <w:rsid w:val="00DE7A1D"/>
    <w:rsid w:val="00DF213D"/>
    <w:rsid w:val="00E02D72"/>
    <w:rsid w:val="00E02F7A"/>
    <w:rsid w:val="00E0305A"/>
    <w:rsid w:val="00E03171"/>
    <w:rsid w:val="00E037A7"/>
    <w:rsid w:val="00E045E2"/>
    <w:rsid w:val="00E0467F"/>
    <w:rsid w:val="00E04B53"/>
    <w:rsid w:val="00E06E3A"/>
    <w:rsid w:val="00E10AD0"/>
    <w:rsid w:val="00E114F8"/>
    <w:rsid w:val="00E116E1"/>
    <w:rsid w:val="00E1292B"/>
    <w:rsid w:val="00E132FD"/>
    <w:rsid w:val="00E13599"/>
    <w:rsid w:val="00E143E8"/>
    <w:rsid w:val="00E145AE"/>
    <w:rsid w:val="00E148FE"/>
    <w:rsid w:val="00E178E3"/>
    <w:rsid w:val="00E21998"/>
    <w:rsid w:val="00E22003"/>
    <w:rsid w:val="00E22A50"/>
    <w:rsid w:val="00E22C3C"/>
    <w:rsid w:val="00E2332E"/>
    <w:rsid w:val="00E24DB1"/>
    <w:rsid w:val="00E25040"/>
    <w:rsid w:val="00E27616"/>
    <w:rsid w:val="00E3036E"/>
    <w:rsid w:val="00E30A48"/>
    <w:rsid w:val="00E35953"/>
    <w:rsid w:val="00E3750E"/>
    <w:rsid w:val="00E402B2"/>
    <w:rsid w:val="00E4061F"/>
    <w:rsid w:val="00E40AD5"/>
    <w:rsid w:val="00E40BF0"/>
    <w:rsid w:val="00E42DA5"/>
    <w:rsid w:val="00E43214"/>
    <w:rsid w:val="00E43540"/>
    <w:rsid w:val="00E463C8"/>
    <w:rsid w:val="00E467DB"/>
    <w:rsid w:val="00E52004"/>
    <w:rsid w:val="00E52CB1"/>
    <w:rsid w:val="00E53E2B"/>
    <w:rsid w:val="00E543AB"/>
    <w:rsid w:val="00E549F0"/>
    <w:rsid w:val="00E55B03"/>
    <w:rsid w:val="00E56766"/>
    <w:rsid w:val="00E609F9"/>
    <w:rsid w:val="00E61EF8"/>
    <w:rsid w:val="00E63933"/>
    <w:rsid w:val="00E66840"/>
    <w:rsid w:val="00E66CD4"/>
    <w:rsid w:val="00E67F2E"/>
    <w:rsid w:val="00E7423D"/>
    <w:rsid w:val="00E750F8"/>
    <w:rsid w:val="00E753C2"/>
    <w:rsid w:val="00E76C7C"/>
    <w:rsid w:val="00E77487"/>
    <w:rsid w:val="00E77694"/>
    <w:rsid w:val="00E82A71"/>
    <w:rsid w:val="00E8543E"/>
    <w:rsid w:val="00E86254"/>
    <w:rsid w:val="00E90763"/>
    <w:rsid w:val="00E92173"/>
    <w:rsid w:val="00E94224"/>
    <w:rsid w:val="00E94541"/>
    <w:rsid w:val="00E95124"/>
    <w:rsid w:val="00E95184"/>
    <w:rsid w:val="00E953A4"/>
    <w:rsid w:val="00E96B0D"/>
    <w:rsid w:val="00EA098E"/>
    <w:rsid w:val="00EA0D33"/>
    <w:rsid w:val="00EA0F91"/>
    <w:rsid w:val="00EA26F4"/>
    <w:rsid w:val="00EA5C29"/>
    <w:rsid w:val="00EA7007"/>
    <w:rsid w:val="00EB1F5C"/>
    <w:rsid w:val="00EB2319"/>
    <w:rsid w:val="00EB4C32"/>
    <w:rsid w:val="00EB6D0D"/>
    <w:rsid w:val="00EB761F"/>
    <w:rsid w:val="00EC08A5"/>
    <w:rsid w:val="00EC172E"/>
    <w:rsid w:val="00EC27EE"/>
    <w:rsid w:val="00EC3C57"/>
    <w:rsid w:val="00EC4320"/>
    <w:rsid w:val="00ED0AC2"/>
    <w:rsid w:val="00ED1B70"/>
    <w:rsid w:val="00ED3321"/>
    <w:rsid w:val="00ED3807"/>
    <w:rsid w:val="00ED40A1"/>
    <w:rsid w:val="00ED4AE1"/>
    <w:rsid w:val="00ED57BB"/>
    <w:rsid w:val="00ED6C18"/>
    <w:rsid w:val="00ED6ED1"/>
    <w:rsid w:val="00ED7428"/>
    <w:rsid w:val="00EE05F3"/>
    <w:rsid w:val="00EE11BF"/>
    <w:rsid w:val="00EE2576"/>
    <w:rsid w:val="00EE3608"/>
    <w:rsid w:val="00EE4DBD"/>
    <w:rsid w:val="00EE5D12"/>
    <w:rsid w:val="00EE6110"/>
    <w:rsid w:val="00EE7D96"/>
    <w:rsid w:val="00EF0E9B"/>
    <w:rsid w:val="00EF1956"/>
    <w:rsid w:val="00EF429F"/>
    <w:rsid w:val="00EF5513"/>
    <w:rsid w:val="00EF5D91"/>
    <w:rsid w:val="00EF6077"/>
    <w:rsid w:val="00EF6503"/>
    <w:rsid w:val="00EF6F77"/>
    <w:rsid w:val="00F025F4"/>
    <w:rsid w:val="00F02E78"/>
    <w:rsid w:val="00F04F11"/>
    <w:rsid w:val="00F0603B"/>
    <w:rsid w:val="00F10EEE"/>
    <w:rsid w:val="00F12596"/>
    <w:rsid w:val="00F13B0C"/>
    <w:rsid w:val="00F15689"/>
    <w:rsid w:val="00F16434"/>
    <w:rsid w:val="00F20951"/>
    <w:rsid w:val="00F21ABC"/>
    <w:rsid w:val="00F21CE6"/>
    <w:rsid w:val="00F228CD"/>
    <w:rsid w:val="00F22AF3"/>
    <w:rsid w:val="00F24AC9"/>
    <w:rsid w:val="00F25A3C"/>
    <w:rsid w:val="00F27DCC"/>
    <w:rsid w:val="00F30188"/>
    <w:rsid w:val="00F30EFD"/>
    <w:rsid w:val="00F32B50"/>
    <w:rsid w:val="00F32B97"/>
    <w:rsid w:val="00F3304F"/>
    <w:rsid w:val="00F331DE"/>
    <w:rsid w:val="00F336C5"/>
    <w:rsid w:val="00F33F3C"/>
    <w:rsid w:val="00F34CB2"/>
    <w:rsid w:val="00F3703E"/>
    <w:rsid w:val="00F37213"/>
    <w:rsid w:val="00F375BF"/>
    <w:rsid w:val="00F37780"/>
    <w:rsid w:val="00F3791C"/>
    <w:rsid w:val="00F4136C"/>
    <w:rsid w:val="00F4274D"/>
    <w:rsid w:val="00F42DD2"/>
    <w:rsid w:val="00F43E5F"/>
    <w:rsid w:val="00F43FEC"/>
    <w:rsid w:val="00F45349"/>
    <w:rsid w:val="00F46351"/>
    <w:rsid w:val="00F46908"/>
    <w:rsid w:val="00F4783C"/>
    <w:rsid w:val="00F5001B"/>
    <w:rsid w:val="00F51D9D"/>
    <w:rsid w:val="00F52847"/>
    <w:rsid w:val="00F52F10"/>
    <w:rsid w:val="00F53248"/>
    <w:rsid w:val="00F537F6"/>
    <w:rsid w:val="00F56122"/>
    <w:rsid w:val="00F56462"/>
    <w:rsid w:val="00F57947"/>
    <w:rsid w:val="00F57A79"/>
    <w:rsid w:val="00F6015B"/>
    <w:rsid w:val="00F60922"/>
    <w:rsid w:val="00F6170B"/>
    <w:rsid w:val="00F63B71"/>
    <w:rsid w:val="00F6437A"/>
    <w:rsid w:val="00F65064"/>
    <w:rsid w:val="00F65138"/>
    <w:rsid w:val="00F671E7"/>
    <w:rsid w:val="00F67F2B"/>
    <w:rsid w:val="00F70BC7"/>
    <w:rsid w:val="00F70D4A"/>
    <w:rsid w:val="00F71617"/>
    <w:rsid w:val="00F7288B"/>
    <w:rsid w:val="00F73F70"/>
    <w:rsid w:val="00F75E41"/>
    <w:rsid w:val="00F75FBD"/>
    <w:rsid w:val="00F7679D"/>
    <w:rsid w:val="00F80A99"/>
    <w:rsid w:val="00F80EBD"/>
    <w:rsid w:val="00F81E66"/>
    <w:rsid w:val="00F82999"/>
    <w:rsid w:val="00F82FE5"/>
    <w:rsid w:val="00F84142"/>
    <w:rsid w:val="00F84843"/>
    <w:rsid w:val="00F85CD1"/>
    <w:rsid w:val="00F86F72"/>
    <w:rsid w:val="00F87328"/>
    <w:rsid w:val="00F9001A"/>
    <w:rsid w:val="00F9139D"/>
    <w:rsid w:val="00F91AEA"/>
    <w:rsid w:val="00F950A2"/>
    <w:rsid w:val="00F968E2"/>
    <w:rsid w:val="00F96FFD"/>
    <w:rsid w:val="00F97110"/>
    <w:rsid w:val="00F975CB"/>
    <w:rsid w:val="00FA0069"/>
    <w:rsid w:val="00FA1991"/>
    <w:rsid w:val="00FA1FE5"/>
    <w:rsid w:val="00FA2AF0"/>
    <w:rsid w:val="00FA47EF"/>
    <w:rsid w:val="00FA4EA4"/>
    <w:rsid w:val="00FA5266"/>
    <w:rsid w:val="00FA6EAF"/>
    <w:rsid w:val="00FA7E5F"/>
    <w:rsid w:val="00FB1A3C"/>
    <w:rsid w:val="00FB2B94"/>
    <w:rsid w:val="00FB7190"/>
    <w:rsid w:val="00FC00E2"/>
    <w:rsid w:val="00FC02AD"/>
    <w:rsid w:val="00FC108A"/>
    <w:rsid w:val="00FC1218"/>
    <w:rsid w:val="00FC1CF2"/>
    <w:rsid w:val="00FC29B8"/>
    <w:rsid w:val="00FC2A8D"/>
    <w:rsid w:val="00FC2D04"/>
    <w:rsid w:val="00FC556D"/>
    <w:rsid w:val="00FC6C29"/>
    <w:rsid w:val="00FD0F46"/>
    <w:rsid w:val="00FD281A"/>
    <w:rsid w:val="00FD5044"/>
    <w:rsid w:val="00FE05CD"/>
    <w:rsid w:val="00FE0B58"/>
    <w:rsid w:val="00FE670D"/>
    <w:rsid w:val="00FE7704"/>
    <w:rsid w:val="00FE7A9F"/>
    <w:rsid w:val="00FE7E73"/>
    <w:rsid w:val="00FF0065"/>
    <w:rsid w:val="00FF0687"/>
    <w:rsid w:val="00FF12B0"/>
    <w:rsid w:val="00FF1E11"/>
    <w:rsid w:val="00FF33DB"/>
    <w:rsid w:val="00FF3DF7"/>
    <w:rsid w:val="00FF7E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DC198A2-B079-41AC-84E2-10CC0D2B2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F43E5F"/>
    <w:pPr>
      <w:ind w:left="720"/>
      <w:contextualSpacing/>
    </w:pPr>
  </w:style>
  <w:style w:type="paragraph" w:styleId="Sinespaciado">
    <w:name w:val="No Spacing"/>
    <w:uiPriority w:val="1"/>
    <w:qFormat/>
    <w:rsid w:val="00F43E5F"/>
    <w:rPr>
      <w:rFonts w:eastAsia="Calibri"/>
      <w:sz w:val="22"/>
      <w:szCs w:val="22"/>
      <w:lang w:eastAsia="en-US"/>
    </w:rPr>
  </w:style>
  <w:style w:type="paragraph" w:customStyle="1" w:styleId="Default">
    <w:name w:val="Default"/>
    <w:rsid w:val="00FC00E2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B614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B61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msonormal">
    <w:name w:val="x_msonormal"/>
    <w:basedOn w:val="Normal"/>
    <w:rsid w:val="000B61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Fuentedeprrafopredeter"/>
    <w:rsid w:val="00787CF9"/>
  </w:style>
  <w:style w:type="paragraph" w:styleId="Textonotapie">
    <w:name w:val="footnote text"/>
    <w:basedOn w:val="Normal"/>
    <w:link w:val="TextonotapieCar"/>
    <w:uiPriority w:val="99"/>
    <w:semiHidden/>
    <w:unhideWhenUsed/>
    <w:rsid w:val="00DE09A2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E09A2"/>
  </w:style>
  <w:style w:type="character" w:styleId="Refdenotaalpie">
    <w:name w:val="footnote reference"/>
    <w:basedOn w:val="Fuentedeprrafopredeter"/>
    <w:uiPriority w:val="99"/>
    <w:semiHidden/>
    <w:unhideWhenUsed/>
    <w:rsid w:val="00DE09A2"/>
    <w:rPr>
      <w:vertAlign w:val="superscript"/>
    </w:rPr>
  </w:style>
  <w:style w:type="paragraph" w:customStyle="1" w:styleId="Texto">
    <w:name w:val="Texto"/>
    <w:basedOn w:val="Normal"/>
    <w:link w:val="TextoCar"/>
    <w:rsid w:val="005E04CB"/>
    <w:pPr>
      <w:spacing w:after="101" w:line="216" w:lineRule="exact"/>
      <w:ind w:firstLine="288"/>
      <w:jc w:val="both"/>
    </w:pPr>
    <w:rPr>
      <w:rFonts w:ascii="Arial" w:hAnsi="Arial" w:cs="Arial"/>
      <w:sz w:val="18"/>
      <w:szCs w:val="20"/>
      <w:lang w:val="es-ES" w:eastAsia="es-ES"/>
    </w:rPr>
  </w:style>
  <w:style w:type="character" w:customStyle="1" w:styleId="TextoCar">
    <w:name w:val="Texto Car"/>
    <w:link w:val="Texto"/>
    <w:locked/>
    <w:rsid w:val="005E04CB"/>
    <w:rPr>
      <w:rFonts w:ascii="Arial" w:hAnsi="Arial" w:cs="Arial"/>
      <w:sz w:val="18"/>
      <w:lang w:val="es-ES" w:eastAsia="es-ES"/>
    </w:rPr>
  </w:style>
  <w:style w:type="table" w:customStyle="1" w:styleId="Tabladecuadrcula6concolores-nfasis31">
    <w:name w:val="Tabla de cuadrícula 6 con colores - Énfasis 31"/>
    <w:basedOn w:val="Tablanormal"/>
    <w:uiPriority w:val="51"/>
    <w:rsid w:val="001550F6"/>
    <w:rPr>
      <w:rFonts w:asciiTheme="minorHAnsi" w:eastAsiaTheme="minorHAnsi" w:hAnsiTheme="minorHAnsi" w:cstheme="minorBidi"/>
      <w:color w:val="76923C" w:themeColor="accent3" w:themeShade="BF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laconcuadrcula">
    <w:name w:val="Table Grid"/>
    <w:basedOn w:val="Tablanormal"/>
    <w:uiPriority w:val="59"/>
    <w:rsid w:val="00845D9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decuadrcula5oscura-nfasis31">
    <w:name w:val="Tabla de cuadrícula 5 oscura - Énfasis 31"/>
    <w:basedOn w:val="Tablanormal"/>
    <w:uiPriority w:val="50"/>
    <w:rsid w:val="00D26B45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Tabladecuadrcula4-nfasis31">
    <w:name w:val="Tabla de cuadrícula 4 - Énfasis 31"/>
    <w:basedOn w:val="Tablanormal"/>
    <w:uiPriority w:val="49"/>
    <w:rsid w:val="00891874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customStyle="1" w:styleId="il">
    <w:name w:val="il"/>
    <w:basedOn w:val="Fuentedeprrafopredeter"/>
    <w:rsid w:val="00A1001A"/>
  </w:style>
  <w:style w:type="character" w:customStyle="1" w:styleId="Ninguno">
    <w:name w:val="Ninguno"/>
    <w:rsid w:val="009B5E2D"/>
    <w:rPr>
      <w:lang w:val="es-ES_tradnl"/>
    </w:rPr>
  </w:style>
  <w:style w:type="paragraph" w:customStyle="1" w:styleId="Cuerpo">
    <w:name w:val="Cuerpo"/>
    <w:rsid w:val="00FC2D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eastAsia="Calibri" w:cs="Calibri"/>
      <w:color w:val="000000"/>
      <w:sz w:val="22"/>
      <w:szCs w:val="22"/>
      <w:u w:color="000000"/>
      <w:bdr w:val="nil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32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68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7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1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mp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4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3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Hoja_de_c_lculo_de_Microsoft_Excel1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Hoja_de_c_lculo_de_Microsoft_Excel2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package" Target="../embeddings/Hoja_de_c_lculo_de_Microsoft_Excel3.xlsx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package" Target="../embeddings/Hoja_de_c_lculo_de_Microsoft_Excel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MX" b="1">
                <a:solidFill>
                  <a:schemeClr val="tx1"/>
                </a:solidFill>
              </a:rPr>
              <a:t>NÚMERO DE SOLICITUDES POR AÑO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5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Hoja1!$A$2:$A$6</c:f>
              <c:numCache>
                <c:formatCode>General</c:formatCode>
                <c:ptCount val="5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</c:numCache>
            </c:numRef>
          </c:cat>
          <c:val>
            <c:numRef>
              <c:f>Hoja1!$B$2:$B$6</c:f>
              <c:numCache>
                <c:formatCode>General</c:formatCode>
                <c:ptCount val="5"/>
                <c:pt idx="0">
                  <c:v>34</c:v>
                </c:pt>
                <c:pt idx="1">
                  <c:v>12</c:v>
                </c:pt>
                <c:pt idx="2">
                  <c:v>26</c:v>
                </c:pt>
                <c:pt idx="3">
                  <c:v>28</c:v>
                </c:pt>
                <c:pt idx="4">
                  <c:v>14</c:v>
                </c:pt>
              </c:numCache>
            </c:numRef>
          </c:val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425806672"/>
        <c:axId val="425810480"/>
      </c:barChart>
      <c:catAx>
        <c:axId val="4258066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425810480"/>
        <c:crosses val="autoZero"/>
        <c:auto val="1"/>
        <c:lblAlgn val="ctr"/>
        <c:lblOffset val="100"/>
        <c:noMultiLvlLbl val="0"/>
      </c:catAx>
      <c:valAx>
        <c:axId val="4258104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42580667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MX" sz="1400" b="1">
                <a:solidFill>
                  <a:schemeClr val="tx1"/>
                </a:solidFill>
              </a:rPr>
              <a:t>TIPO DE SOLICITUD (2017-2021)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Lbl>
              <c:idx val="0"/>
              <c:layout>
                <c:manualLayout>
                  <c:x val="-3.6618041219130024E-2"/>
                  <c:y val="-0.1943729256065214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Hoja2!$K$2:$K$3</c:f>
              <c:strCache>
                <c:ptCount val="2"/>
                <c:pt idx="0">
                  <c:v>INFORMACION PUBLICA</c:v>
                </c:pt>
                <c:pt idx="1">
                  <c:v>DATOS PERSONALES </c:v>
                </c:pt>
              </c:strCache>
            </c:strRef>
          </c:cat>
          <c:val>
            <c:numRef>
              <c:f>Hoja2!$L$2:$L$3</c:f>
              <c:numCache>
                <c:formatCode>0%</c:formatCode>
                <c:ptCount val="2"/>
                <c:pt idx="0">
                  <c:v>0.97</c:v>
                </c:pt>
                <c:pt idx="1">
                  <c:v>0.03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s-MX" sz="1400" b="1">
                <a:solidFill>
                  <a:schemeClr val="tx1"/>
                </a:solidFill>
              </a:rPr>
              <a:t>SOLICITUDES</a:t>
            </a:r>
            <a:r>
              <a:rPr lang="es-MX" sz="1400" b="1" baseline="0">
                <a:solidFill>
                  <a:schemeClr val="tx1"/>
                </a:solidFill>
              </a:rPr>
              <a:t> </a:t>
            </a:r>
            <a:r>
              <a:rPr lang="es-MX" sz="1400" b="1">
                <a:solidFill>
                  <a:schemeClr val="tx1"/>
                </a:solidFill>
              </a:rPr>
              <a:t>2021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Hoja2!$T$2:$T$3</c:f>
              <c:strCache>
                <c:ptCount val="2"/>
                <c:pt idx="0">
                  <c:v>RESPONDIDAS</c:v>
                </c:pt>
                <c:pt idx="1">
                  <c:v>EN TRAMITE</c:v>
                </c:pt>
              </c:strCache>
            </c:strRef>
          </c:cat>
          <c:val>
            <c:numRef>
              <c:f>Hoja2!$U$2:$U$3</c:f>
              <c:numCache>
                <c:formatCode>0%</c:formatCode>
                <c:ptCount val="2"/>
                <c:pt idx="0">
                  <c:v>0.99</c:v>
                </c:pt>
                <c:pt idx="1">
                  <c:v>0.01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MX" sz="1050" b="1">
                <a:solidFill>
                  <a:schemeClr val="tx1"/>
                </a:solidFill>
              </a:rPr>
              <a:t>FORMA DE INGRESO DE LAS SOLICITUDES (2017-2021)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Lbl>
              <c:idx val="0"/>
              <c:layout>
                <c:manualLayout>
                  <c:x val="-6.2059924413411419E-2"/>
                  <c:y val="-0.19686269329148434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2.8086550921419443E-2"/>
                  <c:y val="0.13090148042902686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Hoja2!$B$2:$B$3</c:f>
              <c:strCache>
                <c:ptCount val="2"/>
                <c:pt idx="0">
                  <c:v>ELECTRONICO</c:v>
                </c:pt>
                <c:pt idx="1">
                  <c:v>MANUAL</c:v>
                </c:pt>
              </c:strCache>
            </c:strRef>
          </c:cat>
          <c:val>
            <c:numRef>
              <c:f>Hoja2!$C$2:$C$3</c:f>
              <c:numCache>
                <c:formatCode>0%</c:formatCode>
                <c:ptCount val="2"/>
                <c:pt idx="0">
                  <c:v>0.94</c:v>
                </c:pt>
                <c:pt idx="1">
                  <c:v>0.06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114D36-64AD-4C16-8ACD-E046C655DD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1586</TotalTime>
  <Pages>10</Pages>
  <Words>1969</Words>
  <Characters>10832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12776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subject/>
  <dc:creator>P3P3HDZ</dc:creator>
  <cp:keywords>Imagen Institucional</cp:keywords>
  <dc:description/>
  <cp:lastModifiedBy>Cuenta Microsoft</cp:lastModifiedBy>
  <cp:revision>151</cp:revision>
  <cp:lastPrinted>2021-09-22T15:48:00Z</cp:lastPrinted>
  <dcterms:created xsi:type="dcterms:W3CDTF">2021-01-06T20:17:00Z</dcterms:created>
  <dcterms:modified xsi:type="dcterms:W3CDTF">2021-10-04T18:49:00Z</dcterms:modified>
</cp:coreProperties>
</file>