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5E2ADA9B"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90410C">
        <w:rPr>
          <w:rFonts w:ascii="AvantGarde Bk BT" w:hAnsi="AvantGarde Bk BT" w:cs="Arial"/>
          <w:b/>
          <w:color w:val="000000" w:themeColor="text1"/>
          <w:sz w:val="24"/>
          <w:szCs w:val="24"/>
        </w:rPr>
        <w:t>171</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D67313">
        <w:rPr>
          <w:rFonts w:ascii="AvantGarde Bk BT" w:hAnsi="AvantGarde Bk BT" w:cs="Arial"/>
          <w:b/>
          <w:color w:val="000000" w:themeColor="text1"/>
          <w:sz w:val="24"/>
          <w:szCs w:val="24"/>
        </w:rPr>
        <w:t>PNT</w:t>
      </w:r>
    </w:p>
    <w:p w14:paraId="7CA68D39" w14:textId="3C30F053" w:rsidR="00946007" w:rsidRPr="007C5605" w:rsidRDefault="007B143F" w:rsidP="007B143F">
      <w:pPr>
        <w:pStyle w:val="corte4fondo"/>
        <w:tabs>
          <w:tab w:val="left" w:pos="567"/>
          <w:tab w:val="left" w:pos="8412"/>
        </w:tabs>
        <w:spacing w:line="240" w:lineRule="auto"/>
        <w:ind w:firstLine="0"/>
        <w:jc w:val="left"/>
        <w:rPr>
          <w:rFonts w:ascii="AvantGarde Bk BT" w:hAnsi="AvantGarde Bk BT" w:cs="Arial"/>
          <w:color w:val="000000" w:themeColor="text1"/>
          <w:sz w:val="24"/>
          <w:szCs w:val="24"/>
        </w:rPr>
      </w:pPr>
      <w:r>
        <w:rPr>
          <w:rFonts w:ascii="AvantGarde Bk BT" w:hAnsi="AvantGarde Bk BT" w:cs="Arial"/>
          <w:color w:val="000000" w:themeColor="text1"/>
          <w:sz w:val="24"/>
          <w:szCs w:val="24"/>
        </w:rPr>
        <w:tab/>
      </w:r>
      <w:r>
        <w:rPr>
          <w:rFonts w:ascii="AvantGarde Bk BT" w:hAnsi="AvantGarde Bk BT" w:cs="Arial"/>
          <w:color w:val="000000" w:themeColor="text1"/>
          <w:sz w:val="24"/>
          <w:szCs w:val="24"/>
        </w:rPr>
        <w:tab/>
      </w: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67BC90F6" w14:textId="77777777" w:rsidR="00407527"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ZUÑIGA</w:t>
      </w:r>
    </w:p>
    <w:p w14:paraId="140F8981" w14:textId="643887BF" w:rsidR="00946007" w:rsidRPr="007C5605"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2E21AA7C" w:rsidR="00946007" w:rsidRDefault="0090410C"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w:t>
      </w:r>
      <w:r w:rsidR="00410AEB">
        <w:rPr>
          <w:rFonts w:ascii="AvantGarde Bk BT" w:hAnsi="AvantGarde Bk BT" w:cs="Arial"/>
          <w:b/>
          <w:color w:val="000000" w:themeColor="text1"/>
          <w:sz w:val="24"/>
          <w:szCs w:val="24"/>
        </w:rPr>
        <w:t xml:space="preserve"> </w:t>
      </w:r>
      <w:r w:rsidR="007B143F">
        <w:rPr>
          <w:rFonts w:ascii="AvantGarde Bk BT" w:hAnsi="AvantGarde Bk BT" w:cs="Arial"/>
          <w:b/>
          <w:color w:val="000000" w:themeColor="text1"/>
          <w:sz w:val="24"/>
          <w:szCs w:val="24"/>
        </w:rPr>
        <w:t xml:space="preserve">DE </w:t>
      </w:r>
      <w:r w:rsidR="00410AEB">
        <w:rPr>
          <w:rFonts w:ascii="AvantGarde Bk BT" w:hAnsi="AvantGarde Bk BT" w:cs="Arial"/>
          <w:b/>
          <w:color w:val="000000" w:themeColor="text1"/>
          <w:sz w:val="24"/>
          <w:szCs w:val="24"/>
        </w:rPr>
        <w:t>CIUDAD VALLES</w:t>
      </w:r>
      <w:r w:rsidR="007B143F">
        <w:rPr>
          <w:rFonts w:ascii="AvantGarde Bk BT" w:hAnsi="AvantGarde Bk BT" w:cs="Arial"/>
          <w:b/>
          <w:color w:val="000000" w:themeColor="text1"/>
          <w:sz w:val="24"/>
          <w:szCs w:val="24"/>
        </w:rPr>
        <w:t>.</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4B70E7BC"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Pr>
          <w:rFonts w:ascii="AvantGarde Bk BT" w:hAnsi="AvantGarde Bk BT" w:cs="Arial"/>
          <w:color w:val="000000" w:themeColor="text1"/>
          <w:sz w:val="24"/>
          <w:szCs w:val="24"/>
        </w:rPr>
        <w:t xml:space="preserve">correspondiente a la sesión </w:t>
      </w:r>
      <w:r w:rsidR="0090410C">
        <w:rPr>
          <w:rFonts w:ascii="AvantGarde Bk BT" w:hAnsi="AvantGarde Bk BT" w:cs="Arial"/>
          <w:color w:val="000000" w:themeColor="text1"/>
          <w:sz w:val="24"/>
          <w:szCs w:val="24"/>
        </w:rPr>
        <w:t>extra</w:t>
      </w:r>
      <w:r w:rsidR="003E520C">
        <w:rPr>
          <w:rFonts w:ascii="AvantGarde Bk BT" w:hAnsi="AvantGarde Bk BT" w:cs="Arial"/>
          <w:color w:val="000000" w:themeColor="text1"/>
          <w:sz w:val="24"/>
          <w:szCs w:val="24"/>
        </w:rPr>
        <w:t xml:space="preserve">ordinaria </w:t>
      </w:r>
      <w:r w:rsidR="00DF1AC6">
        <w:rPr>
          <w:rFonts w:ascii="AvantGarde Bk BT" w:hAnsi="AvantGarde Bk BT" w:cs="Arial"/>
          <w:color w:val="000000" w:themeColor="text1"/>
          <w:sz w:val="24"/>
          <w:szCs w:val="24"/>
        </w:rPr>
        <w:t xml:space="preserve">del </w:t>
      </w:r>
      <w:r w:rsidR="0090410C">
        <w:rPr>
          <w:rFonts w:ascii="AvantGarde Bk BT" w:hAnsi="AvantGarde Bk BT" w:cs="Arial"/>
          <w:color w:val="000000" w:themeColor="text1"/>
          <w:sz w:val="24"/>
          <w:szCs w:val="24"/>
        </w:rPr>
        <w:t xml:space="preserve">12 doce de mayo </w:t>
      </w:r>
      <w:r w:rsidRPr="00616DCD">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6E397A">
        <w:rPr>
          <w:rFonts w:ascii="AvantGarde Bk BT" w:hAnsi="AvantGarde Bk BT" w:cs="Arial"/>
          <w:color w:val="000000" w:themeColor="text1"/>
          <w:sz w:val="24"/>
          <w:szCs w:val="24"/>
        </w:rPr>
        <w:t>1</w:t>
      </w:r>
      <w:r w:rsidRPr="00616DCD">
        <w:rPr>
          <w:rFonts w:ascii="AvantGarde Bk BT" w:hAnsi="AvantGarde Bk BT" w:cs="Arial"/>
          <w:color w:val="000000" w:themeColor="text1"/>
          <w:sz w:val="24"/>
          <w:szCs w:val="24"/>
        </w:rPr>
        <w:t xml:space="preserve"> </w:t>
      </w:r>
      <w:proofErr w:type="gramStart"/>
      <w:r w:rsidRPr="00616DCD">
        <w:rPr>
          <w:rFonts w:ascii="AvantGarde Bk BT" w:hAnsi="AvantGarde Bk BT" w:cs="Arial"/>
          <w:color w:val="000000" w:themeColor="text1"/>
          <w:sz w:val="24"/>
          <w:szCs w:val="24"/>
        </w:rPr>
        <w:t>dos mil</w:t>
      </w:r>
      <w:r w:rsidR="00407527">
        <w:rPr>
          <w:rFonts w:ascii="AvantGarde Bk BT" w:hAnsi="AvantGarde Bk BT" w:cs="Arial"/>
          <w:color w:val="000000" w:themeColor="text1"/>
          <w:sz w:val="24"/>
          <w:szCs w:val="24"/>
        </w:rPr>
        <w:t xml:space="preserve"> veint</w:t>
      </w:r>
      <w:r w:rsidR="006E397A">
        <w:rPr>
          <w:rFonts w:ascii="AvantGarde Bk BT" w:hAnsi="AvantGarde Bk BT" w:cs="Arial"/>
          <w:color w:val="000000" w:themeColor="text1"/>
          <w:sz w:val="24"/>
          <w:szCs w:val="24"/>
        </w:rPr>
        <w:t>iuno</w:t>
      </w:r>
      <w:proofErr w:type="gramEnd"/>
      <w:r w:rsidRPr="00616DCD">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596088DA"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8335B0">
        <w:rPr>
          <w:rFonts w:ascii="AvantGarde Bk BT" w:hAnsi="AvantGarde Bk BT" w:cs="Arial"/>
          <w:color w:val="000000" w:themeColor="text1"/>
          <w:sz w:val="24"/>
          <w:szCs w:val="24"/>
        </w:rPr>
        <w:t xml:space="preserve"> El </w:t>
      </w:r>
      <w:r w:rsidR="0090410C">
        <w:rPr>
          <w:rFonts w:ascii="AvantGarde Bk BT" w:hAnsi="AvantGarde Bk BT" w:cs="Arial"/>
          <w:color w:val="000000" w:themeColor="text1"/>
          <w:sz w:val="24"/>
          <w:szCs w:val="24"/>
        </w:rPr>
        <w:t xml:space="preserve">21 veintiuno </w:t>
      </w:r>
      <w:r w:rsidR="00D67313">
        <w:rPr>
          <w:rFonts w:ascii="AvantGarde Bk BT" w:hAnsi="AvantGarde Bk BT" w:cs="Arial"/>
          <w:color w:val="000000" w:themeColor="text1"/>
          <w:sz w:val="24"/>
          <w:szCs w:val="24"/>
        </w:rPr>
        <w:t xml:space="preserve">de </w:t>
      </w:r>
      <w:r w:rsidR="0090410C">
        <w:rPr>
          <w:rFonts w:ascii="AvantGarde Bk BT" w:hAnsi="AvantGarde Bk BT" w:cs="Arial"/>
          <w:color w:val="000000" w:themeColor="text1"/>
          <w:sz w:val="24"/>
          <w:szCs w:val="24"/>
        </w:rPr>
        <w:t>enero</w:t>
      </w:r>
      <w:r w:rsidR="00C0287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D67313">
        <w:rPr>
          <w:rFonts w:ascii="AvantGarde Bk BT" w:hAnsi="AvantGarde Bk BT" w:cs="Arial"/>
          <w:color w:val="000000" w:themeColor="text1"/>
          <w:sz w:val="24"/>
          <w:szCs w:val="24"/>
        </w:rPr>
        <w:t>1</w:t>
      </w:r>
      <w:r>
        <w:rPr>
          <w:rFonts w:ascii="AvantGarde Bk BT" w:hAnsi="AvantGarde Bk BT" w:cs="Arial"/>
          <w:color w:val="000000" w:themeColor="text1"/>
          <w:sz w:val="24"/>
          <w:szCs w:val="24"/>
        </w:rPr>
        <w:t xml:space="preserve"> </w:t>
      </w:r>
      <w:proofErr w:type="gramStart"/>
      <w:r>
        <w:rPr>
          <w:rFonts w:ascii="AvantGarde Bk BT" w:hAnsi="AvantGarde Bk BT" w:cs="Arial"/>
          <w:color w:val="000000" w:themeColor="text1"/>
          <w:sz w:val="24"/>
          <w:szCs w:val="24"/>
        </w:rPr>
        <w:t xml:space="preserve">dos mil </w:t>
      </w:r>
      <w:r w:rsidR="00407527">
        <w:rPr>
          <w:rFonts w:ascii="AvantGarde Bk BT" w:hAnsi="AvantGarde Bk BT" w:cs="Arial"/>
          <w:color w:val="000000" w:themeColor="text1"/>
          <w:sz w:val="24"/>
          <w:szCs w:val="24"/>
        </w:rPr>
        <w:t>veint</w:t>
      </w:r>
      <w:r w:rsidR="00D67313">
        <w:rPr>
          <w:rFonts w:ascii="AvantGarde Bk BT" w:hAnsi="AvantGarde Bk BT" w:cs="Arial"/>
          <w:color w:val="000000" w:themeColor="text1"/>
          <w:sz w:val="24"/>
          <w:szCs w:val="24"/>
        </w:rPr>
        <w:t>iuno</w:t>
      </w:r>
      <w:proofErr w:type="gramEnd"/>
      <w:r w:rsidR="00407527">
        <w:rPr>
          <w:rFonts w:ascii="AvantGarde Bk BT" w:hAnsi="AvantGarde Bk BT" w:cs="Arial"/>
          <w:color w:val="000000" w:themeColor="text1"/>
          <w:sz w:val="24"/>
          <w:szCs w:val="24"/>
        </w:rPr>
        <w:t xml:space="preserve"> el</w:t>
      </w:r>
      <w:r w:rsidR="002C6A5C">
        <w:rPr>
          <w:rFonts w:ascii="AvantGarde Bk BT" w:hAnsi="AvantGarde Bk BT" w:cs="Arial"/>
          <w:color w:val="000000" w:themeColor="text1"/>
          <w:sz w:val="24"/>
          <w:szCs w:val="24"/>
        </w:rPr>
        <w:t xml:space="preserve"> </w:t>
      </w:r>
      <w:r w:rsidR="0090410C">
        <w:rPr>
          <w:rFonts w:ascii="AvantGarde Bk BT" w:hAnsi="AvantGarde Bk BT" w:cs="Arial"/>
          <w:b/>
          <w:color w:val="000000" w:themeColor="text1"/>
          <w:sz w:val="24"/>
          <w:szCs w:val="24"/>
        </w:rPr>
        <w:t xml:space="preserve">MUNICIPIO </w:t>
      </w:r>
      <w:r w:rsidR="00410AEB">
        <w:rPr>
          <w:rFonts w:ascii="AvantGarde Bk BT" w:hAnsi="AvantGarde Bk BT" w:cs="Arial"/>
          <w:b/>
          <w:color w:val="000000" w:themeColor="text1"/>
          <w:sz w:val="24"/>
          <w:szCs w:val="24"/>
        </w:rPr>
        <w:t>DE CIUDAD VALLES</w:t>
      </w:r>
      <w:r w:rsidR="00410AEB">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1AC6">
        <w:rPr>
          <w:rFonts w:ascii="AvantGarde Bk BT" w:hAnsi="AvantGarde Bk BT" w:cs="Arial"/>
          <w:color w:val="000000" w:themeColor="text1"/>
          <w:sz w:val="24"/>
          <w:szCs w:val="24"/>
        </w:rPr>
        <w:t xml:space="preserve"> </w:t>
      </w:r>
      <w:r w:rsidR="0090410C">
        <w:rPr>
          <w:rFonts w:ascii="AvantGarde Bk BT" w:hAnsi="AvantGarde Bk BT" w:cs="Arial"/>
          <w:color w:val="000000" w:themeColor="text1"/>
          <w:sz w:val="24"/>
          <w:szCs w:val="24"/>
        </w:rPr>
        <w:t>000517</w:t>
      </w:r>
      <w:r w:rsidR="00D67313">
        <w:rPr>
          <w:rFonts w:ascii="AvantGarde Bk BT" w:hAnsi="AvantGarde Bk BT" w:cs="Arial"/>
          <w:color w:val="000000" w:themeColor="text1"/>
          <w:sz w:val="24"/>
          <w:szCs w:val="24"/>
        </w:rPr>
        <w:t>21.</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177E92F"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90410C">
        <w:rPr>
          <w:rFonts w:ascii="AvantGarde Bk BT" w:hAnsi="AvantGarde Bk BT" w:cs="Arial"/>
          <w:sz w:val="24"/>
          <w:szCs w:val="24"/>
        </w:rPr>
        <w:t xml:space="preserve">19 diecinueve de febrero </w:t>
      </w:r>
      <w:r>
        <w:rPr>
          <w:rFonts w:ascii="AvantGarde Bk BT" w:hAnsi="AvantGarde Bk BT" w:cs="Arial"/>
          <w:color w:val="000000" w:themeColor="text1"/>
          <w:sz w:val="24"/>
          <w:szCs w:val="24"/>
        </w:rPr>
        <w:t xml:space="preserve">de </w:t>
      </w:r>
      <w:r w:rsidR="00D67313">
        <w:rPr>
          <w:rFonts w:ascii="AvantGarde Bk BT" w:hAnsi="AvantGarde Bk BT" w:cs="Arial"/>
          <w:color w:val="000000" w:themeColor="text1"/>
          <w:sz w:val="24"/>
          <w:szCs w:val="24"/>
        </w:rPr>
        <w:t xml:space="preserve">2021 </w:t>
      </w:r>
      <w:proofErr w:type="gramStart"/>
      <w:r w:rsidR="00D67313">
        <w:rPr>
          <w:rFonts w:ascii="AvantGarde Bk BT" w:hAnsi="AvantGarde Bk BT" w:cs="Arial"/>
          <w:color w:val="000000" w:themeColor="text1"/>
          <w:sz w:val="24"/>
          <w:szCs w:val="24"/>
        </w:rPr>
        <w:t>dos mil veintiuno</w:t>
      </w:r>
      <w:proofErr w:type="gramEnd"/>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562BF51D"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90410C">
        <w:rPr>
          <w:rFonts w:ascii="AvantGarde Bk BT" w:hAnsi="AvantGarde Bk BT" w:cs="Arial"/>
          <w:color w:val="000000" w:themeColor="text1"/>
          <w:sz w:val="24"/>
          <w:szCs w:val="24"/>
        </w:rPr>
        <w:t xml:space="preserve">01 primero de marzo </w:t>
      </w:r>
      <w:r w:rsidR="00C02870">
        <w:rPr>
          <w:rFonts w:ascii="AvantGarde Bk BT" w:hAnsi="AvantGarde Bk BT" w:cs="Arial"/>
          <w:color w:val="000000" w:themeColor="text1"/>
          <w:sz w:val="24"/>
          <w:szCs w:val="24"/>
        </w:rPr>
        <w:t>d</w:t>
      </w:r>
      <w:r>
        <w:rPr>
          <w:rFonts w:ascii="AvantGarde Bk BT" w:hAnsi="AvantGarde Bk BT" w:cs="Arial"/>
          <w:color w:val="000000" w:themeColor="text1"/>
          <w:sz w:val="24"/>
          <w:szCs w:val="24"/>
        </w:rPr>
        <w:t xml:space="preserve">e </w:t>
      </w:r>
      <w:r w:rsidR="00D67313">
        <w:rPr>
          <w:rFonts w:ascii="AvantGarde Bk BT" w:hAnsi="AvantGarde Bk BT" w:cs="Arial"/>
          <w:color w:val="000000" w:themeColor="text1"/>
          <w:sz w:val="24"/>
          <w:szCs w:val="24"/>
        </w:rPr>
        <w:t xml:space="preserve">2021 </w:t>
      </w:r>
      <w:proofErr w:type="gramStart"/>
      <w:r w:rsidR="00D67313">
        <w:rPr>
          <w:rFonts w:ascii="AvantGarde Bk BT" w:hAnsi="AvantGarde Bk BT" w:cs="Arial"/>
          <w:color w:val="000000" w:themeColor="text1"/>
          <w:sz w:val="24"/>
          <w:szCs w:val="24"/>
        </w:rPr>
        <w:t>dos mil veintiuno</w:t>
      </w:r>
      <w:proofErr w:type="gramEnd"/>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sidR="001B0C91">
        <w:rPr>
          <w:rFonts w:ascii="AvantGarde Bk BT" w:hAnsi="AvantGarde Bk BT" w:cs="Arial"/>
          <w:color w:val="000000" w:themeColor="text1"/>
          <w:sz w:val="24"/>
          <w:szCs w:val="24"/>
        </w:rPr>
        <w:t>a la solicitud</w:t>
      </w:r>
      <w:r w:rsidR="00407527">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33FA169"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90410C">
        <w:rPr>
          <w:rFonts w:ascii="AvantGarde Bk BT" w:hAnsi="AvantGarde Bk BT" w:cs="Arial"/>
          <w:color w:val="000000" w:themeColor="text1"/>
          <w:sz w:val="24"/>
          <w:szCs w:val="24"/>
        </w:rPr>
        <w:t xml:space="preserve">01 primero de marzo </w:t>
      </w:r>
      <w:r>
        <w:rPr>
          <w:rFonts w:ascii="AvantGarde Bk BT" w:hAnsi="AvantGarde Bk BT" w:cs="Arial"/>
          <w:color w:val="000000" w:themeColor="text1"/>
          <w:sz w:val="24"/>
          <w:szCs w:val="24"/>
        </w:rPr>
        <w:t>d</w:t>
      </w:r>
      <w:r w:rsidR="00407527">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2021</w:t>
      </w:r>
      <w:r w:rsidR="006E397A">
        <w:rPr>
          <w:rFonts w:ascii="AvantGarde Bk BT" w:hAnsi="AvantGarde Bk BT" w:cs="Arial"/>
          <w:color w:val="000000" w:themeColor="text1"/>
          <w:sz w:val="24"/>
          <w:szCs w:val="24"/>
        </w:rPr>
        <w:t xml:space="preserve"> </w:t>
      </w:r>
      <w:proofErr w:type="gramStart"/>
      <w:r w:rsidR="00D67313">
        <w:rPr>
          <w:rFonts w:ascii="AvantGarde Bk BT" w:hAnsi="AvantGarde Bk BT" w:cs="Arial"/>
          <w:color w:val="000000" w:themeColor="text1"/>
          <w:sz w:val="24"/>
          <w:szCs w:val="24"/>
        </w:rPr>
        <w:t>dos mil veintiuno</w:t>
      </w:r>
      <w:proofErr w:type="gramEnd"/>
      <w:r w:rsidR="006E397A" w:rsidRPr="007C5605">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la presidencia de esta Comisión de Transparencia tuvo por recibido el recurso de revisión, </w:t>
      </w:r>
      <w:r w:rsidR="00DD6B53">
        <w:rPr>
          <w:rFonts w:ascii="AvantGarde Bk BT" w:hAnsi="AvantGarde Bk BT" w:cs="Arial"/>
          <w:color w:val="000000" w:themeColor="text1"/>
          <w:sz w:val="24"/>
          <w:szCs w:val="24"/>
        </w:rPr>
        <w:t xml:space="preserve">que, </w:t>
      </w:r>
      <w:r w:rsidRPr="00DD6B53">
        <w:rPr>
          <w:rFonts w:ascii="AvantGarde Bk BT" w:hAnsi="AvantGarde Bk BT" w:cs="Arial"/>
          <w:color w:val="000000" w:themeColor="text1"/>
          <w:sz w:val="24"/>
          <w:szCs w:val="24"/>
        </w:rPr>
        <w:t>por razón de turno, tocó conocer a</w:t>
      </w:r>
      <w:r w:rsidR="00407527">
        <w:rPr>
          <w:rFonts w:ascii="AvantGarde Bk BT" w:hAnsi="AvantGarde Bk BT" w:cs="Arial"/>
          <w:color w:val="000000" w:themeColor="text1"/>
          <w:sz w:val="24"/>
          <w:szCs w:val="24"/>
        </w:rPr>
        <w:t xml:space="preserve">l Comisionado </w:t>
      </w:r>
      <w:r w:rsidR="00F84664">
        <w:rPr>
          <w:rFonts w:ascii="AvantGarde Bk BT" w:hAnsi="AvantGarde Bk BT" w:cs="Arial"/>
          <w:color w:val="000000" w:themeColor="text1"/>
          <w:sz w:val="24"/>
          <w:szCs w:val="24"/>
        </w:rPr>
        <w:t>David Enrique Menchaca Zúñiga,</w:t>
      </w:r>
      <w:r w:rsidR="006E397A">
        <w:rPr>
          <w:rFonts w:ascii="AvantGarde Bk BT" w:hAnsi="AvantGarde Bk BT" w:cs="Arial"/>
          <w:color w:val="000000" w:themeColor="text1"/>
          <w:sz w:val="24"/>
          <w:szCs w:val="24"/>
        </w:rPr>
        <w:t xml:space="preserve"> </w:t>
      </w:r>
      <w:r w:rsidRPr="00DD6B53">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0B773A0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90410C">
        <w:rPr>
          <w:rFonts w:ascii="AvantGarde Bk BT" w:hAnsi="AvantGarde Bk BT" w:cs="Arial"/>
          <w:color w:val="000000" w:themeColor="text1"/>
          <w:sz w:val="24"/>
          <w:szCs w:val="24"/>
        </w:rPr>
        <w:t xml:space="preserve">08 ocho de marzo </w:t>
      </w:r>
      <w:r w:rsidRPr="00DD6B53">
        <w:rPr>
          <w:rFonts w:ascii="AvantGarde Bk BT" w:hAnsi="AvantGarde Bk BT" w:cs="Arial"/>
          <w:color w:val="000000" w:themeColor="text1"/>
          <w:sz w:val="24"/>
          <w:szCs w:val="24"/>
        </w:rPr>
        <w:t>de 20</w:t>
      </w:r>
      <w:r w:rsidR="00D67313">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w:t>
      </w:r>
      <w:proofErr w:type="gramStart"/>
      <w:r>
        <w:rPr>
          <w:rFonts w:ascii="AvantGarde Bk BT" w:hAnsi="AvantGarde Bk BT" w:cs="Arial"/>
          <w:color w:val="000000" w:themeColor="text1"/>
          <w:sz w:val="24"/>
          <w:szCs w:val="24"/>
        </w:rPr>
        <w:t xml:space="preserve">dos mil </w:t>
      </w:r>
      <w:r w:rsidR="00D67313">
        <w:rPr>
          <w:rFonts w:ascii="AvantGarde Bk BT" w:hAnsi="AvantGarde Bk BT" w:cs="Arial"/>
          <w:color w:val="000000" w:themeColor="text1"/>
          <w:sz w:val="24"/>
          <w:szCs w:val="24"/>
        </w:rPr>
        <w:t>veintiuno</w:t>
      </w:r>
      <w:proofErr w:type="gramEnd"/>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5CAF8D2C"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10AEB">
        <w:rPr>
          <w:rFonts w:ascii="AvantGarde Bk BT" w:hAnsi="AvantGarde Bk BT" w:cs="Arial"/>
          <w:color w:val="000000" w:themeColor="text1"/>
          <w:sz w:val="24"/>
          <w:szCs w:val="24"/>
        </w:rPr>
        <w:t>V</w:t>
      </w:r>
      <w:r w:rsidR="00785036">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18177EA1"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90410C">
        <w:rPr>
          <w:rFonts w:ascii="AvantGarde Bk BT" w:hAnsi="AvantGarde Bk BT" w:cs="Arial"/>
          <w:b/>
          <w:color w:val="000000" w:themeColor="text1"/>
          <w:sz w:val="24"/>
          <w:szCs w:val="24"/>
        </w:rPr>
        <w:t>171</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00BA3E72">
        <w:rPr>
          <w:rFonts w:ascii="AvantGarde Bk BT" w:hAnsi="AvantGarde Bk BT" w:cs="Arial"/>
          <w:b/>
          <w:color w:val="000000" w:themeColor="text1"/>
          <w:sz w:val="24"/>
          <w:szCs w:val="24"/>
        </w:rPr>
        <w:t xml:space="preserve">-1 </w:t>
      </w:r>
      <w:r w:rsidR="00D67313">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6183BAC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008335B0">
        <w:rPr>
          <w:rFonts w:ascii="AvantGarde Bk BT" w:hAnsi="AvantGarde Bk BT" w:cs="Arial"/>
          <w:color w:val="000000" w:themeColor="text1"/>
          <w:sz w:val="24"/>
          <w:szCs w:val="24"/>
        </w:rPr>
        <w:t xml:space="preserve"> a la </w:t>
      </w:r>
      <w:r w:rsidR="0090410C">
        <w:rPr>
          <w:rFonts w:ascii="AvantGarde Bk BT" w:hAnsi="AvantGarde Bk BT" w:cs="Arial"/>
          <w:b/>
          <w:color w:val="000000" w:themeColor="text1"/>
          <w:sz w:val="24"/>
          <w:szCs w:val="24"/>
        </w:rPr>
        <w:t xml:space="preserve">MUNICIPIO </w:t>
      </w:r>
      <w:r w:rsidR="00410AEB">
        <w:rPr>
          <w:rFonts w:ascii="AvantGarde Bk BT" w:hAnsi="AvantGarde Bk BT" w:cs="Arial"/>
          <w:b/>
          <w:color w:val="000000" w:themeColor="text1"/>
          <w:sz w:val="24"/>
          <w:szCs w:val="24"/>
        </w:rPr>
        <w:t>DE CIUDAD VALLES</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05FC503"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A86584D" w14:textId="77777777" w:rsidR="00BA3E72" w:rsidRDefault="00BA3E72" w:rsidP="00BA3E72">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Decretó la ampliación del plazo para resolver este recurso en virtud de la distancia territorial del sujeto obligado.</w:t>
      </w:r>
    </w:p>
    <w:p w14:paraId="1515B5FF" w14:textId="77777777" w:rsidR="00BA3E72" w:rsidRDefault="00BA3E72" w:rsidP="00946007">
      <w:pPr>
        <w:pStyle w:val="corte4fondo"/>
        <w:tabs>
          <w:tab w:val="left" w:pos="567"/>
        </w:tabs>
        <w:ind w:left="680" w:firstLine="0"/>
        <w:rPr>
          <w:rFonts w:ascii="AvantGarde Bk BT" w:hAnsi="AvantGarde Bk BT" w:cs="Arial"/>
          <w:color w:val="000000" w:themeColor="text1"/>
          <w:sz w:val="24"/>
          <w:szCs w:val="24"/>
        </w:rPr>
      </w:pPr>
    </w:p>
    <w:p w14:paraId="2B241A3C" w14:textId="5CBB1DF6"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410AEB">
        <w:rPr>
          <w:rFonts w:ascii="AvantGarde Bk BT" w:hAnsi="AvantGarde Bk BT" w:cs="Arial"/>
          <w:sz w:val="24"/>
          <w:szCs w:val="24"/>
        </w:rPr>
        <w:t>2</w:t>
      </w:r>
      <w:r w:rsidR="0090410C">
        <w:rPr>
          <w:rFonts w:ascii="AvantGarde Bk BT" w:hAnsi="AvantGarde Bk BT" w:cs="Arial"/>
          <w:sz w:val="24"/>
          <w:szCs w:val="24"/>
        </w:rPr>
        <w:t xml:space="preserve">3 veintitrés de abril </w:t>
      </w:r>
      <w:r w:rsidRPr="009D4419">
        <w:rPr>
          <w:rFonts w:ascii="AvantGarde Bk BT" w:hAnsi="AvantGarde Bk BT" w:cs="Arial"/>
          <w:sz w:val="24"/>
          <w:szCs w:val="24"/>
        </w:rPr>
        <w:t>de 20</w:t>
      </w:r>
      <w:r w:rsidR="00F84664">
        <w:rPr>
          <w:rFonts w:ascii="AvantGarde Bk BT" w:hAnsi="AvantGarde Bk BT" w:cs="Arial"/>
          <w:sz w:val="24"/>
          <w:szCs w:val="24"/>
        </w:rPr>
        <w:t>21</w:t>
      </w:r>
      <w:r w:rsidRPr="009D4419">
        <w:rPr>
          <w:rFonts w:ascii="AvantGarde Bk BT" w:hAnsi="AvantGarde Bk BT" w:cs="Arial"/>
          <w:sz w:val="24"/>
          <w:szCs w:val="24"/>
        </w:rPr>
        <w:t xml:space="preserve"> </w:t>
      </w:r>
      <w:proofErr w:type="gramStart"/>
      <w:r w:rsidRPr="009D4419">
        <w:rPr>
          <w:rFonts w:ascii="AvantGarde Bk BT" w:hAnsi="AvantGarde Bk BT" w:cs="Arial"/>
          <w:sz w:val="24"/>
          <w:szCs w:val="24"/>
        </w:rPr>
        <w:t xml:space="preserve">dos mil </w:t>
      </w:r>
      <w:r w:rsidR="00F84664">
        <w:rPr>
          <w:rFonts w:ascii="AvantGarde Bk BT" w:hAnsi="AvantGarde Bk BT" w:cs="Arial"/>
          <w:sz w:val="24"/>
          <w:szCs w:val="24"/>
        </w:rPr>
        <w:t>veintiuno</w:t>
      </w:r>
      <w:proofErr w:type="gramEnd"/>
      <w:r w:rsidR="00407527">
        <w:rPr>
          <w:rFonts w:ascii="AvantGarde Bk BT" w:hAnsi="AvantGarde Bk BT" w:cs="Arial"/>
          <w:sz w:val="24"/>
          <w:szCs w:val="24"/>
        </w:rPr>
        <w:t xml:space="preser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51219D96" w14:textId="672FB156" w:rsidR="00F84664" w:rsidRPr="004A708B" w:rsidRDefault="00F84664" w:rsidP="00F84664">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sidR="00D67313">
        <w:rPr>
          <w:rFonts w:ascii="AvantGarde Bk BT" w:hAnsi="AvantGarde Bk BT" w:cs="Arial"/>
          <w:color w:val="000000" w:themeColor="text1"/>
          <w:sz w:val="24"/>
          <w:szCs w:val="24"/>
        </w:rPr>
        <w:t xml:space="preserve"> oficio</w:t>
      </w:r>
      <w:r w:rsidR="00410AEB">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número</w:t>
      </w:r>
      <w:r w:rsidR="0090410C">
        <w:rPr>
          <w:rFonts w:ascii="AvantGarde Bk BT" w:hAnsi="AvantGarde Bk BT" w:cs="Arial"/>
          <w:color w:val="000000" w:themeColor="text1"/>
          <w:sz w:val="24"/>
          <w:szCs w:val="24"/>
        </w:rPr>
        <w:t xml:space="preserve"> UTM/485/2021</w:t>
      </w:r>
      <w:r>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w:t>
      </w:r>
      <w:r w:rsidR="0090410C">
        <w:rPr>
          <w:rFonts w:ascii="AvantGarde Bk BT" w:hAnsi="AvantGarde Bk BT" w:cs="Arial"/>
          <w:sz w:val="24"/>
          <w:szCs w:val="24"/>
        </w:rPr>
        <w:t xml:space="preserve"> Néstor Daniel Castillo Reyes</w:t>
      </w:r>
      <w:r>
        <w:rPr>
          <w:rFonts w:ascii="AvantGarde Bk BT" w:hAnsi="AvantGarde Bk BT" w:cs="Arial"/>
          <w:sz w:val="24"/>
          <w:szCs w:val="24"/>
        </w:rPr>
        <w:t>,</w:t>
      </w:r>
      <w:r w:rsidRPr="000028AA">
        <w:rPr>
          <w:rFonts w:ascii="AvantGarde Bk BT" w:hAnsi="AvantGarde Bk BT" w:cs="Arial"/>
          <w:sz w:val="24"/>
          <w:szCs w:val="24"/>
        </w:rPr>
        <w:t xml:space="preserve"> </w:t>
      </w:r>
      <w:r w:rsidR="0090410C">
        <w:rPr>
          <w:rFonts w:ascii="AvantGarde Bk BT" w:hAnsi="AvantGarde Bk BT" w:cs="Arial"/>
          <w:sz w:val="24"/>
          <w:szCs w:val="24"/>
        </w:rPr>
        <w:t>Jefe</w:t>
      </w:r>
      <w:r w:rsidR="00410AEB">
        <w:rPr>
          <w:rFonts w:ascii="AvantGarde Bk BT" w:hAnsi="AvantGarde Bk BT" w:cs="Arial"/>
          <w:sz w:val="24"/>
          <w:szCs w:val="24"/>
        </w:rPr>
        <w:t xml:space="preserve"> </w:t>
      </w:r>
      <w:r>
        <w:rPr>
          <w:rFonts w:ascii="AvantGarde Bk BT" w:hAnsi="AvantGarde Bk BT" w:cs="Arial"/>
          <w:sz w:val="24"/>
          <w:szCs w:val="24"/>
        </w:rPr>
        <w:t xml:space="preserve">de la Unidad de </w:t>
      </w:r>
      <w:r w:rsidRPr="000028AA">
        <w:rPr>
          <w:rFonts w:ascii="AvantGarde Bk BT" w:hAnsi="AvantGarde Bk BT" w:cs="Arial"/>
          <w:sz w:val="24"/>
          <w:szCs w:val="24"/>
        </w:rPr>
        <w:t>Transparencia del sujeto obligado,</w:t>
      </w:r>
      <w:r w:rsidR="0090410C">
        <w:rPr>
          <w:rFonts w:ascii="AvantGarde Bk BT" w:hAnsi="AvantGarde Bk BT" w:cs="Arial"/>
          <w:sz w:val="24"/>
          <w:szCs w:val="24"/>
        </w:rPr>
        <w:t xml:space="preserve"> acompañado de 05 cinco </w:t>
      </w:r>
      <w:r w:rsidR="00447FE4">
        <w:rPr>
          <w:rFonts w:ascii="AvantGarde Bk BT" w:hAnsi="AvantGarde Bk BT" w:cs="Arial"/>
          <w:sz w:val="24"/>
          <w:szCs w:val="24"/>
        </w:rPr>
        <w:t>anexo</w:t>
      </w:r>
      <w:r w:rsidR="00410AEB">
        <w:rPr>
          <w:rFonts w:ascii="AvantGarde Bk BT" w:hAnsi="AvantGarde Bk BT" w:cs="Arial"/>
          <w:sz w:val="24"/>
          <w:szCs w:val="24"/>
        </w:rPr>
        <w:t>s</w:t>
      </w:r>
      <w:r w:rsidR="00447FE4">
        <w:rPr>
          <w:rFonts w:ascii="AvantGarde Bk BT" w:hAnsi="AvantGarde Bk BT" w:cs="Arial"/>
          <w:sz w:val="24"/>
          <w:szCs w:val="24"/>
        </w:rPr>
        <w:t>,</w:t>
      </w:r>
      <w:r w:rsidRPr="000028AA">
        <w:rPr>
          <w:rFonts w:ascii="AvantGarde Bk BT" w:hAnsi="AvantGarde Bk BT" w:cs="Arial"/>
          <w:sz w:val="24"/>
          <w:szCs w:val="24"/>
        </w:rPr>
        <w:t xml:space="preserve"> recibido en este organismo el </w:t>
      </w:r>
      <w:r w:rsidR="00410AEB">
        <w:rPr>
          <w:rFonts w:ascii="AvantGarde Bk BT" w:hAnsi="AvantGarde Bk BT" w:cs="Arial"/>
          <w:sz w:val="24"/>
          <w:szCs w:val="24"/>
        </w:rPr>
        <w:t>1</w:t>
      </w:r>
      <w:r w:rsidR="0090410C">
        <w:rPr>
          <w:rFonts w:ascii="AvantGarde Bk BT" w:hAnsi="AvantGarde Bk BT" w:cs="Arial"/>
          <w:sz w:val="24"/>
          <w:szCs w:val="24"/>
        </w:rPr>
        <w:t xml:space="preserve">5 quince de abril </w:t>
      </w:r>
      <w:r w:rsidRPr="000028AA">
        <w:rPr>
          <w:rFonts w:ascii="AvantGarde Bk BT" w:hAnsi="AvantGarde Bk BT" w:cs="Arial"/>
          <w:sz w:val="24"/>
          <w:szCs w:val="24"/>
        </w:rPr>
        <w:t>de 20</w:t>
      </w:r>
      <w:r w:rsidR="00D67313">
        <w:rPr>
          <w:rFonts w:ascii="AvantGarde Bk BT" w:hAnsi="AvantGarde Bk BT" w:cs="Arial"/>
          <w:sz w:val="24"/>
          <w:szCs w:val="24"/>
        </w:rPr>
        <w:t>21</w:t>
      </w:r>
      <w:r w:rsidRPr="000028AA">
        <w:rPr>
          <w:rFonts w:ascii="AvantGarde Bk BT" w:hAnsi="AvantGarde Bk BT" w:cs="Arial"/>
          <w:sz w:val="24"/>
          <w:szCs w:val="24"/>
        </w:rPr>
        <w:t xml:space="preserve"> </w:t>
      </w:r>
      <w:proofErr w:type="gramStart"/>
      <w:r w:rsidRPr="000028AA">
        <w:rPr>
          <w:rFonts w:ascii="AvantGarde Bk BT" w:hAnsi="AvantGarde Bk BT" w:cs="Arial"/>
          <w:sz w:val="24"/>
          <w:szCs w:val="24"/>
        </w:rPr>
        <w:t xml:space="preserve">dos mil </w:t>
      </w:r>
      <w:r w:rsidR="00D67313">
        <w:rPr>
          <w:rFonts w:ascii="AvantGarde Bk BT" w:hAnsi="AvantGarde Bk BT" w:cs="Arial"/>
          <w:sz w:val="24"/>
          <w:szCs w:val="24"/>
        </w:rPr>
        <w:t>veintiuno</w:t>
      </w:r>
      <w:proofErr w:type="gramEnd"/>
      <w:r w:rsidRPr="000028AA">
        <w:rPr>
          <w:rFonts w:ascii="AvantGarde Bk BT" w:hAnsi="AvantGarde Bk BT" w:cs="Arial"/>
          <w:sz w:val="24"/>
          <w:szCs w:val="24"/>
        </w:rPr>
        <w:t>.</w:t>
      </w:r>
    </w:p>
    <w:p w14:paraId="11A7595D" w14:textId="77777777" w:rsidR="00F84664" w:rsidRPr="002B7561" w:rsidRDefault="00F84664" w:rsidP="00F84664">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5C1BFE67" w14:textId="77777777" w:rsidR="00F84664" w:rsidRPr="002B7561" w:rsidRDefault="00F84664" w:rsidP="00F84664">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38FBA968" w14:textId="77777777" w:rsidR="00F84664" w:rsidRPr="002B7561" w:rsidRDefault="00F84664" w:rsidP="00F84664">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72D0B02F" w14:textId="77777777" w:rsidR="002568F6" w:rsidRDefault="00F84664" w:rsidP="002568F6">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sz w:val="24"/>
          <w:szCs w:val="24"/>
        </w:rPr>
        <w:t>Asimismo</w:t>
      </w:r>
      <w:r w:rsidRPr="006478A4">
        <w:rPr>
          <w:rFonts w:ascii="AvantGarde Bk BT" w:hAnsi="AvantGarde Bk BT" w:cs="Arial"/>
          <w:sz w:val="24"/>
          <w:szCs w:val="24"/>
        </w:rPr>
        <w:t>, el ponente declaró cerrado el periodo de instrucción y procedió a elaborar el proyecto de resolución respectivo.</w:t>
      </w:r>
    </w:p>
    <w:p w14:paraId="5D4B040E" w14:textId="77777777" w:rsidR="00F84664" w:rsidRPr="004A708B" w:rsidRDefault="00F84664" w:rsidP="00F84664">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ED5EF1">
        <w:rPr>
          <w:rFonts w:ascii="AvantGarde Bk BT" w:hAnsi="AvantGarde Bk BT" w:cs="Arial"/>
          <w:b/>
          <w:sz w:val="24"/>
          <w:szCs w:val="24"/>
        </w:rPr>
        <w:lastRenderedPageBreak/>
        <w:t>CUARTO.</w:t>
      </w:r>
      <w:r w:rsidRPr="002B7561">
        <w:rPr>
          <w:rFonts w:ascii="AvantGarde Bk BT" w:hAnsi="AvantGarde Bk BT" w:cs="Arial"/>
          <w:b/>
          <w:sz w:val="24"/>
          <w:szCs w:val="24"/>
        </w:rPr>
        <w:t xml:space="preserve">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792A622B" w14:textId="659F8EE8" w:rsidR="00E621B1" w:rsidRPr="00E621B1" w:rsidRDefault="00E621B1" w:rsidP="00E621B1">
      <w:pPr>
        <w:pStyle w:val="corte4fondo"/>
        <w:tabs>
          <w:tab w:val="left" w:pos="567"/>
        </w:tabs>
        <w:ind w:left="709" w:firstLine="0"/>
        <w:rPr>
          <w:rFonts w:ascii="AvantGarde Bk BT" w:hAnsi="AvantGarde Bk BT" w:cs="Arial"/>
          <w:sz w:val="24"/>
          <w:szCs w:val="24"/>
        </w:rPr>
      </w:pPr>
      <w:r w:rsidRPr="00E621B1">
        <w:rPr>
          <w:rFonts w:ascii="AvantGarde Bk BT" w:hAnsi="AvantGarde Bk BT" w:cs="Arial"/>
          <w:sz w:val="24"/>
          <w:szCs w:val="24"/>
        </w:rPr>
        <w:t xml:space="preserve">• El </w:t>
      </w:r>
      <w:r w:rsidR="0090410C">
        <w:rPr>
          <w:rFonts w:ascii="AvantGarde Bk BT" w:hAnsi="AvantGarde Bk BT" w:cs="Arial"/>
          <w:color w:val="000000" w:themeColor="text1"/>
          <w:sz w:val="24"/>
          <w:szCs w:val="24"/>
        </w:rPr>
        <w:t xml:space="preserve">19 diecinueve de febrero </w:t>
      </w:r>
      <w:r w:rsidR="00D67313">
        <w:rPr>
          <w:rFonts w:ascii="AvantGarde Bk BT" w:hAnsi="AvantGarde Bk BT" w:cs="Arial"/>
          <w:color w:val="000000" w:themeColor="text1"/>
          <w:sz w:val="24"/>
          <w:szCs w:val="24"/>
        </w:rPr>
        <w:t xml:space="preserve">de 2021 </w:t>
      </w:r>
      <w:proofErr w:type="gramStart"/>
      <w:r w:rsidR="00D67313">
        <w:rPr>
          <w:rFonts w:ascii="AvantGarde Bk BT" w:hAnsi="AvantGarde Bk BT" w:cs="Arial"/>
          <w:color w:val="000000" w:themeColor="text1"/>
          <w:sz w:val="24"/>
          <w:szCs w:val="24"/>
        </w:rPr>
        <w:t>dos mil veintiuno</w:t>
      </w:r>
      <w:proofErr w:type="gramEnd"/>
      <w:r w:rsidR="002568F6" w:rsidRPr="00E621B1">
        <w:rPr>
          <w:rFonts w:ascii="AvantGarde Bk BT" w:hAnsi="AvantGarde Bk BT" w:cs="Arial"/>
          <w:sz w:val="24"/>
          <w:szCs w:val="24"/>
        </w:rPr>
        <w:t xml:space="preserve"> </w:t>
      </w:r>
      <w:r w:rsidRPr="00E621B1">
        <w:rPr>
          <w:rFonts w:ascii="AvantGarde Bk BT" w:hAnsi="AvantGarde Bk BT" w:cs="Arial"/>
          <w:sz w:val="24"/>
          <w:szCs w:val="24"/>
        </w:rPr>
        <w:t xml:space="preserve">el solicitante de la información fue notificado de la respuesta a su solicitud de información. </w:t>
      </w:r>
    </w:p>
    <w:p w14:paraId="6A04FEA2" w14:textId="2B7821CB" w:rsidR="00E621B1" w:rsidRPr="00E621B1" w:rsidRDefault="00E621B1" w:rsidP="00E621B1">
      <w:pPr>
        <w:pStyle w:val="corte4fondo"/>
        <w:tabs>
          <w:tab w:val="left" w:pos="567"/>
        </w:tabs>
        <w:ind w:left="567" w:firstLine="142"/>
        <w:rPr>
          <w:rFonts w:ascii="AvantGarde Bk BT" w:hAnsi="AvantGarde Bk BT" w:cs="Arial"/>
          <w:sz w:val="24"/>
          <w:szCs w:val="24"/>
        </w:rPr>
      </w:pPr>
      <w:r w:rsidRPr="00E621B1">
        <w:rPr>
          <w:rFonts w:ascii="AvantGarde Bk BT" w:hAnsi="AvantGarde Bk BT" w:cs="Arial"/>
          <w:sz w:val="24"/>
          <w:szCs w:val="24"/>
        </w:rPr>
        <w:t xml:space="preserve">• Así, los quince días hábiles para interponer el recurso de revisión transcurrieron del </w:t>
      </w:r>
      <w:r w:rsidR="0090410C">
        <w:rPr>
          <w:rFonts w:ascii="AvantGarde Bk BT" w:hAnsi="AvantGarde Bk BT" w:cs="Arial"/>
          <w:sz w:val="24"/>
          <w:szCs w:val="24"/>
        </w:rPr>
        <w:t xml:space="preserve">22 veintidós </w:t>
      </w:r>
      <w:r w:rsidR="00410AEB">
        <w:rPr>
          <w:rFonts w:ascii="AvantGarde Bk BT" w:hAnsi="AvantGarde Bk BT" w:cs="Arial"/>
          <w:sz w:val="24"/>
          <w:szCs w:val="24"/>
        </w:rPr>
        <w:t xml:space="preserve">de </w:t>
      </w:r>
      <w:r w:rsidR="0090410C">
        <w:rPr>
          <w:rFonts w:ascii="AvantGarde Bk BT" w:hAnsi="AvantGarde Bk BT" w:cs="Arial"/>
          <w:sz w:val="24"/>
          <w:szCs w:val="24"/>
        </w:rPr>
        <w:t>febrero</w:t>
      </w:r>
      <w:r w:rsidR="00CC5A1C">
        <w:rPr>
          <w:rFonts w:ascii="AvantGarde Bk BT" w:hAnsi="AvantGarde Bk BT" w:cs="Arial"/>
          <w:sz w:val="24"/>
          <w:szCs w:val="24"/>
        </w:rPr>
        <w:t xml:space="preserve"> </w:t>
      </w:r>
      <w:r w:rsidRPr="00E621B1">
        <w:rPr>
          <w:rFonts w:ascii="AvantGarde Bk BT" w:hAnsi="AvantGarde Bk BT" w:cs="Arial"/>
          <w:sz w:val="24"/>
          <w:szCs w:val="24"/>
        </w:rPr>
        <w:t xml:space="preserve">al </w:t>
      </w:r>
      <w:r w:rsidR="0090410C">
        <w:rPr>
          <w:rFonts w:ascii="AvantGarde Bk BT" w:hAnsi="AvantGarde Bk BT" w:cs="Arial"/>
          <w:sz w:val="24"/>
          <w:szCs w:val="24"/>
        </w:rPr>
        <w:t xml:space="preserve">12 doce de marzo </w:t>
      </w:r>
      <w:r w:rsidR="00E3491F">
        <w:rPr>
          <w:rFonts w:ascii="AvantGarde Bk BT" w:hAnsi="AvantGarde Bk BT" w:cs="Arial"/>
          <w:sz w:val="24"/>
          <w:szCs w:val="24"/>
        </w:rPr>
        <w:t xml:space="preserve">de 2021 </w:t>
      </w:r>
      <w:proofErr w:type="gramStart"/>
      <w:r w:rsidR="00E3491F">
        <w:rPr>
          <w:rFonts w:ascii="AvantGarde Bk BT" w:hAnsi="AvantGarde Bk BT" w:cs="Arial"/>
          <w:sz w:val="24"/>
          <w:szCs w:val="24"/>
        </w:rPr>
        <w:t>dos mil veintiuno</w:t>
      </w:r>
      <w:proofErr w:type="gramEnd"/>
      <w:r w:rsidR="00410AEB">
        <w:rPr>
          <w:rFonts w:ascii="AvantGarde Bk BT" w:hAnsi="AvantGarde Bk BT" w:cs="Arial"/>
          <w:sz w:val="24"/>
          <w:szCs w:val="24"/>
        </w:rPr>
        <w:t>.</w:t>
      </w:r>
    </w:p>
    <w:p w14:paraId="3D35C7F2" w14:textId="0CAD6BB4" w:rsidR="00946007" w:rsidRDefault="00E621B1" w:rsidP="00E621B1">
      <w:pPr>
        <w:pStyle w:val="corte4fondo"/>
        <w:tabs>
          <w:tab w:val="left" w:pos="567"/>
        </w:tabs>
        <w:ind w:left="567" w:firstLine="0"/>
        <w:rPr>
          <w:rFonts w:ascii="AvantGarde Bk BT" w:hAnsi="AvantGarde Bk BT" w:cs="Arial"/>
          <w:sz w:val="24"/>
          <w:szCs w:val="24"/>
        </w:rPr>
      </w:pPr>
      <w:r>
        <w:rPr>
          <w:rFonts w:ascii="AvantGarde Bk BT" w:hAnsi="AvantGarde Bk BT" w:cs="Arial"/>
          <w:sz w:val="24"/>
          <w:szCs w:val="24"/>
        </w:rPr>
        <w:tab/>
      </w:r>
      <w:r w:rsidRPr="00E621B1">
        <w:rPr>
          <w:rFonts w:ascii="AvantGarde Bk BT" w:hAnsi="AvantGarde Bk BT" w:cs="Arial"/>
          <w:sz w:val="24"/>
          <w:szCs w:val="24"/>
        </w:rPr>
        <w:t xml:space="preserve">• Consecuentemente si el </w:t>
      </w:r>
      <w:r w:rsidR="0090410C">
        <w:rPr>
          <w:rFonts w:ascii="AvantGarde Bk BT" w:hAnsi="AvantGarde Bk BT" w:cs="Arial"/>
          <w:sz w:val="24"/>
          <w:szCs w:val="24"/>
        </w:rPr>
        <w:t xml:space="preserve">01 primero de marzo </w:t>
      </w:r>
      <w:r w:rsidR="002568F6">
        <w:rPr>
          <w:rFonts w:ascii="AvantGarde Bk BT" w:hAnsi="AvantGarde Bk BT" w:cs="Arial"/>
          <w:sz w:val="24"/>
          <w:szCs w:val="24"/>
        </w:rPr>
        <w:t>del</w:t>
      </w:r>
      <w:r w:rsidRPr="00E621B1">
        <w:rPr>
          <w:rFonts w:ascii="AvantGarde Bk BT" w:hAnsi="AvantGarde Bk BT" w:cs="Arial"/>
          <w:sz w:val="24"/>
          <w:szCs w:val="24"/>
        </w:rPr>
        <w:t xml:space="preserve"> </w:t>
      </w:r>
      <w:r w:rsidR="00E3491F">
        <w:rPr>
          <w:rFonts w:ascii="AvantGarde Bk BT" w:hAnsi="AvantGarde Bk BT" w:cs="Arial"/>
          <w:sz w:val="24"/>
          <w:szCs w:val="24"/>
        </w:rPr>
        <w:t>2021</w:t>
      </w:r>
      <w:r w:rsidR="002568F6" w:rsidRPr="00E621B1">
        <w:rPr>
          <w:rFonts w:ascii="AvantGarde Bk BT" w:hAnsi="AvantGarde Bk BT" w:cs="Arial"/>
          <w:sz w:val="24"/>
          <w:szCs w:val="24"/>
        </w:rPr>
        <w:t xml:space="preserve"> </w:t>
      </w:r>
      <w:proofErr w:type="gramStart"/>
      <w:r w:rsidR="00E3491F">
        <w:rPr>
          <w:rFonts w:ascii="AvantGarde Bk BT" w:hAnsi="AvantGarde Bk BT" w:cs="Arial"/>
          <w:sz w:val="24"/>
          <w:szCs w:val="24"/>
        </w:rPr>
        <w:t>dos mil veintiuno</w:t>
      </w:r>
      <w:proofErr w:type="gramEnd"/>
      <w:r w:rsidR="002568F6">
        <w:rPr>
          <w:rFonts w:ascii="AvantGarde Bk BT" w:hAnsi="AvantGarde Bk BT" w:cs="Arial"/>
          <w:sz w:val="24"/>
          <w:szCs w:val="24"/>
        </w:rPr>
        <w:t>,</w:t>
      </w:r>
      <w:r w:rsidRPr="00E621B1">
        <w:rPr>
          <w:rFonts w:ascii="AvantGarde Bk BT" w:hAnsi="AvantGarde Bk BT" w:cs="Arial"/>
          <w:sz w:val="24"/>
          <w:szCs w:val="24"/>
        </w:rPr>
        <w:t xml:space="preserve"> el recurrente interpuso el citado medio de impugnación, resulta claro que es oportuna su presentación.</w:t>
      </w:r>
    </w:p>
    <w:p w14:paraId="16D0DE13" w14:textId="77777777" w:rsidR="00E621B1" w:rsidRPr="004A708B" w:rsidRDefault="00E621B1" w:rsidP="00E621B1">
      <w:pPr>
        <w:pStyle w:val="corte4fondo"/>
        <w:tabs>
          <w:tab w:val="left" w:pos="567"/>
        </w:tabs>
        <w:ind w:firstLine="0"/>
        <w:rPr>
          <w:rFonts w:ascii="AvantGarde Bk BT" w:hAnsi="AvantGarde Bk BT" w:cs="Arial"/>
          <w:color w:val="FF0000"/>
          <w:sz w:val="24"/>
          <w:szCs w:val="24"/>
        </w:rPr>
      </w:pPr>
    </w:p>
    <w:p w14:paraId="53445EB6" w14:textId="3230E73F"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3E79EB12"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6DEB623"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539648BB"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53AC6401"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03D46E90"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680AD2C8" w:rsidR="00946007" w:rsidRDefault="00410AEB" w:rsidP="005D17E7">
      <w:pPr>
        <w:pStyle w:val="corte4fondo"/>
        <w:tabs>
          <w:tab w:val="left" w:pos="567"/>
        </w:tabs>
        <w:ind w:right="680"/>
        <w:rPr>
          <w:rFonts w:ascii="AvantGarde Bk BT" w:hAnsi="AvantGarde Bk BT" w:cs="Arial"/>
          <w:sz w:val="24"/>
          <w:szCs w:val="24"/>
        </w:rPr>
      </w:pPr>
      <w:r>
        <w:rPr>
          <w:rFonts w:ascii="AvantGarde Bk BT" w:hAnsi="AvantGarde Bk BT" w:cs="Arial"/>
          <w:i/>
          <w:sz w:val="22"/>
          <w:szCs w:val="22"/>
        </w:rPr>
        <w:t>“</w:t>
      </w:r>
      <w:r w:rsidR="0090410C" w:rsidRPr="0090410C">
        <w:rPr>
          <w:rFonts w:ascii="AvantGarde Bk BT" w:hAnsi="AvantGarde Bk BT" w:cs="Arial"/>
          <w:i/>
          <w:sz w:val="22"/>
          <w:szCs w:val="22"/>
        </w:rPr>
        <w:t>SOLICITO SE ME INFORME EL NIVEL MÁXIMO DE ESTUDIOS DE LOS REGIDORES MARCO ANTONIO CONDE PÉREZ, ANGEL IVAN ORTEGA HERRERA, NESTOR ALEJANDRO RIVERA OLVERA, MANUEL VALDES PEÑA, SERAFIN CASTILLO CHAVEZ, ANDRES SANCHEZ MONTEMAYOR, SI ES DE NIVEL PROFESIONAL SOLICITO SE ME INDIQUE LA PROFESIÓN</w:t>
      </w:r>
      <w:r w:rsidR="0090410C">
        <w:rPr>
          <w:rFonts w:ascii="AvantGarde Bk BT" w:hAnsi="AvantGarde Bk BT" w:cs="Arial"/>
          <w:i/>
          <w:sz w:val="22"/>
          <w:szCs w:val="22"/>
        </w:rPr>
        <w:t xml:space="preserve"> Y NÚMERO DE CÉDULA PROFESIONAL</w:t>
      </w:r>
      <w:r w:rsidR="00447FE4">
        <w:rPr>
          <w:rFonts w:ascii="AvantGarde Bk BT" w:hAnsi="AvantGarde Bk BT" w:cs="Arial"/>
          <w:i/>
          <w:sz w:val="22"/>
          <w:szCs w:val="22"/>
        </w:rPr>
        <w:t>.</w:t>
      </w:r>
      <w:r w:rsidR="00946007" w:rsidRPr="00610C37">
        <w:rPr>
          <w:rFonts w:ascii="AvantGarde Bk BT" w:hAnsi="AvantGarde Bk BT" w:cs="Arial"/>
          <w:sz w:val="24"/>
          <w:szCs w:val="24"/>
        </w:rPr>
        <w:t>”</w:t>
      </w:r>
      <w:r w:rsidR="00946007" w:rsidRPr="00A67C98">
        <w:rPr>
          <w:rFonts w:ascii="AvantGarde Bk BT" w:hAnsi="AvantGarde Bk BT" w:cs="Arial"/>
          <w:sz w:val="24"/>
          <w:szCs w:val="24"/>
        </w:rPr>
        <w:t xml:space="preserve"> </w:t>
      </w:r>
      <w:r w:rsidR="00946007" w:rsidRPr="00A67C98">
        <w:rPr>
          <w:rFonts w:ascii="AvantGarde Bk BT" w:hAnsi="AvantGarde Bk BT" w:cs="Arial"/>
          <w:b/>
          <w:sz w:val="24"/>
          <w:szCs w:val="24"/>
        </w:rPr>
        <w:t>SIC.</w:t>
      </w:r>
      <w:r w:rsidR="00946007" w:rsidRPr="00A67C98">
        <w:rPr>
          <w:rFonts w:ascii="AvantGarde Bk BT" w:hAnsi="AvantGarde Bk BT" w:cs="Arial"/>
          <w:sz w:val="24"/>
          <w:szCs w:val="24"/>
        </w:rPr>
        <w:t xml:space="preserve"> (Visible a foja </w:t>
      </w:r>
      <w:r w:rsidR="00CC5A1C">
        <w:rPr>
          <w:rFonts w:ascii="AvantGarde Bk BT" w:hAnsi="AvantGarde Bk BT" w:cs="Arial"/>
          <w:sz w:val="24"/>
          <w:szCs w:val="24"/>
        </w:rPr>
        <w:t>0</w:t>
      </w:r>
      <w:r w:rsidR="00E3491F">
        <w:rPr>
          <w:rFonts w:ascii="AvantGarde Bk BT" w:hAnsi="AvantGarde Bk BT" w:cs="Arial"/>
          <w:sz w:val="24"/>
          <w:szCs w:val="24"/>
        </w:rPr>
        <w:t xml:space="preserve">1 uno </w:t>
      </w:r>
      <w:r w:rsidR="00946007" w:rsidRPr="00A67C98">
        <w:rPr>
          <w:rFonts w:ascii="AvantGarde Bk BT" w:hAnsi="AvantGarde Bk BT" w:cs="Arial"/>
          <w:sz w:val="24"/>
          <w:szCs w:val="24"/>
        </w:rPr>
        <w:t>de autos).</w:t>
      </w:r>
    </w:p>
    <w:p w14:paraId="3A58BA21" w14:textId="73D78100" w:rsidR="00447FE4" w:rsidRDefault="00447FE4" w:rsidP="00946007">
      <w:pPr>
        <w:pStyle w:val="corte4fondo"/>
        <w:tabs>
          <w:tab w:val="left" w:pos="567"/>
        </w:tabs>
        <w:ind w:firstLine="680"/>
        <w:rPr>
          <w:rFonts w:ascii="AvantGarde Bk BT" w:hAnsi="AvantGarde Bk BT" w:cs="Arial"/>
          <w:sz w:val="24"/>
          <w:szCs w:val="24"/>
        </w:rPr>
      </w:pPr>
    </w:p>
    <w:p w14:paraId="4172B058" w14:textId="14C1CA92" w:rsidR="00AC6D66" w:rsidRDefault="00AC6D66" w:rsidP="00AC6D66">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6985025A" w14:textId="77777777" w:rsidR="00410AEB" w:rsidRPr="00A67C98" w:rsidRDefault="00410AEB" w:rsidP="00AC6D66">
      <w:pPr>
        <w:pStyle w:val="corte4fondo"/>
        <w:tabs>
          <w:tab w:val="left" w:pos="567"/>
        </w:tabs>
        <w:ind w:firstLine="680"/>
        <w:rPr>
          <w:rFonts w:ascii="AvantGarde Bk BT" w:hAnsi="AvantGarde Bk BT" w:cs="Arial"/>
          <w:sz w:val="24"/>
          <w:szCs w:val="24"/>
        </w:rPr>
      </w:pPr>
    </w:p>
    <w:p w14:paraId="67E3EC9E" w14:textId="0B885F28" w:rsidR="00AC6D66" w:rsidRDefault="00AC6D66" w:rsidP="0013322D">
      <w:pPr>
        <w:pStyle w:val="corte4fondo"/>
        <w:tabs>
          <w:tab w:val="left" w:pos="567"/>
        </w:tabs>
        <w:ind w:right="680"/>
        <w:rPr>
          <w:noProof/>
        </w:rPr>
      </w:pPr>
      <w:r>
        <w:rPr>
          <w:noProof/>
        </w:rPr>
        <w:tab/>
        <w:t>“</w:t>
      </w:r>
      <w:r w:rsidR="0013322D" w:rsidRPr="0013322D">
        <w:rPr>
          <w:rFonts w:ascii="AvantGarde Bk BT" w:hAnsi="AvantGarde Bk BT" w:cs="Arial"/>
          <w:i/>
          <w:sz w:val="22"/>
          <w:szCs w:val="24"/>
        </w:rPr>
        <w:t xml:space="preserve">En atención a la solicitud de información, me permito hacer de su conocimiento que la misma se encuentra disponible en medios electrónicos, por lo que puede consultarla en este sistema. </w:t>
      </w:r>
      <w:r w:rsidR="0013322D" w:rsidRPr="0013322D">
        <w:rPr>
          <w:rFonts w:ascii="AvantGarde Bk BT" w:hAnsi="AvantGarde Bk BT" w:cs="Arial"/>
          <w:i/>
          <w:sz w:val="22"/>
          <w:szCs w:val="24"/>
        </w:rPr>
        <w:lastRenderedPageBreak/>
        <w:t>NOTA: SE ANEXAN DOCUMENTOS. FAVOR DE DAR CLIC EN EL ICONO DE LA LUPA, PARA ACCEDER AL ARCHIVO ADJUNTO. GRACIAS</w:t>
      </w:r>
      <w:r w:rsidR="00410AEB" w:rsidRPr="00410AEB">
        <w:rPr>
          <w:rFonts w:ascii="AvantGarde Bk BT" w:hAnsi="AvantGarde Bk BT" w:cs="Arial"/>
          <w:i/>
          <w:sz w:val="22"/>
          <w:szCs w:val="24"/>
        </w:rPr>
        <w:t>.</w:t>
      </w:r>
      <w:r w:rsidR="00410AEB" w:rsidRPr="00410AEB">
        <w:rPr>
          <w:rFonts w:ascii="AvantGarde Bk BT" w:hAnsi="AvantGarde Bk BT" w:cs="Arial"/>
          <w:b/>
          <w:bCs/>
          <w:i/>
          <w:sz w:val="22"/>
          <w:szCs w:val="24"/>
        </w:rPr>
        <w:t xml:space="preserve"> </w:t>
      </w:r>
      <w:r w:rsidRPr="00CC5A1C">
        <w:rPr>
          <w:rFonts w:ascii="AvantGarde Bk BT" w:hAnsi="AvantGarde Bk BT" w:cs="Arial"/>
          <w:b/>
          <w:bCs/>
          <w:sz w:val="24"/>
          <w:szCs w:val="24"/>
        </w:rPr>
        <w:t>SIC</w:t>
      </w:r>
      <w:r w:rsidRPr="00CC5A1C">
        <w:rPr>
          <w:rFonts w:ascii="AvantGarde Bk BT" w:hAnsi="AvantGarde Bk BT" w:cs="Arial"/>
          <w:sz w:val="24"/>
          <w:szCs w:val="24"/>
        </w:rPr>
        <w:t>. (Visible a foja 01 uno de autos).</w:t>
      </w:r>
      <w:r w:rsidRPr="00831CAE">
        <w:rPr>
          <w:noProof/>
        </w:rPr>
        <w:t xml:space="preserve"> </w:t>
      </w:r>
    </w:p>
    <w:p w14:paraId="452DB2C4" w14:textId="2732B2D8" w:rsidR="00447FE4" w:rsidRDefault="00447FE4" w:rsidP="002568F6">
      <w:pPr>
        <w:pStyle w:val="corte4fondo"/>
        <w:tabs>
          <w:tab w:val="left" w:pos="567"/>
        </w:tabs>
        <w:ind w:right="680" w:firstLine="0"/>
        <w:rPr>
          <w:rFonts w:ascii="AvantGarde Bk BT" w:hAnsi="AvantGarde Bk BT" w:cs="Arial"/>
          <w:i/>
          <w:sz w:val="22"/>
          <w:szCs w:val="24"/>
        </w:rPr>
      </w:pPr>
    </w:p>
    <w:p w14:paraId="261D62AB" w14:textId="4712F52A"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26CC0852" w14:textId="47D97CBD" w:rsidR="005A6A20" w:rsidRDefault="00E3491F" w:rsidP="00946007">
      <w:pPr>
        <w:pStyle w:val="corte4fondo"/>
        <w:tabs>
          <w:tab w:val="left" w:pos="567"/>
        </w:tabs>
        <w:ind w:firstLine="0"/>
        <w:rPr>
          <w:noProof/>
        </w:rPr>
      </w:pPr>
      <w:r>
        <w:rPr>
          <w:noProof/>
        </w:rPr>
        <w:tab/>
      </w:r>
    </w:p>
    <w:p w14:paraId="6799980D" w14:textId="0C49289D" w:rsidR="00946007" w:rsidRDefault="00E3491F" w:rsidP="00E3491F">
      <w:pPr>
        <w:pStyle w:val="corte4fondo"/>
        <w:tabs>
          <w:tab w:val="left" w:pos="567"/>
        </w:tabs>
        <w:ind w:firstLine="0"/>
        <w:rPr>
          <w:rFonts w:ascii="AvantGarde Bk BT" w:hAnsi="AvantGarde Bk BT" w:cs="Arial"/>
          <w:sz w:val="24"/>
          <w:szCs w:val="24"/>
        </w:rPr>
      </w:pPr>
      <w:r>
        <w:rPr>
          <w:noProof/>
        </w:rPr>
        <w:tab/>
        <w:t>“</w:t>
      </w:r>
      <w:r w:rsidR="0013322D" w:rsidRPr="0013322D">
        <w:rPr>
          <w:rFonts w:ascii="AvantGarde Bk BT" w:hAnsi="AvantGarde Bk BT" w:cs="Arial"/>
          <w:i/>
          <w:sz w:val="22"/>
          <w:szCs w:val="24"/>
        </w:rPr>
        <w:t>PRESENTO EL SIGUIENTE RECURSO YA QUE ME ENTREGAN ALGO NO SOLICITE, SOLICITE EL GRADO MAXIMO DE ESTUDIOS Y DOCUMENTOS QUE LO COMPRUEBEN, ME MANDAN CURRICULUM, NO SE ME ENTREGA SOLO HICIERON COPIA Y PEGAR LA RESPUEDA</w:t>
      </w:r>
      <w:r w:rsidR="0013322D">
        <w:rPr>
          <w:rFonts w:ascii="AvantGarde Bk BT" w:hAnsi="AvantGarde Bk BT" w:cs="Arial"/>
          <w:i/>
          <w:sz w:val="22"/>
          <w:szCs w:val="24"/>
        </w:rPr>
        <w:t xml:space="preserve"> DE OTRAS SOLICITU QUE SOLICITE</w:t>
      </w:r>
      <w:r w:rsidR="00831CAE" w:rsidRPr="00831CAE">
        <w:rPr>
          <w:rFonts w:ascii="AvantGarde Bk BT" w:hAnsi="AvantGarde Bk BT" w:cs="Arial"/>
          <w:i/>
          <w:sz w:val="22"/>
          <w:szCs w:val="24"/>
        </w:rPr>
        <w:t>.</w:t>
      </w:r>
      <w:r>
        <w:rPr>
          <w:rFonts w:ascii="AvantGarde Bk BT" w:hAnsi="AvantGarde Bk BT" w:cs="Arial"/>
          <w:i/>
          <w:sz w:val="22"/>
          <w:szCs w:val="24"/>
        </w:rPr>
        <w:t xml:space="preserve">” </w:t>
      </w:r>
      <w:r w:rsidR="00946007" w:rsidRPr="00202C2B">
        <w:rPr>
          <w:rFonts w:ascii="AvantGarde Bk BT" w:hAnsi="AvantGarde Bk BT" w:cs="Arial"/>
          <w:b/>
          <w:sz w:val="24"/>
          <w:szCs w:val="24"/>
        </w:rPr>
        <w:t>SIC.</w:t>
      </w:r>
      <w:r w:rsidR="00946007" w:rsidRPr="00202C2B">
        <w:rPr>
          <w:rFonts w:ascii="AvantGarde Bk BT" w:hAnsi="AvantGarde Bk BT" w:cs="Arial"/>
          <w:sz w:val="24"/>
          <w:szCs w:val="24"/>
        </w:rPr>
        <w:t xml:space="preserve"> (Visible </w:t>
      </w:r>
      <w:r w:rsidR="004F197D" w:rsidRPr="00202C2B">
        <w:rPr>
          <w:rFonts w:ascii="AvantGarde Bk BT" w:hAnsi="AvantGarde Bk BT" w:cs="Arial"/>
          <w:sz w:val="24"/>
          <w:szCs w:val="24"/>
        </w:rPr>
        <w:t>a</w:t>
      </w:r>
      <w:r>
        <w:rPr>
          <w:rFonts w:ascii="AvantGarde Bk BT" w:hAnsi="AvantGarde Bk BT" w:cs="Arial"/>
          <w:sz w:val="24"/>
          <w:szCs w:val="24"/>
        </w:rPr>
        <w:t xml:space="preserve"> foja 01</w:t>
      </w:r>
      <w:r w:rsidR="005A6A20">
        <w:rPr>
          <w:rFonts w:ascii="AvantGarde Bk BT" w:hAnsi="AvantGarde Bk BT" w:cs="Arial"/>
          <w:sz w:val="24"/>
          <w:szCs w:val="24"/>
        </w:rPr>
        <w:t xml:space="preserve"> </w:t>
      </w:r>
      <w:r>
        <w:rPr>
          <w:rFonts w:ascii="AvantGarde Bk BT" w:hAnsi="AvantGarde Bk BT" w:cs="Arial"/>
          <w:sz w:val="24"/>
          <w:szCs w:val="24"/>
        </w:rPr>
        <w:t xml:space="preserve">uno </w:t>
      </w:r>
      <w:r w:rsidR="00946007" w:rsidRPr="00202C2B">
        <w:rPr>
          <w:rFonts w:ascii="AvantGarde Bk BT" w:hAnsi="AvantGarde Bk BT" w:cs="Arial"/>
          <w:sz w:val="24"/>
          <w:szCs w:val="24"/>
        </w:rPr>
        <w:t>de autos).</w:t>
      </w:r>
    </w:p>
    <w:p w14:paraId="6DA7D098" w14:textId="187B9C22" w:rsidR="00BE5E8E" w:rsidRDefault="00BE5E8E" w:rsidP="00E3491F">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p>
    <w:p w14:paraId="592170EF" w14:textId="6EE8FCF2" w:rsidR="00BE5E8E" w:rsidRDefault="00BE5E8E" w:rsidP="00E3491F">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Como se desprende la solicitud de información, el recurrente pide saber el ultimo grado de estudios y cedula profesional en caso de tenerla, de los siguientes servidores públicos:</w:t>
      </w:r>
    </w:p>
    <w:p w14:paraId="3AB9DF00" w14:textId="3B7D32C5" w:rsidR="00BE5E8E" w:rsidRDefault="00BE5E8E" w:rsidP="00BE5E8E">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Marco Antonio Conde Pérez.</w:t>
      </w:r>
    </w:p>
    <w:p w14:paraId="5DC0CAC5" w14:textId="7136C5A7" w:rsidR="00BE5E8E" w:rsidRDefault="00BE5E8E" w:rsidP="00BE5E8E">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Ángel Iván Ortega Herrera.</w:t>
      </w:r>
    </w:p>
    <w:p w14:paraId="39EA4337" w14:textId="417AF48D" w:rsidR="00BE5E8E" w:rsidRDefault="00BE5E8E" w:rsidP="00BE5E8E">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Néstor Alejandro Rivera Olvera</w:t>
      </w:r>
    </w:p>
    <w:p w14:paraId="66C5C4CA" w14:textId="65390A3D" w:rsidR="00BE5E8E" w:rsidRDefault="00BE5E8E" w:rsidP="00BE5E8E">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Manuel Valdés Peña.</w:t>
      </w:r>
    </w:p>
    <w:p w14:paraId="4D860B72" w14:textId="77624892" w:rsidR="00BE5E8E" w:rsidRDefault="00BE5E8E" w:rsidP="00BE5E8E">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Serafín Castillo Chávez.</w:t>
      </w:r>
    </w:p>
    <w:p w14:paraId="7B3CC254" w14:textId="5573FF50" w:rsidR="00BE5E8E" w:rsidRDefault="00BE5E8E" w:rsidP="00BE5E8E">
      <w:pPr>
        <w:pStyle w:val="corte4fondo"/>
        <w:numPr>
          <w:ilvl w:val="0"/>
          <w:numId w:val="7"/>
        </w:numPr>
        <w:tabs>
          <w:tab w:val="left" w:pos="567"/>
        </w:tabs>
        <w:rPr>
          <w:rFonts w:ascii="AvantGarde Bk BT" w:hAnsi="AvantGarde Bk BT" w:cs="Arial"/>
          <w:sz w:val="24"/>
          <w:szCs w:val="24"/>
        </w:rPr>
      </w:pPr>
      <w:r w:rsidRPr="00BE5E8E">
        <w:rPr>
          <w:rFonts w:ascii="AvantGarde Bk BT" w:hAnsi="AvantGarde Bk BT" w:cs="Arial"/>
          <w:sz w:val="24"/>
          <w:szCs w:val="24"/>
        </w:rPr>
        <w:t>Andrés Sánchez</w:t>
      </w:r>
      <w:r>
        <w:rPr>
          <w:rFonts w:ascii="AvantGarde Bk BT" w:hAnsi="AvantGarde Bk BT" w:cs="Arial"/>
          <w:sz w:val="24"/>
          <w:szCs w:val="24"/>
        </w:rPr>
        <w:t xml:space="preserve"> Montemayor.</w:t>
      </w:r>
    </w:p>
    <w:p w14:paraId="0F2F5FB6" w14:textId="168472E5" w:rsidR="00BE5E8E" w:rsidRDefault="00BE5E8E" w:rsidP="00BE5E8E">
      <w:pPr>
        <w:pStyle w:val="corte4fondo"/>
        <w:tabs>
          <w:tab w:val="left" w:pos="567"/>
        </w:tabs>
        <w:ind w:left="924" w:firstLine="0"/>
        <w:rPr>
          <w:rFonts w:ascii="AvantGarde Bk BT" w:hAnsi="AvantGarde Bk BT" w:cs="Arial"/>
          <w:sz w:val="24"/>
          <w:szCs w:val="24"/>
        </w:rPr>
      </w:pPr>
    </w:p>
    <w:p w14:paraId="7447FA98" w14:textId="0D82343C" w:rsidR="00BE5E8E" w:rsidRDefault="00BE5E8E" w:rsidP="00BE5E8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Ahora bien, de la respuesta primigenia otorgada</w:t>
      </w:r>
      <w:r>
        <w:rPr>
          <w:rFonts w:ascii="AvantGarde Bk BT" w:hAnsi="AvantGarde Bk BT" w:cs="Arial"/>
          <w:sz w:val="24"/>
          <w:szCs w:val="24"/>
        </w:rPr>
        <w:t>, así como del informe que remite el sujeto obligado a este cuerpo autónomo</w:t>
      </w:r>
      <w:r>
        <w:rPr>
          <w:rFonts w:ascii="AvantGarde Bk BT" w:hAnsi="AvantGarde Bk BT" w:cs="Arial"/>
          <w:sz w:val="24"/>
          <w:szCs w:val="24"/>
        </w:rPr>
        <w:t>, se observa</w:t>
      </w:r>
      <w:r>
        <w:rPr>
          <w:rFonts w:ascii="AvantGarde Bk BT" w:hAnsi="AvantGarde Bk BT" w:cs="Arial"/>
          <w:sz w:val="24"/>
          <w:szCs w:val="24"/>
        </w:rPr>
        <w:t>n</w:t>
      </w:r>
      <w:r>
        <w:rPr>
          <w:rFonts w:ascii="AvantGarde Bk BT" w:hAnsi="AvantGarde Bk BT" w:cs="Arial"/>
          <w:sz w:val="24"/>
          <w:szCs w:val="24"/>
        </w:rPr>
        <w:t xml:space="preserve"> diversos documentos con los que se pretende dar respuesta a la solicitud de in formación</w:t>
      </w:r>
      <w:r w:rsidR="008346F5">
        <w:rPr>
          <w:rFonts w:ascii="AvantGarde Bk BT" w:hAnsi="AvantGarde Bk BT" w:cs="Arial"/>
          <w:sz w:val="24"/>
          <w:szCs w:val="24"/>
        </w:rPr>
        <w:t>,</w:t>
      </w:r>
      <w:r>
        <w:rPr>
          <w:rFonts w:ascii="AvantGarde Bk BT" w:hAnsi="AvantGarde Bk BT" w:cs="Arial"/>
          <w:sz w:val="24"/>
          <w:szCs w:val="24"/>
        </w:rPr>
        <w:t xml:space="preserve"> de los que se encuentran:</w:t>
      </w:r>
    </w:p>
    <w:p w14:paraId="5098B0B1" w14:textId="142A0C56" w:rsidR="00BE5E8E" w:rsidRDefault="00BE5E8E" w:rsidP="00BE5E8E">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Del C. </w:t>
      </w:r>
      <w:r>
        <w:rPr>
          <w:rFonts w:ascii="AvantGarde Bk BT" w:hAnsi="AvantGarde Bk BT" w:cs="Arial"/>
          <w:sz w:val="24"/>
          <w:szCs w:val="24"/>
        </w:rPr>
        <w:t>Marco Antonio Conde Pérez</w:t>
      </w:r>
      <w:r w:rsidR="00130DBD">
        <w:rPr>
          <w:rFonts w:ascii="AvantGarde Bk BT" w:hAnsi="AvantGarde Bk BT" w:cs="Arial"/>
          <w:sz w:val="24"/>
          <w:szCs w:val="24"/>
        </w:rPr>
        <w:t>, únicamente se expresa la profesión que curso, siendo esta Administración de Empresas;</w:t>
      </w:r>
    </w:p>
    <w:p w14:paraId="0CBF62E0" w14:textId="0B93CB24" w:rsidR="00BE5E8E" w:rsidRDefault="00130DBD" w:rsidP="00130DBD">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Del C. </w:t>
      </w:r>
      <w:r w:rsidR="00BE5E8E">
        <w:rPr>
          <w:rFonts w:ascii="AvantGarde Bk BT" w:hAnsi="AvantGarde Bk BT" w:cs="Arial"/>
          <w:sz w:val="24"/>
          <w:szCs w:val="24"/>
        </w:rPr>
        <w:t>Ángel Iván Ortega Herrera</w:t>
      </w:r>
      <w:r>
        <w:rPr>
          <w:rFonts w:ascii="AvantGarde Bk BT" w:hAnsi="AvantGarde Bk BT" w:cs="Arial"/>
          <w:sz w:val="24"/>
          <w:szCs w:val="24"/>
        </w:rPr>
        <w:t>, se anuncia la profesión que curso, siendo esta Contador Público, adjuntando la cedula profesional (visible a foja 09 nueve de autos);</w:t>
      </w:r>
    </w:p>
    <w:p w14:paraId="2540E66C" w14:textId="61046FB2" w:rsidR="00BE5E8E" w:rsidRDefault="00130DBD" w:rsidP="00130DBD">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Del C. </w:t>
      </w:r>
      <w:r w:rsidR="00BE5E8E">
        <w:rPr>
          <w:rFonts w:ascii="AvantGarde Bk BT" w:hAnsi="AvantGarde Bk BT" w:cs="Arial"/>
          <w:sz w:val="24"/>
          <w:szCs w:val="24"/>
        </w:rPr>
        <w:t>Néstor Alejandro Rivera Olvera</w:t>
      </w:r>
      <w:r>
        <w:rPr>
          <w:rFonts w:ascii="AvantGarde Bk BT" w:hAnsi="AvantGarde Bk BT" w:cs="Arial"/>
          <w:sz w:val="24"/>
          <w:szCs w:val="24"/>
        </w:rPr>
        <w:t xml:space="preserve">, </w:t>
      </w:r>
      <w:r>
        <w:rPr>
          <w:rFonts w:ascii="AvantGarde Bk BT" w:hAnsi="AvantGarde Bk BT" w:cs="Arial"/>
          <w:sz w:val="24"/>
          <w:szCs w:val="24"/>
        </w:rPr>
        <w:t xml:space="preserve">se anuncia la profesión que curso, siendo esta </w:t>
      </w:r>
      <w:r>
        <w:rPr>
          <w:rFonts w:ascii="AvantGarde Bk BT" w:hAnsi="AvantGarde Bk BT" w:cs="Arial"/>
          <w:sz w:val="24"/>
          <w:szCs w:val="24"/>
        </w:rPr>
        <w:t>Licenciado En Derecho</w:t>
      </w:r>
      <w:r>
        <w:rPr>
          <w:rFonts w:ascii="AvantGarde Bk BT" w:hAnsi="AvantGarde Bk BT" w:cs="Arial"/>
          <w:sz w:val="24"/>
          <w:szCs w:val="24"/>
        </w:rPr>
        <w:t xml:space="preserve">, adjuntando </w:t>
      </w:r>
      <w:r>
        <w:rPr>
          <w:rFonts w:ascii="AvantGarde Bk BT" w:hAnsi="AvantGarde Bk BT" w:cs="Arial"/>
          <w:sz w:val="24"/>
          <w:szCs w:val="24"/>
        </w:rPr>
        <w:t xml:space="preserve">un reconocimiento emitido por la UASLP </w:t>
      </w:r>
      <w:r>
        <w:rPr>
          <w:rFonts w:ascii="AvantGarde Bk BT" w:hAnsi="AvantGarde Bk BT" w:cs="Arial"/>
          <w:sz w:val="24"/>
          <w:szCs w:val="24"/>
        </w:rPr>
        <w:t xml:space="preserve">(visible </w:t>
      </w:r>
      <w:r>
        <w:rPr>
          <w:rFonts w:ascii="AvantGarde Bk BT" w:hAnsi="AvantGarde Bk BT" w:cs="Arial"/>
          <w:sz w:val="24"/>
          <w:szCs w:val="24"/>
        </w:rPr>
        <w:t>al reverso de la</w:t>
      </w:r>
      <w:r>
        <w:rPr>
          <w:rFonts w:ascii="AvantGarde Bk BT" w:hAnsi="AvantGarde Bk BT" w:cs="Arial"/>
          <w:sz w:val="24"/>
          <w:szCs w:val="24"/>
        </w:rPr>
        <w:t xml:space="preserve"> foja </w:t>
      </w:r>
      <w:r>
        <w:rPr>
          <w:rFonts w:ascii="AvantGarde Bk BT" w:hAnsi="AvantGarde Bk BT" w:cs="Arial"/>
          <w:sz w:val="24"/>
          <w:szCs w:val="24"/>
        </w:rPr>
        <w:t xml:space="preserve">11 once </w:t>
      </w:r>
      <w:r>
        <w:rPr>
          <w:rFonts w:ascii="AvantGarde Bk BT" w:hAnsi="AvantGarde Bk BT" w:cs="Arial"/>
          <w:sz w:val="24"/>
          <w:szCs w:val="24"/>
        </w:rPr>
        <w:t>de autos);</w:t>
      </w:r>
    </w:p>
    <w:p w14:paraId="45D475CE" w14:textId="7942DD20" w:rsidR="00BE5E8E" w:rsidRDefault="00130DBD" w:rsidP="00130DBD">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Del C. </w:t>
      </w:r>
      <w:r w:rsidR="00BE5E8E">
        <w:rPr>
          <w:rFonts w:ascii="AvantGarde Bk BT" w:hAnsi="AvantGarde Bk BT" w:cs="Arial"/>
          <w:sz w:val="24"/>
          <w:szCs w:val="24"/>
        </w:rPr>
        <w:t>Manuel Valdés Peña</w:t>
      </w:r>
      <w:r>
        <w:rPr>
          <w:rFonts w:ascii="AvantGarde Bk BT" w:hAnsi="AvantGarde Bk BT" w:cs="Arial"/>
          <w:sz w:val="24"/>
          <w:szCs w:val="24"/>
        </w:rPr>
        <w:t xml:space="preserve">, </w:t>
      </w:r>
      <w:r>
        <w:rPr>
          <w:rFonts w:ascii="AvantGarde Bk BT" w:hAnsi="AvantGarde Bk BT" w:cs="Arial"/>
          <w:sz w:val="24"/>
          <w:szCs w:val="24"/>
        </w:rPr>
        <w:t>se anuncia la profesión que curso, siendo esta Licenciado En Derecho,</w:t>
      </w:r>
      <w:r>
        <w:rPr>
          <w:rFonts w:ascii="AvantGarde Bk BT" w:hAnsi="AvantGarde Bk BT" w:cs="Arial"/>
          <w:sz w:val="24"/>
          <w:szCs w:val="24"/>
        </w:rPr>
        <w:t xml:space="preserve"> con Maestría en Administración de Negocios,</w:t>
      </w:r>
      <w:r>
        <w:rPr>
          <w:rFonts w:ascii="AvantGarde Bk BT" w:hAnsi="AvantGarde Bk BT" w:cs="Arial"/>
          <w:sz w:val="24"/>
          <w:szCs w:val="24"/>
        </w:rPr>
        <w:t xml:space="preserve"> adjuntando </w:t>
      </w:r>
      <w:r>
        <w:rPr>
          <w:rFonts w:ascii="AvantGarde Bk BT" w:hAnsi="AvantGarde Bk BT" w:cs="Arial"/>
          <w:sz w:val="24"/>
          <w:szCs w:val="24"/>
        </w:rPr>
        <w:t xml:space="preserve">únicamente el acuerdo que acredita haber cursado la maestría </w:t>
      </w:r>
      <w:r>
        <w:rPr>
          <w:rFonts w:ascii="AvantGarde Bk BT" w:hAnsi="AvantGarde Bk BT" w:cs="Arial"/>
          <w:sz w:val="24"/>
          <w:szCs w:val="24"/>
        </w:rPr>
        <w:t xml:space="preserve">(visible al reverso de la foja </w:t>
      </w:r>
      <w:r>
        <w:rPr>
          <w:rFonts w:ascii="AvantGarde Bk BT" w:hAnsi="AvantGarde Bk BT" w:cs="Arial"/>
          <w:sz w:val="24"/>
          <w:szCs w:val="24"/>
        </w:rPr>
        <w:t>12 do</w:t>
      </w:r>
      <w:r>
        <w:rPr>
          <w:rFonts w:ascii="AvantGarde Bk BT" w:hAnsi="AvantGarde Bk BT" w:cs="Arial"/>
          <w:sz w:val="24"/>
          <w:szCs w:val="24"/>
        </w:rPr>
        <w:t>ce de autos);</w:t>
      </w:r>
    </w:p>
    <w:p w14:paraId="20E04B99" w14:textId="131ACFC9" w:rsidR="00237B1A" w:rsidRDefault="00130DBD" w:rsidP="00237B1A">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Del C. </w:t>
      </w:r>
      <w:r w:rsidR="00BE5E8E">
        <w:rPr>
          <w:rFonts w:ascii="AvantGarde Bk BT" w:hAnsi="AvantGarde Bk BT" w:cs="Arial"/>
          <w:sz w:val="24"/>
          <w:szCs w:val="24"/>
        </w:rPr>
        <w:t>Serafín Castillo Chávez</w:t>
      </w:r>
      <w:r w:rsidR="00237B1A">
        <w:rPr>
          <w:rFonts w:ascii="AvantGarde Bk BT" w:hAnsi="AvantGarde Bk BT" w:cs="Arial"/>
          <w:sz w:val="24"/>
          <w:szCs w:val="24"/>
        </w:rPr>
        <w:t xml:space="preserve">, </w:t>
      </w:r>
      <w:r w:rsidR="00237B1A">
        <w:rPr>
          <w:rFonts w:ascii="AvantGarde Bk BT" w:hAnsi="AvantGarde Bk BT" w:cs="Arial"/>
          <w:sz w:val="24"/>
          <w:szCs w:val="24"/>
        </w:rPr>
        <w:t xml:space="preserve">se anuncia la profesión que curso, siendo esta </w:t>
      </w:r>
      <w:r w:rsidR="00237B1A">
        <w:rPr>
          <w:rFonts w:ascii="AvantGarde Bk BT" w:hAnsi="AvantGarde Bk BT" w:cs="Arial"/>
          <w:sz w:val="24"/>
          <w:szCs w:val="24"/>
        </w:rPr>
        <w:t>Licenciatura en Ingeniería Civil</w:t>
      </w:r>
      <w:r w:rsidR="00237B1A">
        <w:rPr>
          <w:rFonts w:ascii="AvantGarde Bk BT" w:hAnsi="AvantGarde Bk BT" w:cs="Arial"/>
          <w:sz w:val="24"/>
          <w:szCs w:val="24"/>
        </w:rPr>
        <w:t xml:space="preserve">, </w:t>
      </w:r>
      <w:r w:rsidR="00237B1A">
        <w:rPr>
          <w:rFonts w:ascii="AvantGarde Bk BT" w:hAnsi="AvantGarde Bk BT" w:cs="Arial"/>
          <w:sz w:val="24"/>
          <w:szCs w:val="24"/>
        </w:rPr>
        <w:t>y Maestría en Administración de Empresas, se hace mención</w:t>
      </w:r>
      <w:r w:rsidR="008346F5">
        <w:rPr>
          <w:rFonts w:ascii="AvantGarde Bk BT" w:hAnsi="AvantGarde Bk BT" w:cs="Arial"/>
          <w:sz w:val="24"/>
          <w:szCs w:val="24"/>
        </w:rPr>
        <w:t xml:space="preserve"> de</w:t>
      </w:r>
      <w:r w:rsidR="00237B1A">
        <w:rPr>
          <w:rFonts w:ascii="AvantGarde Bk BT" w:hAnsi="AvantGarde Bk BT" w:cs="Arial"/>
          <w:sz w:val="24"/>
          <w:szCs w:val="24"/>
        </w:rPr>
        <w:t xml:space="preserve"> que el sujeto obligado, en el informe se señala la cedula profesional, empero no adjunta el soporte documental que pruebe fehacientemente su dicho;</w:t>
      </w:r>
    </w:p>
    <w:p w14:paraId="47A30D67" w14:textId="45454BAB" w:rsidR="00237B1A" w:rsidRDefault="00237B1A" w:rsidP="00237B1A">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Del C. </w:t>
      </w:r>
      <w:r w:rsidR="00BE5E8E" w:rsidRPr="00BE5E8E">
        <w:rPr>
          <w:rFonts w:ascii="AvantGarde Bk BT" w:hAnsi="AvantGarde Bk BT" w:cs="Arial"/>
          <w:sz w:val="24"/>
          <w:szCs w:val="24"/>
        </w:rPr>
        <w:t>Andrés Sánchez</w:t>
      </w:r>
      <w:r>
        <w:rPr>
          <w:rFonts w:ascii="AvantGarde Bk BT" w:hAnsi="AvantGarde Bk BT" w:cs="Arial"/>
          <w:sz w:val="24"/>
          <w:szCs w:val="24"/>
        </w:rPr>
        <w:t xml:space="preserve"> Montemayor, </w:t>
      </w:r>
      <w:r>
        <w:rPr>
          <w:rFonts w:ascii="AvantGarde Bk BT" w:hAnsi="AvantGarde Bk BT" w:cs="Arial"/>
          <w:sz w:val="24"/>
          <w:szCs w:val="24"/>
        </w:rPr>
        <w:t>se anuncia la profesión que curso, siendo esta Licenciado En</w:t>
      </w:r>
      <w:r>
        <w:rPr>
          <w:rFonts w:ascii="AvantGarde Bk BT" w:hAnsi="AvantGarde Bk BT" w:cs="Arial"/>
          <w:sz w:val="24"/>
          <w:szCs w:val="24"/>
        </w:rPr>
        <w:t xml:space="preserve"> Administración de Empresas</w:t>
      </w:r>
      <w:r>
        <w:rPr>
          <w:rFonts w:ascii="AvantGarde Bk BT" w:hAnsi="AvantGarde Bk BT" w:cs="Arial"/>
          <w:sz w:val="24"/>
          <w:szCs w:val="24"/>
        </w:rPr>
        <w:t>, adjuntando la cedula profesional (visible a</w:t>
      </w:r>
      <w:r>
        <w:rPr>
          <w:rFonts w:ascii="AvantGarde Bk BT" w:hAnsi="AvantGarde Bk BT" w:cs="Arial"/>
          <w:sz w:val="24"/>
          <w:szCs w:val="24"/>
        </w:rPr>
        <w:t>l reverso de la</w:t>
      </w:r>
      <w:r>
        <w:rPr>
          <w:rFonts w:ascii="AvantGarde Bk BT" w:hAnsi="AvantGarde Bk BT" w:cs="Arial"/>
          <w:sz w:val="24"/>
          <w:szCs w:val="24"/>
        </w:rPr>
        <w:t xml:space="preserve"> foja </w:t>
      </w:r>
      <w:r>
        <w:rPr>
          <w:rFonts w:ascii="AvantGarde Bk BT" w:hAnsi="AvantGarde Bk BT" w:cs="Arial"/>
          <w:sz w:val="24"/>
          <w:szCs w:val="24"/>
        </w:rPr>
        <w:t>16 dieciséis de autos).</w:t>
      </w:r>
    </w:p>
    <w:p w14:paraId="0E74B00C" w14:textId="77777777" w:rsidR="00237B1A" w:rsidRDefault="00237B1A" w:rsidP="00237B1A">
      <w:pPr>
        <w:pStyle w:val="corte4fondo"/>
        <w:tabs>
          <w:tab w:val="left" w:pos="567"/>
        </w:tabs>
        <w:rPr>
          <w:rFonts w:ascii="AvantGarde Bk BT" w:hAnsi="AvantGarde Bk BT" w:cs="Arial"/>
          <w:sz w:val="24"/>
          <w:szCs w:val="24"/>
        </w:rPr>
      </w:pPr>
    </w:p>
    <w:p w14:paraId="1336473D" w14:textId="1866EBB7" w:rsidR="00237B1A" w:rsidRDefault="00237B1A" w:rsidP="00237B1A">
      <w:pPr>
        <w:pStyle w:val="corte4fondo"/>
        <w:tabs>
          <w:tab w:val="left" w:pos="567"/>
        </w:tabs>
        <w:rPr>
          <w:rFonts w:ascii="AvantGarde Bk BT" w:hAnsi="AvantGarde Bk BT" w:cs="Arial"/>
          <w:sz w:val="24"/>
          <w:szCs w:val="24"/>
        </w:rPr>
      </w:pPr>
      <w:r>
        <w:rPr>
          <w:rFonts w:ascii="AvantGarde Bk BT" w:hAnsi="AvantGarde Bk BT" w:cs="Arial"/>
          <w:sz w:val="24"/>
          <w:szCs w:val="24"/>
        </w:rPr>
        <w:t>En resumen, se puede afirmar que la respuesta emitida por el sujeto obligado se encuentra incompleta, pues al estudiar las constancias que integran el presente recurso de revisión, se advierte que falta por entregar la siguiente información:</w:t>
      </w:r>
    </w:p>
    <w:p w14:paraId="3F6D8254" w14:textId="2C1AD701" w:rsidR="00237B1A" w:rsidRDefault="00237B1A" w:rsidP="00237B1A">
      <w:pPr>
        <w:pStyle w:val="corte4fondo"/>
        <w:tabs>
          <w:tab w:val="left" w:pos="567"/>
        </w:tabs>
        <w:rPr>
          <w:rFonts w:ascii="AvantGarde Bk BT" w:hAnsi="AvantGarde Bk BT" w:cs="Arial"/>
          <w:sz w:val="24"/>
          <w:szCs w:val="24"/>
        </w:rPr>
      </w:pPr>
      <w:r>
        <w:rPr>
          <w:rFonts w:ascii="AvantGarde Bk BT" w:hAnsi="AvantGarde Bk BT" w:cs="Arial"/>
          <w:sz w:val="24"/>
          <w:szCs w:val="24"/>
        </w:rPr>
        <w:t>Cedula profesional de:</w:t>
      </w:r>
    </w:p>
    <w:p w14:paraId="330D29C4" w14:textId="77777777" w:rsidR="00237B1A" w:rsidRDefault="00237B1A" w:rsidP="00237B1A">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Marco Antonio Conde Pérez.</w:t>
      </w:r>
    </w:p>
    <w:p w14:paraId="21A91B58" w14:textId="77777777" w:rsidR="00237B1A" w:rsidRDefault="00237B1A" w:rsidP="00237B1A">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Néstor Alejandro Rivera Olvera</w:t>
      </w:r>
    </w:p>
    <w:p w14:paraId="6F8AB48A" w14:textId="77777777" w:rsidR="00237B1A" w:rsidRDefault="00237B1A" w:rsidP="00237B1A">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Manuel Valdés Peña.</w:t>
      </w:r>
    </w:p>
    <w:p w14:paraId="373D0D77" w14:textId="6045E3AD" w:rsidR="00237B1A" w:rsidRDefault="00237B1A" w:rsidP="00237B1A">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Serafín Castillo Chávez.</w:t>
      </w:r>
    </w:p>
    <w:p w14:paraId="743C3C7C" w14:textId="2C524B9B" w:rsidR="001302B9" w:rsidRDefault="001302B9" w:rsidP="001302B9">
      <w:pPr>
        <w:pStyle w:val="corte4fondo"/>
        <w:tabs>
          <w:tab w:val="left" w:pos="567"/>
        </w:tabs>
        <w:ind w:left="924" w:firstLine="0"/>
        <w:rPr>
          <w:rFonts w:ascii="AvantGarde Bk BT" w:hAnsi="AvantGarde Bk BT" w:cs="Arial"/>
          <w:sz w:val="24"/>
          <w:szCs w:val="24"/>
        </w:rPr>
      </w:pPr>
    </w:p>
    <w:p w14:paraId="6C2B3553" w14:textId="334AACE8" w:rsidR="001302B9" w:rsidRDefault="001302B9" w:rsidP="001302B9">
      <w:pPr>
        <w:pStyle w:val="corte4fondo"/>
        <w:tabs>
          <w:tab w:val="left" w:pos="567"/>
        </w:tabs>
        <w:rPr>
          <w:rFonts w:ascii="AvantGarde Bk BT" w:hAnsi="AvantGarde Bk BT" w:cs="Arial"/>
          <w:sz w:val="24"/>
          <w:szCs w:val="24"/>
        </w:rPr>
      </w:pPr>
      <w:r>
        <w:rPr>
          <w:rFonts w:ascii="AvantGarde Bk BT" w:hAnsi="AvantGarde Bk BT" w:cs="Arial"/>
          <w:sz w:val="24"/>
          <w:szCs w:val="24"/>
        </w:rPr>
        <w:t>Lo anterior a razón de que, si bien es cierto el sujeto obligado acompaña el soporte documental donde se visualiza el tramite realizado hacia las personas que deben de contar con la información, también lo es que, de la lectura de las constancias que proporciona el ente obligado, como el CV (que no se encuentra dentro de la información solicitada) se observa que de los servidores públicos que no entregan su cedula profesional, si cuentan con una Carrera Profesional o Maestría, información que si se solicitó desde un principio.</w:t>
      </w:r>
    </w:p>
    <w:p w14:paraId="0FE0A417" w14:textId="140CB5FD" w:rsidR="00E54E03" w:rsidRDefault="001302B9" w:rsidP="00D97A32">
      <w:pPr>
        <w:pStyle w:val="corte4fondo"/>
        <w:tabs>
          <w:tab w:val="left" w:pos="567"/>
        </w:tabs>
        <w:spacing w:after="240"/>
        <w:ind w:firstLine="680"/>
        <w:rPr>
          <w:rFonts w:ascii="AvantGarde Bk BT" w:hAnsi="AvantGarde Bk BT" w:cs="Arial"/>
          <w:sz w:val="24"/>
          <w:szCs w:val="24"/>
          <w:vertAlign w:val="superscript"/>
        </w:rPr>
      </w:pPr>
      <w:r>
        <w:rPr>
          <w:rFonts w:ascii="AvantGarde Bk BT" w:hAnsi="AvantGarde Bk BT" w:cs="Arial"/>
          <w:sz w:val="24"/>
          <w:szCs w:val="24"/>
        </w:rPr>
        <w:t xml:space="preserve">Bajo este contexto, es preciso </w:t>
      </w:r>
      <w:r w:rsidR="00454D8C">
        <w:rPr>
          <w:rFonts w:ascii="AvantGarde Bk BT" w:hAnsi="AvantGarde Bk BT" w:cs="Arial"/>
          <w:sz w:val="24"/>
          <w:szCs w:val="24"/>
        </w:rPr>
        <w:t xml:space="preserve">hacer énfasis en que </w:t>
      </w:r>
      <w:r w:rsidR="00E54E03" w:rsidRPr="00F337EC">
        <w:rPr>
          <w:rFonts w:ascii="AvantGarde Bk BT" w:hAnsi="AvantGarde Bk BT" w:cs="Arial"/>
          <w:sz w:val="24"/>
          <w:szCs w:val="24"/>
        </w:rPr>
        <w:t>la ley de transparencia</w:t>
      </w:r>
      <w:r w:rsidR="00E54E03">
        <w:rPr>
          <w:rFonts w:ascii="AvantGarde Bk BT" w:hAnsi="AvantGarde Bk BT" w:cs="Arial"/>
          <w:sz w:val="24"/>
          <w:szCs w:val="24"/>
        </w:rPr>
        <w:t xml:space="preserve"> prevé que</w:t>
      </w:r>
      <w:r w:rsidR="00E54E03"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sidR="00E54E03">
        <w:rPr>
          <w:rFonts w:ascii="AvantGarde Bk BT" w:hAnsi="AvantGarde Bk BT" w:cs="Arial"/>
          <w:sz w:val="24"/>
          <w:szCs w:val="24"/>
        </w:rPr>
        <w:t xml:space="preserve">rmación se encuentre satisfecho; </w:t>
      </w:r>
      <w:r w:rsidR="00E54E03">
        <w:rPr>
          <w:rFonts w:ascii="AvantGarde Bk BT" w:hAnsi="AvantGarde Bk BT" w:cs="Arial"/>
          <w:sz w:val="24"/>
          <w:szCs w:val="24"/>
        </w:rPr>
        <w:lastRenderedPageBreak/>
        <w:t>l</w:t>
      </w:r>
      <w:r w:rsidR="00E54E03" w:rsidRPr="00F337EC">
        <w:rPr>
          <w:rFonts w:ascii="AvantGarde Bk BT" w:hAnsi="AvantGarde Bk BT" w:cs="Arial"/>
          <w:sz w:val="24"/>
          <w:szCs w:val="24"/>
        </w:rPr>
        <w:t>o anterior aunado a que los funcionarios públicos están obligados a documentar todo acto que devenga de sus funciones y/o atribuciones.</w:t>
      </w:r>
      <w:r w:rsidR="00E54E03" w:rsidRPr="00F337EC">
        <w:rPr>
          <w:rFonts w:ascii="AvantGarde Bk BT" w:hAnsi="AvantGarde Bk BT" w:cs="Arial"/>
          <w:sz w:val="24"/>
          <w:szCs w:val="24"/>
          <w:vertAlign w:val="superscript"/>
        </w:rPr>
        <w:t xml:space="preserve"> </w:t>
      </w:r>
      <w:r w:rsidR="00E54E03" w:rsidRPr="00F337EC">
        <w:rPr>
          <w:rFonts w:ascii="AvantGarde Bk BT" w:hAnsi="AvantGarde Bk BT" w:cs="Arial"/>
          <w:sz w:val="24"/>
          <w:szCs w:val="24"/>
          <w:vertAlign w:val="superscript"/>
        </w:rPr>
        <w:footnoteReference w:id="1"/>
      </w:r>
    </w:p>
    <w:p w14:paraId="46AE5C70" w14:textId="021A8B1C" w:rsidR="001302B9" w:rsidRDefault="001E4EA4" w:rsidP="00D97A3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w:t>
      </w:r>
      <w:r w:rsidR="001302B9" w:rsidRPr="001302B9">
        <w:rPr>
          <w:rFonts w:ascii="AvantGarde Bk BT" w:hAnsi="AvantGarde Bk BT" w:cs="Arial"/>
          <w:sz w:val="24"/>
          <w:szCs w:val="24"/>
        </w:rPr>
        <w:t xml:space="preserve">simismo, </w:t>
      </w:r>
      <w:r w:rsidR="001302B9">
        <w:rPr>
          <w:rFonts w:ascii="AvantGarde Bk BT" w:hAnsi="AvantGarde Bk BT" w:cs="Arial"/>
          <w:sz w:val="24"/>
          <w:szCs w:val="24"/>
        </w:rPr>
        <w:t xml:space="preserve">la información solicitada se encuentra establecida como una obligación de transparencia común de los sujetos obligados, específicamente en el artículo 84 fracción X de la Ley de Transparencia y Acceso a la </w:t>
      </w:r>
      <w:r>
        <w:rPr>
          <w:rFonts w:ascii="AvantGarde Bk BT" w:hAnsi="AvantGarde Bk BT" w:cs="Arial"/>
          <w:sz w:val="24"/>
          <w:szCs w:val="24"/>
        </w:rPr>
        <w:t>Información</w:t>
      </w:r>
      <w:r w:rsidR="001302B9">
        <w:rPr>
          <w:rFonts w:ascii="AvantGarde Bk BT" w:hAnsi="AvantGarde Bk BT" w:cs="Arial"/>
          <w:sz w:val="24"/>
          <w:szCs w:val="24"/>
        </w:rPr>
        <w:t xml:space="preserve"> Publica del Estado:</w:t>
      </w:r>
    </w:p>
    <w:p w14:paraId="4E8CCED1" w14:textId="77777777" w:rsidR="001E4EA4" w:rsidRPr="001E4EA4" w:rsidRDefault="001E4EA4" w:rsidP="001E4EA4">
      <w:pPr>
        <w:pStyle w:val="corte4fondo"/>
        <w:tabs>
          <w:tab w:val="left" w:pos="567"/>
        </w:tabs>
        <w:spacing w:after="240"/>
        <w:ind w:firstLine="680"/>
        <w:rPr>
          <w:rFonts w:ascii="AvantGarde Bk BT" w:hAnsi="AvantGarde Bk BT" w:cs="Arial"/>
          <w:i/>
          <w:sz w:val="20"/>
          <w:szCs w:val="24"/>
        </w:rPr>
      </w:pPr>
      <w:r w:rsidRPr="001E4EA4">
        <w:rPr>
          <w:rFonts w:ascii="AvantGarde Bk BT" w:hAnsi="AvantGarde Bk BT" w:cs="Arial"/>
          <w:b/>
          <w:i/>
          <w:sz w:val="20"/>
          <w:szCs w:val="24"/>
        </w:rPr>
        <w:t>ARTÍCULO 84</w:t>
      </w:r>
      <w:r w:rsidRPr="001E4EA4">
        <w:rPr>
          <w:rFonts w:ascii="AvantGarde Bk BT" w:hAnsi="AvantGarde Bk BT" w:cs="Arial"/>
          <w:i/>
          <w:sz w:val="20"/>
          <w:szCs w:val="24"/>
        </w:rPr>
        <w:t>. Los sujetos obligados pondrán a disposición del público y mantendrán</w:t>
      </w:r>
      <w:r w:rsidRPr="001E4EA4">
        <w:rPr>
          <w:rFonts w:ascii="AvantGarde Bk BT" w:hAnsi="AvantGarde Bk BT" w:cs="Arial"/>
          <w:i/>
          <w:sz w:val="20"/>
          <w:szCs w:val="24"/>
        </w:rPr>
        <w:t xml:space="preserve"> </w:t>
      </w:r>
      <w:r w:rsidRPr="001E4EA4">
        <w:rPr>
          <w:rFonts w:ascii="AvantGarde Bk BT" w:hAnsi="AvantGarde Bk BT" w:cs="Arial"/>
          <w:i/>
          <w:sz w:val="20"/>
          <w:szCs w:val="24"/>
        </w:rPr>
        <w:t>actualizada, en los respectivos medios electrónicos, de acuerdo con sus facultades,</w:t>
      </w:r>
      <w:r w:rsidRPr="001E4EA4">
        <w:rPr>
          <w:rFonts w:ascii="AvantGarde Bk BT" w:hAnsi="AvantGarde Bk BT" w:cs="Arial"/>
          <w:i/>
          <w:sz w:val="20"/>
          <w:szCs w:val="24"/>
        </w:rPr>
        <w:t xml:space="preserve"> </w:t>
      </w:r>
      <w:r w:rsidRPr="001E4EA4">
        <w:rPr>
          <w:rFonts w:ascii="AvantGarde Bk BT" w:hAnsi="AvantGarde Bk BT" w:cs="Arial"/>
          <w:i/>
          <w:sz w:val="20"/>
          <w:szCs w:val="24"/>
        </w:rPr>
        <w:t>atribuciones, funciones u objeto social, según corresponda, la información, por lo menos, de</w:t>
      </w:r>
      <w:r w:rsidRPr="001E4EA4">
        <w:rPr>
          <w:rFonts w:ascii="AvantGarde Bk BT" w:hAnsi="AvantGarde Bk BT" w:cs="Arial"/>
          <w:i/>
          <w:sz w:val="20"/>
          <w:szCs w:val="24"/>
        </w:rPr>
        <w:t xml:space="preserve"> </w:t>
      </w:r>
      <w:r w:rsidRPr="001E4EA4">
        <w:rPr>
          <w:rFonts w:ascii="AvantGarde Bk BT" w:hAnsi="AvantGarde Bk BT" w:cs="Arial"/>
          <w:i/>
          <w:sz w:val="20"/>
          <w:szCs w:val="24"/>
        </w:rPr>
        <w:t>los temas, documentos y políticas que a continuación se señalan:</w:t>
      </w:r>
    </w:p>
    <w:p w14:paraId="5D307F02" w14:textId="2BC00D26" w:rsidR="001302B9" w:rsidRDefault="001302B9" w:rsidP="001E4EA4">
      <w:pPr>
        <w:pStyle w:val="corte4fondo"/>
        <w:tabs>
          <w:tab w:val="left" w:pos="567"/>
        </w:tabs>
        <w:spacing w:after="240"/>
        <w:ind w:firstLine="680"/>
        <w:rPr>
          <w:rFonts w:ascii="AvantGarde Bk BT" w:hAnsi="AvantGarde Bk BT" w:cs="Arial"/>
          <w:i/>
          <w:sz w:val="20"/>
          <w:szCs w:val="24"/>
          <w:u w:val="single"/>
        </w:rPr>
      </w:pPr>
      <w:r w:rsidRPr="001E4EA4">
        <w:rPr>
          <w:rFonts w:ascii="AvantGarde Bk BT" w:hAnsi="AvantGarde Bk BT" w:cs="Arial"/>
          <w:i/>
          <w:sz w:val="20"/>
          <w:szCs w:val="24"/>
        </w:rPr>
        <w:t>X. El directorio de todos los servidores públicos, independientemente de que brinden</w:t>
      </w:r>
      <w:r w:rsidRPr="001E4EA4">
        <w:rPr>
          <w:rFonts w:ascii="AvantGarde Bk BT" w:hAnsi="AvantGarde Bk BT" w:cs="Arial"/>
          <w:i/>
          <w:sz w:val="20"/>
          <w:szCs w:val="24"/>
        </w:rPr>
        <w:t xml:space="preserve"> </w:t>
      </w:r>
      <w:r w:rsidRPr="001E4EA4">
        <w:rPr>
          <w:rFonts w:ascii="AvantGarde Bk BT" w:hAnsi="AvantGarde Bk BT" w:cs="Arial"/>
          <w:i/>
          <w:sz w:val="20"/>
          <w:szCs w:val="24"/>
        </w:rPr>
        <w:t>atención al público; manejen o apliquen recursos públicos; realicen actos de autoridad o</w:t>
      </w:r>
      <w:r w:rsidRPr="001E4EA4">
        <w:rPr>
          <w:rFonts w:ascii="AvantGarde Bk BT" w:hAnsi="AvantGarde Bk BT" w:cs="Arial"/>
          <w:i/>
          <w:sz w:val="20"/>
          <w:szCs w:val="24"/>
        </w:rPr>
        <w:t xml:space="preserve"> </w:t>
      </w:r>
      <w:r w:rsidRPr="001E4EA4">
        <w:rPr>
          <w:rFonts w:ascii="AvantGarde Bk BT" w:hAnsi="AvantGarde Bk BT" w:cs="Arial"/>
          <w:i/>
          <w:sz w:val="20"/>
          <w:szCs w:val="24"/>
        </w:rPr>
        <w:t>presten servicios profesionales bajo el régimen de confianza u honorarios y personal de base. El</w:t>
      </w:r>
      <w:r w:rsidRPr="001E4EA4">
        <w:rPr>
          <w:rFonts w:ascii="AvantGarde Bk BT" w:hAnsi="AvantGarde Bk BT" w:cs="Arial"/>
          <w:i/>
          <w:sz w:val="20"/>
          <w:szCs w:val="24"/>
        </w:rPr>
        <w:t xml:space="preserve"> </w:t>
      </w:r>
      <w:r w:rsidRPr="001E4EA4">
        <w:rPr>
          <w:rFonts w:ascii="AvantGarde Bk BT" w:hAnsi="AvantGarde Bk BT" w:cs="Arial"/>
          <w:i/>
          <w:sz w:val="20"/>
          <w:szCs w:val="24"/>
        </w:rPr>
        <w:t>directorio deberá incluir, al menos el nombre, cargo o nombramiento asignado, nivel del puesto</w:t>
      </w:r>
      <w:r w:rsidRPr="001E4EA4">
        <w:rPr>
          <w:rFonts w:ascii="AvantGarde Bk BT" w:hAnsi="AvantGarde Bk BT" w:cs="Arial"/>
          <w:i/>
          <w:sz w:val="20"/>
          <w:szCs w:val="24"/>
        </w:rPr>
        <w:t xml:space="preserve"> </w:t>
      </w:r>
      <w:r w:rsidRPr="001E4EA4">
        <w:rPr>
          <w:rFonts w:ascii="AvantGarde Bk BT" w:hAnsi="AvantGarde Bk BT" w:cs="Arial"/>
          <w:i/>
          <w:sz w:val="20"/>
          <w:szCs w:val="24"/>
        </w:rPr>
        <w:t>en la estructura orgánica, fecha de alta en el cargo, número telefónico, domicilio para recibir</w:t>
      </w:r>
      <w:r w:rsidRPr="001E4EA4">
        <w:rPr>
          <w:rFonts w:ascii="AvantGarde Bk BT" w:hAnsi="AvantGarde Bk BT" w:cs="Arial"/>
          <w:i/>
          <w:sz w:val="20"/>
          <w:szCs w:val="24"/>
        </w:rPr>
        <w:t xml:space="preserve"> </w:t>
      </w:r>
      <w:r w:rsidRPr="001E4EA4">
        <w:rPr>
          <w:rFonts w:ascii="AvantGarde Bk BT" w:hAnsi="AvantGarde Bk BT" w:cs="Arial"/>
          <w:i/>
          <w:sz w:val="20"/>
          <w:szCs w:val="24"/>
        </w:rPr>
        <w:t>correspondencia y dirección de correo electrónico oficiales, y versión pública de su currículum vitae</w:t>
      </w:r>
      <w:r w:rsidRPr="001E4EA4">
        <w:rPr>
          <w:rFonts w:ascii="AvantGarde Bk BT" w:hAnsi="AvantGarde Bk BT" w:cs="Arial"/>
          <w:i/>
          <w:sz w:val="20"/>
          <w:szCs w:val="24"/>
        </w:rPr>
        <w:t xml:space="preserve"> </w:t>
      </w:r>
      <w:r w:rsidRPr="001E4EA4">
        <w:rPr>
          <w:rFonts w:ascii="AvantGarde Bk BT" w:hAnsi="AvantGarde Bk BT" w:cs="Arial"/>
          <w:i/>
          <w:sz w:val="20"/>
          <w:szCs w:val="24"/>
        </w:rPr>
        <w:t xml:space="preserve">que deberá contener, </w:t>
      </w:r>
      <w:r w:rsidRPr="001E4EA4">
        <w:rPr>
          <w:rFonts w:ascii="AvantGarde Bk BT" w:hAnsi="AvantGarde Bk BT" w:cs="Arial"/>
          <w:i/>
          <w:sz w:val="20"/>
          <w:szCs w:val="24"/>
          <w:u w:val="single"/>
        </w:rPr>
        <w:t>la copia correspondiente al título profesional y cédula que acredite su</w:t>
      </w:r>
      <w:r w:rsidRPr="001E4EA4">
        <w:rPr>
          <w:rFonts w:ascii="AvantGarde Bk BT" w:hAnsi="AvantGarde Bk BT" w:cs="Arial"/>
          <w:i/>
          <w:sz w:val="20"/>
          <w:szCs w:val="24"/>
          <w:u w:val="single"/>
        </w:rPr>
        <w:t xml:space="preserve"> </w:t>
      </w:r>
      <w:r w:rsidRPr="001E4EA4">
        <w:rPr>
          <w:rFonts w:ascii="AvantGarde Bk BT" w:hAnsi="AvantGarde Bk BT" w:cs="Arial"/>
          <w:i/>
          <w:sz w:val="20"/>
          <w:szCs w:val="24"/>
          <w:u w:val="single"/>
        </w:rPr>
        <w:t>ultimo grado de estudios;</w:t>
      </w:r>
    </w:p>
    <w:p w14:paraId="62FB29D0" w14:textId="491D59AA" w:rsidR="001E4EA4" w:rsidRPr="001E4EA4" w:rsidRDefault="001E4EA4" w:rsidP="001E4EA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este sentido, el sujeto obligado deberá de adjuntar los formatos correspondientes a la fracción citada, donde se encuentre la información de interés, ya que como se alude en líneas que preceden</w:t>
      </w:r>
      <w:r w:rsidR="008346F5">
        <w:rPr>
          <w:rFonts w:ascii="AvantGarde Bk BT" w:hAnsi="AvantGarde Bk BT" w:cs="Arial"/>
          <w:sz w:val="24"/>
          <w:szCs w:val="24"/>
        </w:rPr>
        <w:t>,</w:t>
      </w:r>
      <w:r>
        <w:rPr>
          <w:rFonts w:ascii="AvantGarde Bk BT" w:hAnsi="AvantGarde Bk BT" w:cs="Arial"/>
          <w:sz w:val="24"/>
          <w:szCs w:val="24"/>
        </w:rPr>
        <w:t xml:space="preserve"> es información que debe de estar disponible al público y que, de acuerdo al arábigo 152 de la Ley de transparencia, es deber hacerle</w:t>
      </w:r>
      <w:r w:rsidRPr="001E4EA4">
        <w:rPr>
          <w:rFonts w:ascii="AvantGarde Bk BT" w:hAnsi="AvantGarde Bk BT" w:cs="Arial"/>
          <w:sz w:val="24"/>
          <w:szCs w:val="24"/>
        </w:rPr>
        <w:t xml:space="preserve"> saber </w:t>
      </w:r>
      <w:r>
        <w:rPr>
          <w:rFonts w:ascii="AvantGarde Bk BT" w:hAnsi="AvantGarde Bk BT" w:cs="Arial"/>
          <w:sz w:val="24"/>
          <w:szCs w:val="24"/>
        </w:rPr>
        <w:t xml:space="preserve">al </w:t>
      </w:r>
      <w:r w:rsidRPr="001E4EA4">
        <w:rPr>
          <w:rFonts w:ascii="AvantGarde Bk BT" w:hAnsi="AvantGarde Bk BT" w:cs="Arial"/>
          <w:sz w:val="24"/>
          <w:szCs w:val="24"/>
        </w:rPr>
        <w:t>solicitante la fuente, el lugar y la forma en que puede consultar, reproducir o</w:t>
      </w:r>
      <w:r>
        <w:rPr>
          <w:rFonts w:ascii="AvantGarde Bk BT" w:hAnsi="AvantGarde Bk BT" w:cs="Arial"/>
          <w:sz w:val="24"/>
          <w:szCs w:val="24"/>
        </w:rPr>
        <w:t xml:space="preserve"> </w:t>
      </w:r>
      <w:r w:rsidRPr="001E4EA4">
        <w:rPr>
          <w:rFonts w:ascii="AvantGarde Bk BT" w:hAnsi="AvantGarde Bk BT" w:cs="Arial"/>
          <w:sz w:val="24"/>
          <w:szCs w:val="24"/>
        </w:rPr>
        <w:t>adquirir dicha información</w:t>
      </w:r>
      <w:r>
        <w:rPr>
          <w:rFonts w:ascii="AvantGarde Bk BT" w:hAnsi="AvantGarde Bk BT" w:cs="Arial"/>
          <w:sz w:val="24"/>
          <w:szCs w:val="24"/>
        </w:rPr>
        <w:t>, de manera fácil y sencilla, con un lenguaje accesible</w:t>
      </w:r>
      <w:r>
        <w:rPr>
          <w:rStyle w:val="Refdenotaalpie"/>
          <w:rFonts w:ascii="AvantGarde Bk BT" w:hAnsi="AvantGarde Bk BT" w:cs="Arial"/>
          <w:sz w:val="24"/>
          <w:szCs w:val="24"/>
        </w:rPr>
        <w:footnoteReference w:id="2"/>
      </w:r>
      <w:r>
        <w:rPr>
          <w:rFonts w:ascii="AvantGarde Bk BT" w:hAnsi="AvantGarde Bk BT" w:cs="Arial"/>
          <w:sz w:val="24"/>
          <w:szCs w:val="24"/>
        </w:rPr>
        <w:t>.</w:t>
      </w:r>
    </w:p>
    <w:p w14:paraId="40A6D4BF" w14:textId="5BDE5D3E" w:rsidR="001E4EA4" w:rsidRDefault="001E4EA4" w:rsidP="001E4EA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O, en el caso contrario, entregar las cedulas profesionales faltantes, puesto que la evidencia de lo entregado por el sujeto obligado, demuestra que la información que se presenta en el CV de los </w:t>
      </w:r>
      <w:r>
        <w:rPr>
          <w:rFonts w:ascii="AvantGarde Bk BT" w:hAnsi="AvantGarde Bk BT" w:cs="Arial"/>
          <w:sz w:val="24"/>
          <w:szCs w:val="24"/>
        </w:rPr>
        <w:lastRenderedPageBreak/>
        <w:t xml:space="preserve">servidores públicos de interés, no </w:t>
      </w:r>
      <w:r w:rsidR="008346F5">
        <w:rPr>
          <w:rFonts w:ascii="AvantGarde Bk BT" w:hAnsi="AvantGarde Bk BT" w:cs="Arial"/>
          <w:sz w:val="24"/>
          <w:szCs w:val="24"/>
        </w:rPr>
        <w:t xml:space="preserve">se </w:t>
      </w:r>
      <w:r>
        <w:rPr>
          <w:rFonts w:ascii="AvantGarde Bk BT" w:hAnsi="AvantGarde Bk BT" w:cs="Arial"/>
          <w:sz w:val="24"/>
          <w:szCs w:val="24"/>
        </w:rPr>
        <w:t xml:space="preserve">tiene el soporte documental en los archivos de esa autoridad </w:t>
      </w:r>
      <w:r w:rsidR="008346F5">
        <w:rPr>
          <w:rFonts w:ascii="AvantGarde Bk BT" w:hAnsi="AvantGarde Bk BT" w:cs="Arial"/>
          <w:sz w:val="24"/>
          <w:szCs w:val="24"/>
        </w:rPr>
        <w:t xml:space="preserve">y </w:t>
      </w:r>
      <w:proofErr w:type="gramStart"/>
      <w:r>
        <w:rPr>
          <w:rFonts w:ascii="AvantGarde Bk BT" w:hAnsi="AvantGarde Bk BT" w:cs="Arial"/>
          <w:sz w:val="24"/>
          <w:szCs w:val="24"/>
        </w:rPr>
        <w:t>que</w:t>
      </w:r>
      <w:proofErr w:type="gramEnd"/>
      <w:r w:rsidR="008346F5">
        <w:rPr>
          <w:rFonts w:ascii="AvantGarde Bk BT" w:hAnsi="AvantGarde Bk BT" w:cs="Arial"/>
          <w:sz w:val="24"/>
          <w:szCs w:val="24"/>
        </w:rPr>
        <w:t xml:space="preserve"> por </w:t>
      </w:r>
      <w:r>
        <w:rPr>
          <w:rFonts w:ascii="AvantGarde Bk BT" w:hAnsi="AvantGarde Bk BT" w:cs="Arial"/>
          <w:sz w:val="24"/>
          <w:szCs w:val="24"/>
        </w:rPr>
        <w:t xml:space="preserve">consecuencia, se desprende que la información proporcionada como lo es el CV, no brinda </w:t>
      </w:r>
      <w:r w:rsidR="008346F5">
        <w:rPr>
          <w:rFonts w:ascii="AvantGarde Bk BT" w:hAnsi="AvantGarde Bk BT" w:cs="Arial"/>
          <w:sz w:val="24"/>
          <w:szCs w:val="24"/>
        </w:rPr>
        <w:t>certeza jurídica, principio rector por el cual se todas las entidades obligadas deben de regirse.</w:t>
      </w:r>
    </w:p>
    <w:p w14:paraId="50F1C85B" w14:textId="6F2EC915" w:rsidR="00FA00F8" w:rsidRDefault="008346F5" w:rsidP="001E4EA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consecuencia, al no adjuntar</w:t>
      </w:r>
      <w:r w:rsidR="00FA00F8">
        <w:rPr>
          <w:rFonts w:ascii="AvantGarde Bk BT" w:hAnsi="AvantGarde Bk BT" w:cs="Arial"/>
          <w:sz w:val="24"/>
          <w:szCs w:val="24"/>
        </w:rPr>
        <w:t xml:space="preserve"> el soporte documental que acredite fehacientemente </w:t>
      </w:r>
      <w:r>
        <w:rPr>
          <w:rFonts w:ascii="AvantGarde Bk BT" w:hAnsi="AvantGarde Bk BT" w:cs="Arial"/>
          <w:sz w:val="24"/>
          <w:szCs w:val="24"/>
        </w:rPr>
        <w:t xml:space="preserve">lo estipulado en el CV, es imposible para este cuerpo autónomo, </w:t>
      </w:r>
      <w:r w:rsidR="00FA00F8" w:rsidRPr="00A047B1">
        <w:rPr>
          <w:rFonts w:ascii="AvantGarde Bk BT" w:hAnsi="AvantGarde Bk BT" w:cs="Arial"/>
          <w:sz w:val="24"/>
          <w:szCs w:val="24"/>
        </w:rPr>
        <w:t>conocer si sus acciones, son apegadas a derecho y se garantice que los procedimientos son completamente verificables, fidedignos y confiables</w:t>
      </w:r>
      <w:r w:rsidR="00FA00F8">
        <w:rPr>
          <w:rFonts w:ascii="AvantGarde Bk BT" w:hAnsi="AvantGarde Bk BT" w:cs="Arial"/>
          <w:sz w:val="24"/>
          <w:szCs w:val="24"/>
        </w:rPr>
        <w:t>.</w:t>
      </w:r>
    </w:p>
    <w:p w14:paraId="02027B0C" w14:textId="4D515756" w:rsidR="00B36404" w:rsidRDefault="00B36404" w:rsidP="00B36404">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Finalmente, </w:t>
      </w:r>
      <w:r>
        <w:rPr>
          <w:rFonts w:ascii="AvantGarde Bk BT" w:hAnsi="AvantGarde Bk BT" w:cs="Arial"/>
          <w:color w:val="000000" w:themeColor="text1"/>
          <w:sz w:val="24"/>
          <w:szCs w:val="24"/>
        </w:rPr>
        <w:t>se reitera que el sujeto obligado se encuentra constreñido a proporcionar la información que se encuentra en su posesión, lo anterior para efecto de permitir que el derecho de acceso a la información se encuentre satisfecho,</w:t>
      </w:r>
      <w:r w:rsidR="008346F5">
        <w:rPr>
          <w:rStyle w:val="Refdenotaalpie"/>
          <w:rFonts w:ascii="AvantGarde Bk BT" w:hAnsi="AvantGarde Bk BT" w:cs="Arial"/>
          <w:color w:val="000000" w:themeColor="text1"/>
          <w:sz w:val="24"/>
          <w:szCs w:val="24"/>
        </w:rPr>
        <w:footnoteReference w:id="3"/>
      </w:r>
      <w:r>
        <w:rPr>
          <w:rStyle w:val="Refdenotaalpie"/>
          <w:rFonts w:ascii="AvantGarde Bk BT" w:eastAsiaTheme="minorEastAsia" w:hAnsi="AvantGarde Bk BT" w:cs="Arial"/>
          <w:color w:val="000000" w:themeColor="text1"/>
          <w:sz w:val="24"/>
          <w:szCs w:val="24"/>
        </w:rPr>
        <w:footnoteReference w:id="4"/>
      </w:r>
      <w:r>
        <w:rPr>
          <w:rFonts w:ascii="AvantGarde Bk BT" w:hAnsi="AvantGarde Bk BT" w:cs="Arial"/>
          <w:color w:val="000000" w:themeColor="text1"/>
          <w:sz w:val="24"/>
          <w:szCs w:val="24"/>
        </w:rPr>
        <w:t xml:space="preserve"> ya que es </w:t>
      </w:r>
      <w:r>
        <w:rPr>
          <w:rFonts w:ascii="AvantGarde Bk BT" w:hAnsi="AvantGarde Bk BT" w:cs="Arial"/>
          <w:sz w:val="24"/>
          <w:szCs w:val="24"/>
        </w:rPr>
        <w:t>responsable del cumplimiento para otorgar acceso a la información por ser un ente que recibe recursos públicos.</w:t>
      </w:r>
    </w:p>
    <w:p w14:paraId="695D2EAB" w14:textId="77777777" w:rsidR="003635DF" w:rsidRDefault="003635DF" w:rsidP="005D7727">
      <w:pPr>
        <w:pStyle w:val="corte4fondo"/>
        <w:tabs>
          <w:tab w:val="left" w:pos="567"/>
        </w:tabs>
        <w:ind w:firstLine="0"/>
        <w:rPr>
          <w:rFonts w:ascii="AvantGarde Bk BT" w:hAnsi="AvantGarde Bk BT" w:cs="Arial"/>
          <w:sz w:val="24"/>
          <w:szCs w:val="24"/>
        </w:rPr>
      </w:pPr>
    </w:p>
    <w:p w14:paraId="5B3E4903" w14:textId="442FD50F"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sidR="005659BD">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19B2858D" w14:textId="29AEAF6D" w:rsidR="008346F5" w:rsidRDefault="00946007" w:rsidP="008346F5">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B36404">
        <w:rPr>
          <w:rFonts w:ascii="AvantGarde Bk BT" w:hAnsi="AvantGarde Bk BT" w:cs="Arial"/>
          <w:sz w:val="24"/>
          <w:szCs w:val="24"/>
        </w:rPr>
        <w:t>Entregue</w:t>
      </w:r>
      <w:r w:rsidR="008C07B0">
        <w:rPr>
          <w:rFonts w:ascii="AvantGarde Bk BT" w:hAnsi="AvantGarde Bk BT" w:cs="Arial"/>
          <w:sz w:val="24"/>
          <w:szCs w:val="24"/>
        </w:rPr>
        <w:t xml:space="preserve"> </w:t>
      </w:r>
      <w:r w:rsidR="008346F5">
        <w:rPr>
          <w:rFonts w:ascii="AvantGarde Bk BT" w:hAnsi="AvantGarde Bk BT" w:cs="Arial"/>
          <w:sz w:val="24"/>
          <w:szCs w:val="24"/>
        </w:rPr>
        <w:t xml:space="preserve">las </w:t>
      </w:r>
      <w:r w:rsidR="008346F5">
        <w:rPr>
          <w:rFonts w:ascii="AvantGarde Bk BT" w:hAnsi="AvantGarde Bk BT" w:cs="Arial"/>
          <w:sz w:val="24"/>
          <w:szCs w:val="24"/>
        </w:rPr>
        <w:t>Cedula</w:t>
      </w:r>
      <w:r w:rsidR="008346F5">
        <w:rPr>
          <w:rFonts w:ascii="AvantGarde Bk BT" w:hAnsi="AvantGarde Bk BT" w:cs="Arial"/>
          <w:sz w:val="24"/>
          <w:szCs w:val="24"/>
        </w:rPr>
        <w:t>s</w:t>
      </w:r>
      <w:r w:rsidR="008346F5">
        <w:rPr>
          <w:rFonts w:ascii="AvantGarde Bk BT" w:hAnsi="AvantGarde Bk BT" w:cs="Arial"/>
          <w:sz w:val="24"/>
          <w:szCs w:val="24"/>
        </w:rPr>
        <w:t xml:space="preserve"> profesional</w:t>
      </w:r>
      <w:r w:rsidR="008346F5">
        <w:rPr>
          <w:rFonts w:ascii="AvantGarde Bk BT" w:hAnsi="AvantGarde Bk BT" w:cs="Arial"/>
          <w:sz w:val="24"/>
          <w:szCs w:val="24"/>
        </w:rPr>
        <w:t>es</w:t>
      </w:r>
      <w:r w:rsidR="008346F5">
        <w:rPr>
          <w:rFonts w:ascii="AvantGarde Bk BT" w:hAnsi="AvantGarde Bk BT" w:cs="Arial"/>
          <w:sz w:val="24"/>
          <w:szCs w:val="24"/>
        </w:rPr>
        <w:t xml:space="preserve"> de:</w:t>
      </w:r>
    </w:p>
    <w:p w14:paraId="70BA2D1D" w14:textId="77777777" w:rsidR="008346F5" w:rsidRDefault="008346F5" w:rsidP="008346F5">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Marco Antonio Conde Pérez.</w:t>
      </w:r>
    </w:p>
    <w:p w14:paraId="3161A8E6" w14:textId="77777777" w:rsidR="008346F5" w:rsidRDefault="008346F5" w:rsidP="008346F5">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Néstor Alejandro Rivera Olvera</w:t>
      </w:r>
    </w:p>
    <w:p w14:paraId="0A9940AC" w14:textId="77777777" w:rsidR="008346F5" w:rsidRDefault="008346F5" w:rsidP="008346F5">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Manuel Valdés Peña.</w:t>
      </w:r>
    </w:p>
    <w:p w14:paraId="0FD84B99" w14:textId="6F51FC8B" w:rsidR="008346F5" w:rsidRPr="00D21D14" w:rsidRDefault="008346F5" w:rsidP="00D21D14">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Serafín Castillo Chávez</w:t>
      </w:r>
      <w:r>
        <w:rPr>
          <w:rFonts w:ascii="AvantGarde Bk BT" w:hAnsi="AvantGarde Bk BT" w:cs="Arial"/>
          <w:sz w:val="24"/>
          <w:szCs w:val="24"/>
        </w:rPr>
        <w:t>;</w:t>
      </w:r>
      <w:r w:rsidR="00D21D14">
        <w:rPr>
          <w:rFonts w:ascii="AvantGarde Bk BT" w:hAnsi="AvantGarde Bk BT" w:cs="Arial"/>
          <w:sz w:val="24"/>
          <w:szCs w:val="24"/>
        </w:rPr>
        <w:t xml:space="preserve"> o</w:t>
      </w:r>
      <w:r w:rsidRPr="00D21D14">
        <w:rPr>
          <w:rFonts w:ascii="AvantGarde Bk BT" w:hAnsi="AvantGarde Bk BT" w:cs="Arial"/>
          <w:sz w:val="24"/>
          <w:szCs w:val="24"/>
        </w:rPr>
        <w:t xml:space="preserve"> en su caso, entregue los formatos correspondientes a</w:t>
      </w:r>
      <w:r w:rsidRPr="00D21D14">
        <w:rPr>
          <w:rFonts w:ascii="AvantGarde Bk BT" w:hAnsi="AvantGarde Bk BT" w:cs="Arial"/>
          <w:sz w:val="24"/>
          <w:szCs w:val="24"/>
        </w:rPr>
        <w:t xml:space="preserve">l artículo 84 fracción X de la Ley de Transparencia y Acceso a la Información </w:t>
      </w:r>
      <w:r w:rsidRPr="00D21D14">
        <w:rPr>
          <w:rFonts w:ascii="AvantGarde Bk BT" w:hAnsi="AvantGarde Bk BT" w:cs="Arial"/>
          <w:sz w:val="24"/>
          <w:szCs w:val="24"/>
        </w:rPr>
        <w:t>Pública</w:t>
      </w:r>
      <w:r w:rsidRPr="00D21D14">
        <w:rPr>
          <w:rFonts w:ascii="AvantGarde Bk BT" w:hAnsi="AvantGarde Bk BT" w:cs="Arial"/>
          <w:sz w:val="24"/>
          <w:szCs w:val="24"/>
        </w:rPr>
        <w:t xml:space="preserve"> del Estado</w:t>
      </w:r>
      <w:r w:rsidRPr="00D21D14">
        <w:rPr>
          <w:rFonts w:ascii="AvantGarde Bk BT" w:hAnsi="AvantGarde Bk BT" w:cs="Arial"/>
          <w:sz w:val="24"/>
          <w:szCs w:val="24"/>
        </w:rPr>
        <w:t>, donde se encuentre la información de los servidores públicos señalados.</w:t>
      </w:r>
    </w:p>
    <w:p w14:paraId="12C04F9B" w14:textId="64F15764" w:rsidR="00B03DC7" w:rsidRDefault="00B03DC7" w:rsidP="007C40F2">
      <w:pPr>
        <w:pStyle w:val="corte4fondo"/>
        <w:tabs>
          <w:tab w:val="left" w:pos="567"/>
        </w:tabs>
        <w:ind w:left="680" w:right="680" w:firstLine="0"/>
        <w:rPr>
          <w:rFonts w:ascii="AvantGarde Bk BT" w:hAnsi="AvantGarde Bk BT" w:cs="Arial"/>
          <w:sz w:val="24"/>
          <w:szCs w:val="24"/>
        </w:rPr>
      </w:pPr>
    </w:p>
    <w:p w14:paraId="2C58B5AF" w14:textId="570F46CB" w:rsidR="003C2518" w:rsidRDefault="003C2518" w:rsidP="003C2518">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lastRenderedPageBreak/>
        <w:tab/>
        <w:t>6.2 Precisiones para el cumplimiento de la resolución.</w:t>
      </w:r>
    </w:p>
    <w:p w14:paraId="623EB3AB" w14:textId="77777777" w:rsidR="003C2518" w:rsidRDefault="003C2518" w:rsidP="003C2518">
      <w:pPr>
        <w:pStyle w:val="corte4fondo"/>
        <w:tabs>
          <w:tab w:val="left" w:pos="567"/>
        </w:tabs>
        <w:ind w:left="680" w:firstLine="0"/>
        <w:rPr>
          <w:rFonts w:ascii="AvantGarde Bk BT" w:hAnsi="AvantGarde Bk BT" w:cs="Arial"/>
          <w:b/>
          <w:sz w:val="24"/>
          <w:szCs w:val="24"/>
        </w:rPr>
      </w:pPr>
    </w:p>
    <w:p w14:paraId="1A7F90B3" w14:textId="77777777" w:rsidR="003C2518" w:rsidRDefault="003C2518" w:rsidP="003C2518">
      <w:pPr>
        <w:pStyle w:val="corte4fondo"/>
        <w:tabs>
          <w:tab w:val="left" w:pos="567"/>
        </w:tabs>
        <w:rPr>
          <w:rFonts w:ascii="AvantGarde Bk BT" w:hAnsi="AvantGarde Bk BT" w:cs="Arial"/>
          <w:sz w:val="24"/>
          <w:szCs w:val="24"/>
          <w:u w:val="single"/>
        </w:rPr>
      </w:pPr>
      <w:r w:rsidRPr="00ED7DB3">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ED7DB3">
        <w:rPr>
          <w:rFonts w:ascii="AvantGarde Bk BT" w:hAnsi="AvantGarde Bk BT" w:cs="Arial"/>
          <w:sz w:val="24"/>
          <w:szCs w:val="24"/>
          <w:u w:val="single"/>
        </w:rPr>
        <w:t>deberá acompañar:</w:t>
      </w:r>
    </w:p>
    <w:p w14:paraId="2ADED3E2" w14:textId="77777777" w:rsidR="003C2518" w:rsidRDefault="003C2518" w:rsidP="003C2518">
      <w:pPr>
        <w:pStyle w:val="corte4fondo"/>
        <w:tabs>
          <w:tab w:val="left" w:pos="567"/>
        </w:tabs>
        <w:ind w:left="680" w:firstLine="0"/>
        <w:rPr>
          <w:rFonts w:ascii="AvantGarde Bk BT" w:hAnsi="AvantGarde Bk BT" w:cs="Arial"/>
          <w:sz w:val="24"/>
          <w:szCs w:val="24"/>
          <w:u w:val="single"/>
        </w:rPr>
      </w:pPr>
    </w:p>
    <w:p w14:paraId="41734910" w14:textId="77777777" w:rsidR="003C2518" w:rsidRDefault="003C2518" w:rsidP="003C2518">
      <w:pPr>
        <w:pStyle w:val="corte4fondo"/>
        <w:numPr>
          <w:ilvl w:val="0"/>
          <w:numId w:val="6"/>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Todos aquellos documentos entregados al peticionario.</w:t>
      </w:r>
    </w:p>
    <w:p w14:paraId="7EC6BAFB" w14:textId="77777777" w:rsidR="003C2518" w:rsidRPr="00ED7DB3" w:rsidRDefault="003C2518" w:rsidP="003C2518">
      <w:pPr>
        <w:pStyle w:val="corte4fondo"/>
        <w:numPr>
          <w:ilvl w:val="0"/>
          <w:numId w:val="6"/>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Las</w:t>
      </w:r>
      <w:r>
        <w:rPr>
          <w:rFonts w:ascii="AvantGarde Bk BT" w:hAnsi="AvantGarde Bk BT" w:cs="Arial"/>
          <w:sz w:val="24"/>
          <w:szCs w:val="24"/>
          <w:u w:val="single"/>
        </w:rPr>
        <w:t xml:space="preserve"> constancias con las que acredite que la nueva respuesta fue notificada al recurrente.</w:t>
      </w:r>
      <w:r w:rsidRPr="00ED7DB3">
        <w:rPr>
          <w:rFonts w:ascii="AvantGarde Bk BT" w:hAnsi="AvantGarde Bk BT" w:cs="Arial"/>
          <w:sz w:val="24"/>
          <w:szCs w:val="24"/>
          <w:u w:val="single"/>
        </w:rPr>
        <w:t xml:space="preserve"> </w:t>
      </w:r>
    </w:p>
    <w:p w14:paraId="6E9A9518" w14:textId="77777777" w:rsidR="009356F4" w:rsidRPr="00AC032C" w:rsidRDefault="009356F4" w:rsidP="00442032">
      <w:pPr>
        <w:pStyle w:val="corte4fondo"/>
        <w:tabs>
          <w:tab w:val="left" w:pos="567"/>
        </w:tabs>
        <w:ind w:firstLine="0"/>
        <w:rPr>
          <w:rFonts w:ascii="AvantGarde Bk BT" w:hAnsi="AvantGarde Bk BT" w:cs="Arial"/>
          <w:sz w:val="24"/>
          <w:szCs w:val="24"/>
        </w:rPr>
      </w:pPr>
    </w:p>
    <w:p w14:paraId="3C054DE1" w14:textId="706B9912" w:rsidR="00946007" w:rsidRPr="00A67C98" w:rsidRDefault="001E4F9E"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6.3</w:t>
      </w:r>
      <w:r w:rsidR="00946007" w:rsidRPr="00A67C98">
        <w:rPr>
          <w:rFonts w:ascii="AvantGarde Bk BT" w:hAnsi="AvantGarde Bk BT" w:cs="Arial"/>
          <w:b/>
          <w:sz w:val="24"/>
          <w:szCs w:val="24"/>
        </w:rPr>
        <w:t>.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4CCD706C" w14:textId="005EB1CF" w:rsidR="001E4F9E" w:rsidRPr="00A67C98" w:rsidRDefault="00946007" w:rsidP="001E4F9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29067E88"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840F64">
        <w:rPr>
          <w:rFonts w:ascii="AvantGarde Bk BT" w:hAnsi="AvantGarde Bk BT" w:cs="Arial"/>
          <w:b/>
          <w:sz w:val="24"/>
          <w:szCs w:val="24"/>
          <w:u w:val="single"/>
        </w:rPr>
        <w:t xml:space="preserve">03 tres </w:t>
      </w:r>
      <w:r w:rsidRPr="00A67C98">
        <w:rPr>
          <w:rFonts w:ascii="AvantGarde Bk BT" w:hAnsi="AvantGarde Bk BT" w:cs="Arial"/>
          <w:sz w:val="24"/>
          <w:szCs w:val="24"/>
          <w:u w:val="single"/>
        </w:rPr>
        <w:t>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w:t>
      </w:r>
      <w:proofErr w:type="gramStart"/>
      <w:r w:rsidRPr="00A67C98">
        <w:rPr>
          <w:rFonts w:ascii="AvantGarde Bk BT" w:hAnsi="AvantGarde Bk BT" w:cs="Arial"/>
          <w:sz w:val="24"/>
          <w:szCs w:val="24"/>
        </w:rPr>
        <w:t>que</w:t>
      </w:r>
      <w:proofErr w:type="gramEnd"/>
      <w:r w:rsidRPr="00A67C98">
        <w:rPr>
          <w:rFonts w:ascii="AvantGarde Bk BT" w:hAnsi="AvantGarde Bk BT" w:cs="Arial"/>
          <w:sz w:val="24"/>
          <w:szCs w:val="24"/>
        </w:rPr>
        <w:t xml:space="preserve"> en caso de no acatar la presente resolución, se le impondrá la medida de apremio consistente en una </w:t>
      </w:r>
      <w:r w:rsidRPr="00B36404">
        <w:rPr>
          <w:rFonts w:ascii="AvantGarde Bk BT" w:hAnsi="AvantGarde Bk BT" w:cs="Arial"/>
          <w:sz w:val="24"/>
          <w:szCs w:val="24"/>
        </w:rPr>
        <w:t>Amonestación Privada</w:t>
      </w:r>
      <w:r w:rsidRPr="00A67C98">
        <w:rPr>
          <w:rFonts w:ascii="AvantGarde Bk BT" w:hAnsi="AvantGarde Bk BT" w:cs="Arial"/>
          <w:sz w:val="24"/>
          <w:szCs w:val="24"/>
        </w:rPr>
        <w:t xml:space="preserve"> conforme a lo establecido en el artículo 190 fracción I de la Ley de </w:t>
      </w:r>
      <w:r w:rsidRPr="00A67C98">
        <w:rPr>
          <w:rFonts w:ascii="AvantGarde Bk BT" w:hAnsi="AvantGarde Bk BT" w:cs="Arial"/>
          <w:sz w:val="24"/>
          <w:szCs w:val="24"/>
        </w:rPr>
        <w:lastRenderedPageBreak/>
        <w:t>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0A67C41B" w14:textId="4536038F" w:rsidR="00946007" w:rsidRDefault="00946007" w:rsidP="0013516B">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44336861" w14:textId="77777777" w:rsidR="00B36404" w:rsidRPr="00A67C98" w:rsidRDefault="00B36404" w:rsidP="0013516B">
      <w:pPr>
        <w:pStyle w:val="corte4fondo"/>
        <w:tabs>
          <w:tab w:val="left" w:pos="567"/>
        </w:tabs>
        <w:ind w:left="680" w:firstLine="0"/>
        <w:rPr>
          <w:rFonts w:ascii="AvantGarde Bk BT" w:hAnsi="AvantGarde Bk BT" w:cs="Arial"/>
          <w:sz w:val="24"/>
          <w:szCs w:val="24"/>
        </w:rPr>
      </w:pP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2C0460A9" w14:textId="77777777" w:rsidR="00B36404" w:rsidRDefault="00B36404" w:rsidP="00B36404">
      <w:pPr>
        <w:pStyle w:val="corte4fondo"/>
        <w:tabs>
          <w:tab w:val="left" w:pos="567"/>
        </w:tabs>
        <w:rPr>
          <w:rFonts w:ascii="AvantGarde Bk BT" w:hAnsi="AvantGarde Bk BT" w:cs="Arial"/>
          <w:sz w:val="24"/>
          <w:szCs w:val="24"/>
        </w:rPr>
      </w:pPr>
    </w:p>
    <w:p w14:paraId="3EFCF269" w14:textId="0900F0B9" w:rsidR="00B36404" w:rsidRDefault="00B36404" w:rsidP="00B36404">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eastAsia="Times New Roman" w:hAnsi="AvantGarde Bk BT" w:cs="Arial"/>
          <w:sz w:val="24"/>
          <w:szCs w:val="24"/>
        </w:rPr>
        <w:t>Así l</w:t>
      </w:r>
      <w:r>
        <w:rPr>
          <w:rFonts w:ascii="AvantGarde Bk BT" w:eastAsia="Times New Roman" w:hAnsi="AvantGarde Bk BT" w:cs="Times New Roman"/>
          <w:sz w:val="24"/>
          <w:szCs w:val="24"/>
        </w:rPr>
        <w:t xml:space="preserve">o resolvieron por unanimidad de votos en </w:t>
      </w:r>
      <w:r>
        <w:rPr>
          <w:rFonts w:ascii="AvantGarde Bk BT" w:hAnsi="AvantGarde Bk BT" w:cs="Arial"/>
          <w:color w:val="000000" w:themeColor="text1"/>
          <w:sz w:val="24"/>
          <w:szCs w:val="24"/>
        </w:rPr>
        <w:t xml:space="preserve">sesión </w:t>
      </w:r>
      <w:r w:rsidR="003E520C">
        <w:rPr>
          <w:rFonts w:ascii="AvantGarde Bk BT" w:hAnsi="AvantGarde Bk BT" w:cs="Arial"/>
          <w:color w:val="000000" w:themeColor="text1"/>
          <w:sz w:val="24"/>
          <w:szCs w:val="24"/>
        </w:rPr>
        <w:t xml:space="preserve">ordinaria del </w:t>
      </w:r>
      <w:r w:rsidR="00D21D14">
        <w:rPr>
          <w:rFonts w:ascii="AvantGarde Bk BT" w:hAnsi="AvantGarde Bk BT" w:cs="Arial"/>
          <w:color w:val="000000" w:themeColor="text1"/>
          <w:sz w:val="24"/>
          <w:szCs w:val="24"/>
        </w:rPr>
        <w:t xml:space="preserve">12 doce de mayo </w:t>
      </w:r>
      <w:r w:rsidR="003C2518" w:rsidRPr="00616DCD">
        <w:rPr>
          <w:rFonts w:ascii="AvantGarde Bk BT" w:hAnsi="AvantGarde Bk BT" w:cs="Arial"/>
          <w:color w:val="000000" w:themeColor="text1"/>
          <w:sz w:val="24"/>
          <w:szCs w:val="24"/>
        </w:rPr>
        <w:t>de 20</w:t>
      </w:r>
      <w:r w:rsidR="003C2518">
        <w:rPr>
          <w:rFonts w:ascii="AvantGarde Bk BT" w:hAnsi="AvantGarde Bk BT" w:cs="Arial"/>
          <w:color w:val="000000" w:themeColor="text1"/>
          <w:sz w:val="24"/>
          <w:szCs w:val="24"/>
        </w:rPr>
        <w:t>21</w:t>
      </w:r>
      <w:r w:rsidR="003C2518" w:rsidRPr="00616DCD">
        <w:rPr>
          <w:rFonts w:ascii="AvantGarde Bk BT" w:hAnsi="AvantGarde Bk BT" w:cs="Arial"/>
          <w:color w:val="000000" w:themeColor="text1"/>
          <w:sz w:val="24"/>
          <w:szCs w:val="24"/>
        </w:rPr>
        <w:t xml:space="preserve"> </w:t>
      </w:r>
      <w:proofErr w:type="gramStart"/>
      <w:r w:rsidR="003C2518" w:rsidRPr="00616DCD">
        <w:rPr>
          <w:rFonts w:ascii="AvantGarde Bk BT" w:hAnsi="AvantGarde Bk BT" w:cs="Arial"/>
          <w:color w:val="000000" w:themeColor="text1"/>
          <w:sz w:val="24"/>
          <w:szCs w:val="24"/>
        </w:rPr>
        <w:t>dos mil</w:t>
      </w:r>
      <w:r w:rsidR="003C2518">
        <w:rPr>
          <w:rFonts w:ascii="AvantGarde Bk BT" w:hAnsi="AvantGarde Bk BT" w:cs="Arial"/>
          <w:color w:val="000000" w:themeColor="text1"/>
          <w:sz w:val="24"/>
          <w:szCs w:val="24"/>
        </w:rPr>
        <w:t xml:space="preserve"> veintiuno</w:t>
      </w:r>
      <w:proofErr w:type="gramEnd"/>
      <w:r>
        <w:rPr>
          <w:rFonts w:ascii="AvantGarde Bk BT" w:eastAsia="Times New Roman" w:hAnsi="AvantGarde Bk BT" w:cs="Times New Roman"/>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LICENCIADO DAVID ENRIQUE MENCHACA ZUÑIGA</w:t>
      </w:r>
      <w:r>
        <w:rPr>
          <w:rFonts w:ascii="AvantGarde Bk BT" w:eastAsia="Times New Roman" w:hAnsi="AvantGarde Bk BT" w:cs="Arial"/>
          <w:sz w:val="24"/>
          <w:szCs w:val="24"/>
        </w:rPr>
        <w:t xml:space="preserve">, Licenciada Paulina Sánchez Pérez del Pozo y </w:t>
      </w:r>
      <w:proofErr w:type="spellStart"/>
      <w:r>
        <w:rPr>
          <w:rFonts w:ascii="AvantGarde Bk BT" w:eastAsia="Times New Roman" w:hAnsi="AvantGarde Bk BT" w:cs="Arial"/>
          <w:sz w:val="24"/>
          <w:szCs w:val="24"/>
        </w:rPr>
        <w:t>Mariajosé</w:t>
      </w:r>
      <w:proofErr w:type="spellEnd"/>
      <w:r>
        <w:rPr>
          <w:rFonts w:ascii="AvantGarde Bk BT" w:eastAsia="Times New Roman" w:hAnsi="AvantGarde Bk BT" w:cs="Arial"/>
          <w:sz w:val="24"/>
          <w:szCs w:val="24"/>
        </w:rPr>
        <w:t xml:space="preserve">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7295281F" w14:textId="77777777" w:rsidR="00B36404" w:rsidRDefault="00B36404" w:rsidP="00D21D14">
      <w:pPr>
        <w:spacing w:before="100" w:beforeAutospacing="1" w:after="100" w:afterAutospacing="1" w:line="240" w:lineRule="auto"/>
        <w:ind w:firstLine="708"/>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COMISIONADO PRESIDENTE                                      COMISIONADA </w:t>
      </w:r>
    </w:p>
    <w:p w14:paraId="5F31352E" w14:textId="77777777" w:rsidR="00B36404" w:rsidRDefault="00B36404" w:rsidP="00B36404">
      <w:pPr>
        <w:spacing w:before="100" w:beforeAutospacing="1" w:after="100" w:afterAutospacing="1" w:line="240" w:lineRule="auto"/>
        <w:jc w:val="both"/>
        <w:rPr>
          <w:rFonts w:ascii="AvantGarde Bk BT" w:eastAsia="Times New Roman" w:hAnsi="AvantGarde Bk BT" w:cs="Arial"/>
          <w:b/>
          <w:sz w:val="24"/>
          <w:szCs w:val="24"/>
          <w:lang w:eastAsia="es-ES"/>
        </w:rPr>
      </w:pPr>
    </w:p>
    <w:p w14:paraId="7DD212BA" w14:textId="77777777" w:rsidR="00B36404" w:rsidRDefault="00B36404" w:rsidP="00B36404">
      <w:pPr>
        <w:spacing w:before="100" w:beforeAutospacing="1" w:after="100" w:afterAutospacing="1" w:line="240" w:lineRule="auto"/>
        <w:jc w:val="both"/>
        <w:rPr>
          <w:rFonts w:ascii="AvantGarde Bk BT" w:eastAsia="Times New Roman" w:hAnsi="AvantGarde Bk BT" w:cs="Arial"/>
          <w:b/>
          <w:sz w:val="24"/>
          <w:szCs w:val="24"/>
          <w:lang w:eastAsia="es-ES"/>
        </w:rPr>
      </w:pPr>
    </w:p>
    <w:p w14:paraId="7F2574C9" w14:textId="77777777" w:rsidR="00B36404" w:rsidRDefault="00B36404" w:rsidP="00B36404">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LIC. DAVID ENRIQUE MENCHACA ZUÑIGA.</w:t>
      </w:r>
      <w:r>
        <w:rPr>
          <w:rFonts w:ascii="AvantGarde Bk BT" w:eastAsia="Times New Roman" w:hAnsi="AvantGarde Bk BT" w:cs="Arial"/>
          <w:b/>
          <w:sz w:val="24"/>
          <w:szCs w:val="24"/>
          <w:lang w:eastAsia="es-ES"/>
        </w:rPr>
        <w:tab/>
        <w:t xml:space="preserve">     LIC. PAULINA SÁNCHEZ PÉREZ DEL POZO. </w:t>
      </w:r>
    </w:p>
    <w:p w14:paraId="647A5514" w14:textId="50EB5E3A" w:rsidR="00B36404" w:rsidRDefault="00B36404" w:rsidP="00D21D14">
      <w:pPr>
        <w:spacing w:before="100" w:beforeAutospacing="1" w:after="100" w:afterAutospacing="1" w:line="240" w:lineRule="auto"/>
        <w:ind w:left="708" w:firstLine="708"/>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lastRenderedPageBreak/>
        <w:t xml:space="preserve"> COMISIONADA                                           SECRETARIA DE PLENO</w:t>
      </w:r>
    </w:p>
    <w:p w14:paraId="441EBDED" w14:textId="77777777"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p>
    <w:p w14:paraId="6A6908E2" w14:textId="77777777"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p>
    <w:p w14:paraId="5A86B37F" w14:textId="793802CE" w:rsidR="00B36404" w:rsidRDefault="00B36404" w:rsidP="00B36404">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sidR="00D21D14">
        <w:rPr>
          <w:rFonts w:ascii="AvantGarde Bk BT" w:eastAsia="Times New Roman" w:hAnsi="AvantGarde Bk BT" w:cs="Arial"/>
          <w:b/>
          <w:sz w:val="24"/>
          <w:szCs w:val="24"/>
          <w:lang w:eastAsia="es-ES"/>
        </w:rPr>
        <w:t xml:space="preserve">      </w:t>
      </w:r>
      <w:bookmarkStart w:id="0" w:name="_GoBack"/>
      <w:bookmarkEnd w:id="0"/>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7CA0F077" w14:textId="77777777" w:rsidR="00B36404" w:rsidRDefault="00B36404" w:rsidP="00B3640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p w14:paraId="0D4DF0CB" w14:textId="4D0DF888" w:rsidR="00946007" w:rsidRPr="00585639" w:rsidRDefault="00946007" w:rsidP="00B36404">
      <w:pPr>
        <w:pStyle w:val="corte4fondo"/>
        <w:tabs>
          <w:tab w:val="left" w:pos="567"/>
        </w:tabs>
        <w:rPr>
          <w:rFonts w:ascii="AvantGarde Bk BT" w:hAnsi="AvantGarde Bk BT" w:cs="Arial"/>
          <w:sz w:val="14"/>
          <w:szCs w:val="14"/>
        </w:rPr>
      </w:pPr>
    </w:p>
    <w:sectPr w:rsidR="00946007" w:rsidRPr="00585639" w:rsidSect="00ED061F">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8126D1" w14:textId="77777777" w:rsidR="00A631BF" w:rsidRDefault="00A631BF">
      <w:pPr>
        <w:spacing w:after="0" w:line="240" w:lineRule="auto"/>
      </w:pPr>
      <w:r>
        <w:separator/>
      </w:r>
    </w:p>
  </w:endnote>
  <w:endnote w:type="continuationSeparator" w:id="0">
    <w:p w14:paraId="50120E98" w14:textId="77777777" w:rsidR="00A631BF" w:rsidRDefault="00A631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alibri"/>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89B920" w14:textId="77777777" w:rsidR="00A631BF" w:rsidRDefault="00A631BF">
      <w:pPr>
        <w:spacing w:after="0" w:line="240" w:lineRule="auto"/>
      </w:pPr>
      <w:r>
        <w:separator/>
      </w:r>
    </w:p>
  </w:footnote>
  <w:footnote w:type="continuationSeparator" w:id="0">
    <w:p w14:paraId="4A3F0CA2" w14:textId="77777777" w:rsidR="00A631BF" w:rsidRDefault="00A631BF">
      <w:pPr>
        <w:spacing w:after="0" w:line="240" w:lineRule="auto"/>
      </w:pPr>
      <w:r>
        <w:continuationSeparator/>
      </w:r>
    </w:p>
  </w:footnote>
  <w:footnote w:id="1">
    <w:p w14:paraId="03C8DD5D" w14:textId="77777777" w:rsidR="007E2C98" w:rsidRPr="00D97A32" w:rsidRDefault="007E2C98" w:rsidP="00610C37">
      <w:pPr>
        <w:pStyle w:val="Textonotapie"/>
        <w:jc w:val="both"/>
        <w:rPr>
          <w:sz w:val="16"/>
          <w:szCs w:val="18"/>
        </w:rPr>
      </w:pPr>
      <w:r w:rsidRPr="00D97A32">
        <w:rPr>
          <w:rStyle w:val="Refdenotaalpie"/>
          <w:sz w:val="16"/>
          <w:szCs w:val="18"/>
        </w:rPr>
        <w:footnoteRef/>
      </w:r>
      <w:r w:rsidRPr="00D97A32">
        <w:rPr>
          <w:sz w:val="16"/>
          <w:szCs w:val="18"/>
        </w:rPr>
        <w:t xml:space="preserve"> ARTÍCULO 18. Los sujetos obligados deberán documentar todo acto que derive del ejercicio de sus facultades, competencias o funciones.</w:t>
      </w:r>
    </w:p>
    <w:p w14:paraId="4BE0E49E" w14:textId="77777777" w:rsidR="007E2C98" w:rsidRPr="00D97A32" w:rsidRDefault="007E2C98" w:rsidP="00610C37">
      <w:pPr>
        <w:pStyle w:val="Textonotapie"/>
        <w:jc w:val="both"/>
        <w:rPr>
          <w:sz w:val="16"/>
          <w:szCs w:val="18"/>
        </w:rPr>
      </w:pPr>
      <w:r w:rsidRPr="00D97A32">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DAF6535" w14:textId="77777777" w:rsidR="007E2C98" w:rsidRPr="00D97A32" w:rsidRDefault="007E2C98" w:rsidP="00610C37">
      <w:pPr>
        <w:pStyle w:val="Textonotapie"/>
        <w:jc w:val="both"/>
        <w:rPr>
          <w:sz w:val="16"/>
          <w:szCs w:val="18"/>
        </w:rPr>
      </w:pPr>
      <w:r w:rsidRPr="00D97A32">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CCA53A2" w14:textId="77777777" w:rsidR="007E2C98" w:rsidRPr="00D97A32" w:rsidRDefault="007E2C98" w:rsidP="00610C37">
      <w:pPr>
        <w:pStyle w:val="Textonotapie"/>
        <w:jc w:val="both"/>
        <w:rPr>
          <w:sz w:val="16"/>
          <w:szCs w:val="18"/>
        </w:rPr>
      </w:pPr>
      <w:r w:rsidRPr="00D97A32">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8F73C3B" w14:textId="77777777" w:rsidR="007E2C98" w:rsidRPr="00610C37" w:rsidRDefault="007E2C98" w:rsidP="00610C37">
      <w:pPr>
        <w:pStyle w:val="Textonotapie"/>
        <w:jc w:val="both"/>
        <w:rPr>
          <w:sz w:val="18"/>
          <w:szCs w:val="18"/>
        </w:rPr>
      </w:pPr>
      <w:r w:rsidRPr="00D97A32">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1B04285F" w14:textId="12A9F025" w:rsidR="001E4EA4" w:rsidRDefault="001E4EA4" w:rsidP="001E4EA4">
      <w:pPr>
        <w:pStyle w:val="Textonotapie"/>
        <w:jc w:val="both"/>
        <w:rPr>
          <w:sz w:val="16"/>
        </w:rPr>
      </w:pPr>
      <w:r w:rsidRPr="001E4EA4">
        <w:rPr>
          <w:rStyle w:val="Refdenotaalpie"/>
          <w:sz w:val="16"/>
        </w:rPr>
        <w:footnoteRef/>
      </w:r>
      <w:r w:rsidRPr="001E4EA4">
        <w:rPr>
          <w:sz w:val="16"/>
        </w:rPr>
        <w:t xml:space="preserve"> </w:t>
      </w:r>
      <w:r w:rsidRPr="001E4EA4">
        <w:rPr>
          <w:sz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1C6E73F1" w14:textId="280EBEF8" w:rsidR="001E4EA4" w:rsidRPr="001E4EA4" w:rsidRDefault="001E4EA4" w:rsidP="001E4EA4">
      <w:pPr>
        <w:pStyle w:val="Textonotapie"/>
        <w:jc w:val="both"/>
        <w:rPr>
          <w:lang w:val="es-ES"/>
        </w:rPr>
      </w:pPr>
      <w:r w:rsidRPr="001E4EA4">
        <w:rPr>
          <w:sz w:val="16"/>
        </w:rPr>
        <w:t>ARTÍCULO 13.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 y se procurará, en la medida de lo posible, su accesibilidad y traducción a lenguas indígenas.</w:t>
      </w:r>
    </w:p>
  </w:footnote>
  <w:footnote w:id="3">
    <w:p w14:paraId="449060EC" w14:textId="6D6E5099" w:rsidR="008346F5" w:rsidRPr="008346F5" w:rsidRDefault="008346F5" w:rsidP="008346F5">
      <w:pPr>
        <w:pStyle w:val="Textonotapie"/>
        <w:jc w:val="both"/>
        <w:rPr>
          <w:sz w:val="16"/>
          <w:lang w:val="es-ES"/>
        </w:rPr>
      </w:pPr>
      <w:r w:rsidRPr="008346F5">
        <w:rPr>
          <w:rStyle w:val="Refdenotaalpie"/>
          <w:sz w:val="16"/>
        </w:rPr>
        <w:footnoteRef/>
      </w:r>
      <w:r w:rsidRPr="008346F5">
        <w:rPr>
          <w:sz w:val="16"/>
        </w:rPr>
        <w:t xml:space="preserve"> </w:t>
      </w:r>
      <w:r w:rsidRPr="008346F5">
        <w:rPr>
          <w:sz w:val="16"/>
        </w:rPr>
        <w:t>I. Certeza: principio que otorga seguridad y certidumbre jurídica a los particulares, en virtud de que permite conocer si las acciones de la CEGAIP, son apegadas a derecho y avala que los procedimientos sean completamente verificables, fidedignos y confiables;</w:t>
      </w:r>
    </w:p>
  </w:footnote>
  <w:footnote w:id="4">
    <w:p w14:paraId="45AA86CB" w14:textId="50C52C90" w:rsidR="007E2C98" w:rsidRDefault="007E2C98" w:rsidP="00B36404">
      <w:pPr>
        <w:pStyle w:val="Textonotapie"/>
        <w:jc w:val="both"/>
        <w:rPr>
          <w:lang w:val="es-ES_tradnl"/>
        </w:rPr>
      </w:pPr>
      <w:r w:rsidRPr="00610C37">
        <w:rPr>
          <w:rStyle w:val="Refdenotaalpie"/>
          <w:sz w:val="18"/>
          <w:szCs w:val="18"/>
        </w:rPr>
        <w:footnoteRef/>
      </w:r>
      <w:r w:rsidRPr="00610C37">
        <w:rPr>
          <w:sz w:val="18"/>
          <w:szCs w:val="18"/>
        </w:rPr>
        <w:t xml:space="preserve"> </w:t>
      </w:r>
      <w:r w:rsidRPr="00610C37">
        <w:rPr>
          <w:bCs/>
          <w:sz w:val="18"/>
          <w:szCs w:val="18"/>
          <w:lang w:val="es-ES_tradnl"/>
        </w:rPr>
        <w:t xml:space="preserve">ARTÍCULO 61. </w:t>
      </w:r>
      <w:r w:rsidRPr="00610C37">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r>
        <w:rPr>
          <w:lang w:val="es-ES_tradnl"/>
        </w:rPr>
        <w:t xml:space="preserve">La obligación de los sujetos obligados de proporcionar información no comprende el procesamiento de la misma, ni el presentarla conforme al interés del solicitante. </w:t>
      </w:r>
    </w:p>
    <w:p w14:paraId="3A01F828" w14:textId="77777777" w:rsidR="007E2C98" w:rsidRDefault="007E2C98" w:rsidP="00B36404">
      <w:pPr>
        <w:pStyle w:val="Textonotapie"/>
        <w:jc w:val="both"/>
        <w:rPr>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748FB0B7" w14:textId="7125665F" w:rsidR="007E2C98" w:rsidRDefault="007E2C98" w:rsidP="00A46F90">
        <w:pPr>
          <w:pStyle w:val="Encabezado"/>
          <w:jc w:val="center"/>
        </w:pPr>
        <w:r>
          <w:t xml:space="preserve">                                                                                     </w:t>
        </w:r>
        <w:r>
          <w:fldChar w:fldCharType="begin"/>
        </w:r>
        <w:r>
          <w:instrText>PAGE   \* MERGEFORMAT</w:instrText>
        </w:r>
        <w:r>
          <w:fldChar w:fldCharType="separate"/>
        </w:r>
        <w:r w:rsidR="00D21D14" w:rsidRPr="00D21D14">
          <w:rPr>
            <w:noProof/>
            <w:lang w:val="es-ES"/>
          </w:rPr>
          <w:t>11</w:t>
        </w:r>
        <w:r>
          <w:fldChar w:fldCharType="end"/>
        </w:r>
        <w:r>
          <w:t xml:space="preserve">             RECURSO DE REVISIÓN </w:t>
        </w:r>
        <w:r w:rsidR="0090410C">
          <w:t>171</w:t>
        </w:r>
        <w:r w:rsidR="00D67313">
          <w:t>/2021</w:t>
        </w:r>
        <w:r>
          <w:t xml:space="preserve">-1 </w:t>
        </w:r>
        <w:r w:rsidR="00D67313">
          <w:t>PNT</w:t>
        </w:r>
      </w:p>
    </w:sdtContent>
  </w:sdt>
  <w:p w14:paraId="477B550A" w14:textId="77777777" w:rsidR="007E2C98" w:rsidRDefault="007E2C9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9239BF"/>
    <w:multiLevelType w:val="hybridMultilevel"/>
    <w:tmpl w:val="09BCB1BA"/>
    <w:lvl w:ilvl="0" w:tplc="080A0001">
      <w:start w:val="1"/>
      <w:numFmt w:val="bullet"/>
      <w:lvlText w:val=""/>
      <w:lvlJc w:val="left"/>
      <w:pPr>
        <w:ind w:left="1284" w:hanging="360"/>
      </w:pPr>
      <w:rPr>
        <w:rFonts w:ascii="Symbol" w:hAnsi="Symbol" w:hint="default"/>
      </w:rPr>
    </w:lvl>
    <w:lvl w:ilvl="1" w:tplc="080A0003" w:tentative="1">
      <w:start w:val="1"/>
      <w:numFmt w:val="bullet"/>
      <w:lvlText w:val="o"/>
      <w:lvlJc w:val="left"/>
      <w:pPr>
        <w:ind w:left="2004" w:hanging="360"/>
      </w:pPr>
      <w:rPr>
        <w:rFonts w:ascii="Courier New" w:hAnsi="Courier New" w:cs="Courier New" w:hint="default"/>
      </w:rPr>
    </w:lvl>
    <w:lvl w:ilvl="2" w:tplc="080A0005" w:tentative="1">
      <w:start w:val="1"/>
      <w:numFmt w:val="bullet"/>
      <w:lvlText w:val=""/>
      <w:lvlJc w:val="left"/>
      <w:pPr>
        <w:ind w:left="2724" w:hanging="360"/>
      </w:pPr>
      <w:rPr>
        <w:rFonts w:ascii="Wingdings" w:hAnsi="Wingdings" w:hint="default"/>
      </w:rPr>
    </w:lvl>
    <w:lvl w:ilvl="3" w:tplc="080A0001" w:tentative="1">
      <w:start w:val="1"/>
      <w:numFmt w:val="bullet"/>
      <w:lvlText w:val=""/>
      <w:lvlJc w:val="left"/>
      <w:pPr>
        <w:ind w:left="3444" w:hanging="360"/>
      </w:pPr>
      <w:rPr>
        <w:rFonts w:ascii="Symbol" w:hAnsi="Symbol" w:hint="default"/>
      </w:rPr>
    </w:lvl>
    <w:lvl w:ilvl="4" w:tplc="080A0003" w:tentative="1">
      <w:start w:val="1"/>
      <w:numFmt w:val="bullet"/>
      <w:lvlText w:val="o"/>
      <w:lvlJc w:val="left"/>
      <w:pPr>
        <w:ind w:left="4164" w:hanging="360"/>
      </w:pPr>
      <w:rPr>
        <w:rFonts w:ascii="Courier New" w:hAnsi="Courier New" w:cs="Courier New" w:hint="default"/>
      </w:rPr>
    </w:lvl>
    <w:lvl w:ilvl="5" w:tplc="080A0005" w:tentative="1">
      <w:start w:val="1"/>
      <w:numFmt w:val="bullet"/>
      <w:lvlText w:val=""/>
      <w:lvlJc w:val="left"/>
      <w:pPr>
        <w:ind w:left="4884" w:hanging="360"/>
      </w:pPr>
      <w:rPr>
        <w:rFonts w:ascii="Wingdings" w:hAnsi="Wingdings" w:hint="default"/>
      </w:rPr>
    </w:lvl>
    <w:lvl w:ilvl="6" w:tplc="080A0001" w:tentative="1">
      <w:start w:val="1"/>
      <w:numFmt w:val="bullet"/>
      <w:lvlText w:val=""/>
      <w:lvlJc w:val="left"/>
      <w:pPr>
        <w:ind w:left="5604" w:hanging="360"/>
      </w:pPr>
      <w:rPr>
        <w:rFonts w:ascii="Symbol" w:hAnsi="Symbol" w:hint="default"/>
      </w:rPr>
    </w:lvl>
    <w:lvl w:ilvl="7" w:tplc="080A0003" w:tentative="1">
      <w:start w:val="1"/>
      <w:numFmt w:val="bullet"/>
      <w:lvlText w:val="o"/>
      <w:lvlJc w:val="left"/>
      <w:pPr>
        <w:ind w:left="6324" w:hanging="360"/>
      </w:pPr>
      <w:rPr>
        <w:rFonts w:ascii="Courier New" w:hAnsi="Courier New" w:cs="Courier New" w:hint="default"/>
      </w:rPr>
    </w:lvl>
    <w:lvl w:ilvl="8" w:tplc="080A0005" w:tentative="1">
      <w:start w:val="1"/>
      <w:numFmt w:val="bullet"/>
      <w:lvlText w:val=""/>
      <w:lvlJc w:val="left"/>
      <w:pPr>
        <w:ind w:left="7044"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
  </w:num>
  <w:num w:numId="2">
    <w:abstractNumId w:val="5"/>
  </w:num>
  <w:num w:numId="3">
    <w:abstractNumId w:val="1"/>
  </w:num>
  <w:num w:numId="4">
    <w:abstractNumId w:val="6"/>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6605"/>
    <w:rsid w:val="00012F45"/>
    <w:rsid w:val="000132B6"/>
    <w:rsid w:val="000175C1"/>
    <w:rsid w:val="000220E8"/>
    <w:rsid w:val="0002257A"/>
    <w:rsid w:val="000321AF"/>
    <w:rsid w:val="000348F7"/>
    <w:rsid w:val="000454E5"/>
    <w:rsid w:val="000678D2"/>
    <w:rsid w:val="00067E43"/>
    <w:rsid w:val="00072BFC"/>
    <w:rsid w:val="0008196A"/>
    <w:rsid w:val="00086245"/>
    <w:rsid w:val="00090619"/>
    <w:rsid w:val="00094F23"/>
    <w:rsid w:val="0009520B"/>
    <w:rsid w:val="0009560A"/>
    <w:rsid w:val="000A1C21"/>
    <w:rsid w:val="000C0A19"/>
    <w:rsid w:val="000C2119"/>
    <w:rsid w:val="000C76FB"/>
    <w:rsid w:val="000E351A"/>
    <w:rsid w:val="000E36DE"/>
    <w:rsid w:val="000F0FFD"/>
    <w:rsid w:val="000F3BC2"/>
    <w:rsid w:val="000F7B3F"/>
    <w:rsid w:val="00116A18"/>
    <w:rsid w:val="001302B9"/>
    <w:rsid w:val="00130DBD"/>
    <w:rsid w:val="0013322D"/>
    <w:rsid w:val="001349AF"/>
    <w:rsid w:val="0013516B"/>
    <w:rsid w:val="00137640"/>
    <w:rsid w:val="001451B3"/>
    <w:rsid w:val="00147542"/>
    <w:rsid w:val="00152EB8"/>
    <w:rsid w:val="001654EE"/>
    <w:rsid w:val="00170577"/>
    <w:rsid w:val="001779E5"/>
    <w:rsid w:val="00184210"/>
    <w:rsid w:val="00191145"/>
    <w:rsid w:val="001963C2"/>
    <w:rsid w:val="001A12F5"/>
    <w:rsid w:val="001B0C91"/>
    <w:rsid w:val="001B705F"/>
    <w:rsid w:val="001C6F4F"/>
    <w:rsid w:val="001D473C"/>
    <w:rsid w:val="001E0577"/>
    <w:rsid w:val="001E42A7"/>
    <w:rsid w:val="001E4EA4"/>
    <w:rsid w:val="001E4F9E"/>
    <w:rsid w:val="001E650C"/>
    <w:rsid w:val="001F4A35"/>
    <w:rsid w:val="00200C06"/>
    <w:rsid w:val="00202C2B"/>
    <w:rsid w:val="00230363"/>
    <w:rsid w:val="002314C2"/>
    <w:rsid w:val="002320B6"/>
    <w:rsid w:val="00232D53"/>
    <w:rsid w:val="00237B1A"/>
    <w:rsid w:val="00251C8C"/>
    <w:rsid w:val="00254DEE"/>
    <w:rsid w:val="002568F6"/>
    <w:rsid w:val="00267E0D"/>
    <w:rsid w:val="00283D61"/>
    <w:rsid w:val="00286C40"/>
    <w:rsid w:val="002870B6"/>
    <w:rsid w:val="00297225"/>
    <w:rsid w:val="002B20B2"/>
    <w:rsid w:val="002B25C3"/>
    <w:rsid w:val="002C6A5C"/>
    <w:rsid w:val="002C6A82"/>
    <w:rsid w:val="002E07D1"/>
    <w:rsid w:val="002E33F5"/>
    <w:rsid w:val="002E395E"/>
    <w:rsid w:val="002E43F4"/>
    <w:rsid w:val="002F43DD"/>
    <w:rsid w:val="002F70A7"/>
    <w:rsid w:val="00301DD2"/>
    <w:rsid w:val="003105F5"/>
    <w:rsid w:val="0032223A"/>
    <w:rsid w:val="00323BB3"/>
    <w:rsid w:val="00331842"/>
    <w:rsid w:val="0033240E"/>
    <w:rsid w:val="0033248C"/>
    <w:rsid w:val="00332CAC"/>
    <w:rsid w:val="003467CD"/>
    <w:rsid w:val="00352BAC"/>
    <w:rsid w:val="0036294E"/>
    <w:rsid w:val="003635DF"/>
    <w:rsid w:val="00367D32"/>
    <w:rsid w:val="0037074A"/>
    <w:rsid w:val="003906E2"/>
    <w:rsid w:val="00397652"/>
    <w:rsid w:val="003A280A"/>
    <w:rsid w:val="003B60CD"/>
    <w:rsid w:val="003C2518"/>
    <w:rsid w:val="003C6017"/>
    <w:rsid w:val="003C654D"/>
    <w:rsid w:val="003D4D5B"/>
    <w:rsid w:val="003E520C"/>
    <w:rsid w:val="003F14CA"/>
    <w:rsid w:val="00407527"/>
    <w:rsid w:val="00410AEB"/>
    <w:rsid w:val="004124C3"/>
    <w:rsid w:val="00412F54"/>
    <w:rsid w:val="00422216"/>
    <w:rsid w:val="004241DD"/>
    <w:rsid w:val="00434214"/>
    <w:rsid w:val="00437833"/>
    <w:rsid w:val="00442032"/>
    <w:rsid w:val="00444930"/>
    <w:rsid w:val="00445259"/>
    <w:rsid w:val="00447FE4"/>
    <w:rsid w:val="00454D8C"/>
    <w:rsid w:val="00461FB1"/>
    <w:rsid w:val="00465B12"/>
    <w:rsid w:val="00470ABB"/>
    <w:rsid w:val="00474F41"/>
    <w:rsid w:val="00484238"/>
    <w:rsid w:val="00484329"/>
    <w:rsid w:val="00485BA2"/>
    <w:rsid w:val="00492AAF"/>
    <w:rsid w:val="004A6BB7"/>
    <w:rsid w:val="004B6665"/>
    <w:rsid w:val="004C5DC7"/>
    <w:rsid w:val="004D09AE"/>
    <w:rsid w:val="004D6BC4"/>
    <w:rsid w:val="004E0494"/>
    <w:rsid w:val="004F197D"/>
    <w:rsid w:val="004F5B70"/>
    <w:rsid w:val="00503E78"/>
    <w:rsid w:val="0050556D"/>
    <w:rsid w:val="005140E0"/>
    <w:rsid w:val="00520C20"/>
    <w:rsid w:val="00521C84"/>
    <w:rsid w:val="00526CF8"/>
    <w:rsid w:val="00537C17"/>
    <w:rsid w:val="00540A67"/>
    <w:rsid w:val="005464F6"/>
    <w:rsid w:val="0055516F"/>
    <w:rsid w:val="005659BD"/>
    <w:rsid w:val="00567CBD"/>
    <w:rsid w:val="00585639"/>
    <w:rsid w:val="00585E59"/>
    <w:rsid w:val="00587C13"/>
    <w:rsid w:val="00592223"/>
    <w:rsid w:val="00597B0F"/>
    <w:rsid w:val="005A6A20"/>
    <w:rsid w:val="005A7E81"/>
    <w:rsid w:val="005B0DA6"/>
    <w:rsid w:val="005B353D"/>
    <w:rsid w:val="005C14C8"/>
    <w:rsid w:val="005C5B8A"/>
    <w:rsid w:val="005D17E7"/>
    <w:rsid w:val="005D7727"/>
    <w:rsid w:val="005F60B7"/>
    <w:rsid w:val="005F6406"/>
    <w:rsid w:val="005F6586"/>
    <w:rsid w:val="005F7C0B"/>
    <w:rsid w:val="00610C37"/>
    <w:rsid w:val="00616DCD"/>
    <w:rsid w:val="006222F5"/>
    <w:rsid w:val="00623172"/>
    <w:rsid w:val="006405C6"/>
    <w:rsid w:val="00656020"/>
    <w:rsid w:val="0065619E"/>
    <w:rsid w:val="00664C91"/>
    <w:rsid w:val="00666CA2"/>
    <w:rsid w:val="00680AAF"/>
    <w:rsid w:val="00686606"/>
    <w:rsid w:val="00691320"/>
    <w:rsid w:val="00694E61"/>
    <w:rsid w:val="00695447"/>
    <w:rsid w:val="00695F1E"/>
    <w:rsid w:val="006A2E03"/>
    <w:rsid w:val="006A3A25"/>
    <w:rsid w:val="006A3D7E"/>
    <w:rsid w:val="006B411D"/>
    <w:rsid w:val="006B5D6B"/>
    <w:rsid w:val="006B7570"/>
    <w:rsid w:val="006C55CA"/>
    <w:rsid w:val="006D73D4"/>
    <w:rsid w:val="006E397A"/>
    <w:rsid w:val="006E72D6"/>
    <w:rsid w:val="006F00B6"/>
    <w:rsid w:val="0070696A"/>
    <w:rsid w:val="00720E45"/>
    <w:rsid w:val="00734192"/>
    <w:rsid w:val="00740514"/>
    <w:rsid w:val="00742AFD"/>
    <w:rsid w:val="00754F72"/>
    <w:rsid w:val="00755DDE"/>
    <w:rsid w:val="0076065A"/>
    <w:rsid w:val="007643D4"/>
    <w:rsid w:val="007778B5"/>
    <w:rsid w:val="00782771"/>
    <w:rsid w:val="00785036"/>
    <w:rsid w:val="007858E7"/>
    <w:rsid w:val="00790578"/>
    <w:rsid w:val="00795CDA"/>
    <w:rsid w:val="007A4D6D"/>
    <w:rsid w:val="007A61F9"/>
    <w:rsid w:val="007A7D4B"/>
    <w:rsid w:val="007B125E"/>
    <w:rsid w:val="007B143F"/>
    <w:rsid w:val="007C14A8"/>
    <w:rsid w:val="007C40F2"/>
    <w:rsid w:val="007D102D"/>
    <w:rsid w:val="007D248B"/>
    <w:rsid w:val="007D261E"/>
    <w:rsid w:val="007D5B4A"/>
    <w:rsid w:val="007E2C98"/>
    <w:rsid w:val="007E70D3"/>
    <w:rsid w:val="007F211E"/>
    <w:rsid w:val="007F30BF"/>
    <w:rsid w:val="008009BE"/>
    <w:rsid w:val="00802B1F"/>
    <w:rsid w:val="008054A2"/>
    <w:rsid w:val="00812862"/>
    <w:rsid w:val="008134AA"/>
    <w:rsid w:val="008153A1"/>
    <w:rsid w:val="00831CAE"/>
    <w:rsid w:val="008335B0"/>
    <w:rsid w:val="008346F5"/>
    <w:rsid w:val="00837364"/>
    <w:rsid w:val="00840F64"/>
    <w:rsid w:val="00854690"/>
    <w:rsid w:val="00860B8B"/>
    <w:rsid w:val="008713D2"/>
    <w:rsid w:val="008831A9"/>
    <w:rsid w:val="00885567"/>
    <w:rsid w:val="00897018"/>
    <w:rsid w:val="008A0776"/>
    <w:rsid w:val="008A3812"/>
    <w:rsid w:val="008B465D"/>
    <w:rsid w:val="008B591B"/>
    <w:rsid w:val="008B5E35"/>
    <w:rsid w:val="008C07B0"/>
    <w:rsid w:val="008C21F1"/>
    <w:rsid w:val="008C2F43"/>
    <w:rsid w:val="008D38C5"/>
    <w:rsid w:val="008D4303"/>
    <w:rsid w:val="008D7E65"/>
    <w:rsid w:val="008E5DBE"/>
    <w:rsid w:val="008F152E"/>
    <w:rsid w:val="008F7A37"/>
    <w:rsid w:val="00901669"/>
    <w:rsid w:val="00901DDD"/>
    <w:rsid w:val="0090410C"/>
    <w:rsid w:val="0090423A"/>
    <w:rsid w:val="00915029"/>
    <w:rsid w:val="00921EB9"/>
    <w:rsid w:val="009238CA"/>
    <w:rsid w:val="00924E71"/>
    <w:rsid w:val="00927561"/>
    <w:rsid w:val="009356F4"/>
    <w:rsid w:val="00945423"/>
    <w:rsid w:val="00946007"/>
    <w:rsid w:val="00946B3A"/>
    <w:rsid w:val="00955296"/>
    <w:rsid w:val="00956CE0"/>
    <w:rsid w:val="00961884"/>
    <w:rsid w:val="00964012"/>
    <w:rsid w:val="00971503"/>
    <w:rsid w:val="009724B2"/>
    <w:rsid w:val="00975E4A"/>
    <w:rsid w:val="00980CBC"/>
    <w:rsid w:val="00987E54"/>
    <w:rsid w:val="0099268A"/>
    <w:rsid w:val="009975D4"/>
    <w:rsid w:val="009A2156"/>
    <w:rsid w:val="009B7CF9"/>
    <w:rsid w:val="009C1646"/>
    <w:rsid w:val="009D070E"/>
    <w:rsid w:val="009D4419"/>
    <w:rsid w:val="009E1D91"/>
    <w:rsid w:val="00A01E5B"/>
    <w:rsid w:val="00A03997"/>
    <w:rsid w:val="00A07A0B"/>
    <w:rsid w:val="00A31E30"/>
    <w:rsid w:val="00A451B0"/>
    <w:rsid w:val="00A459AA"/>
    <w:rsid w:val="00A46F90"/>
    <w:rsid w:val="00A50EA5"/>
    <w:rsid w:val="00A62DE5"/>
    <w:rsid w:val="00A631BF"/>
    <w:rsid w:val="00A64B1A"/>
    <w:rsid w:val="00A67C98"/>
    <w:rsid w:val="00A709F8"/>
    <w:rsid w:val="00A72DBB"/>
    <w:rsid w:val="00A76FC7"/>
    <w:rsid w:val="00A85210"/>
    <w:rsid w:val="00AA329E"/>
    <w:rsid w:val="00AA3A79"/>
    <w:rsid w:val="00AA4F5B"/>
    <w:rsid w:val="00AA52F1"/>
    <w:rsid w:val="00AA7234"/>
    <w:rsid w:val="00AB044E"/>
    <w:rsid w:val="00AB163B"/>
    <w:rsid w:val="00AB7A2D"/>
    <w:rsid w:val="00AC032C"/>
    <w:rsid w:val="00AC5B46"/>
    <w:rsid w:val="00AC6D66"/>
    <w:rsid w:val="00AE2C79"/>
    <w:rsid w:val="00AE4E05"/>
    <w:rsid w:val="00B01595"/>
    <w:rsid w:val="00B03DC7"/>
    <w:rsid w:val="00B059BD"/>
    <w:rsid w:val="00B25716"/>
    <w:rsid w:val="00B269E4"/>
    <w:rsid w:val="00B36404"/>
    <w:rsid w:val="00B41393"/>
    <w:rsid w:val="00B50966"/>
    <w:rsid w:val="00B62B1D"/>
    <w:rsid w:val="00B71296"/>
    <w:rsid w:val="00B7349F"/>
    <w:rsid w:val="00B74B07"/>
    <w:rsid w:val="00B75C53"/>
    <w:rsid w:val="00B81E7E"/>
    <w:rsid w:val="00B85CD9"/>
    <w:rsid w:val="00B95F36"/>
    <w:rsid w:val="00BA1FB2"/>
    <w:rsid w:val="00BA2CE0"/>
    <w:rsid w:val="00BA3E72"/>
    <w:rsid w:val="00BB6315"/>
    <w:rsid w:val="00BC1898"/>
    <w:rsid w:val="00BC7F82"/>
    <w:rsid w:val="00BD4610"/>
    <w:rsid w:val="00BE14BF"/>
    <w:rsid w:val="00BE5E8E"/>
    <w:rsid w:val="00BF4907"/>
    <w:rsid w:val="00BF73C5"/>
    <w:rsid w:val="00BF76E4"/>
    <w:rsid w:val="00C012B5"/>
    <w:rsid w:val="00C02870"/>
    <w:rsid w:val="00C10C35"/>
    <w:rsid w:val="00C11DBD"/>
    <w:rsid w:val="00C1594E"/>
    <w:rsid w:val="00C41DF2"/>
    <w:rsid w:val="00C44D79"/>
    <w:rsid w:val="00C50C58"/>
    <w:rsid w:val="00C53F58"/>
    <w:rsid w:val="00C614A0"/>
    <w:rsid w:val="00C62F69"/>
    <w:rsid w:val="00C663F1"/>
    <w:rsid w:val="00C74883"/>
    <w:rsid w:val="00C861A7"/>
    <w:rsid w:val="00C8774B"/>
    <w:rsid w:val="00C9075D"/>
    <w:rsid w:val="00C92937"/>
    <w:rsid w:val="00C96812"/>
    <w:rsid w:val="00CC5A1C"/>
    <w:rsid w:val="00CD0385"/>
    <w:rsid w:val="00CD3484"/>
    <w:rsid w:val="00CD3D86"/>
    <w:rsid w:val="00CD716A"/>
    <w:rsid w:val="00CE4299"/>
    <w:rsid w:val="00CE6522"/>
    <w:rsid w:val="00CE7D5D"/>
    <w:rsid w:val="00D21D14"/>
    <w:rsid w:val="00D42096"/>
    <w:rsid w:val="00D47798"/>
    <w:rsid w:val="00D56C19"/>
    <w:rsid w:val="00D61834"/>
    <w:rsid w:val="00D67313"/>
    <w:rsid w:val="00D70F85"/>
    <w:rsid w:val="00D73162"/>
    <w:rsid w:val="00D7359C"/>
    <w:rsid w:val="00D772B2"/>
    <w:rsid w:val="00D8155D"/>
    <w:rsid w:val="00D83B57"/>
    <w:rsid w:val="00D87088"/>
    <w:rsid w:val="00D8773B"/>
    <w:rsid w:val="00D9757C"/>
    <w:rsid w:val="00D97A32"/>
    <w:rsid w:val="00DA599D"/>
    <w:rsid w:val="00DA7B14"/>
    <w:rsid w:val="00DD3490"/>
    <w:rsid w:val="00DD6B53"/>
    <w:rsid w:val="00DE1FEF"/>
    <w:rsid w:val="00DF1AC6"/>
    <w:rsid w:val="00DF5768"/>
    <w:rsid w:val="00E27A54"/>
    <w:rsid w:val="00E33AC2"/>
    <w:rsid w:val="00E3491F"/>
    <w:rsid w:val="00E40249"/>
    <w:rsid w:val="00E53CAB"/>
    <w:rsid w:val="00E54E03"/>
    <w:rsid w:val="00E57295"/>
    <w:rsid w:val="00E61B30"/>
    <w:rsid w:val="00E621B1"/>
    <w:rsid w:val="00E6375B"/>
    <w:rsid w:val="00E63ADF"/>
    <w:rsid w:val="00E65280"/>
    <w:rsid w:val="00E70526"/>
    <w:rsid w:val="00E71E37"/>
    <w:rsid w:val="00E776B0"/>
    <w:rsid w:val="00E8549B"/>
    <w:rsid w:val="00E9319F"/>
    <w:rsid w:val="00E94303"/>
    <w:rsid w:val="00E970BD"/>
    <w:rsid w:val="00EB38F8"/>
    <w:rsid w:val="00ED061F"/>
    <w:rsid w:val="00ED0AAF"/>
    <w:rsid w:val="00ED2C8C"/>
    <w:rsid w:val="00ED3930"/>
    <w:rsid w:val="00ED3979"/>
    <w:rsid w:val="00ED5EF1"/>
    <w:rsid w:val="00EE27CA"/>
    <w:rsid w:val="00EE547E"/>
    <w:rsid w:val="00F009C1"/>
    <w:rsid w:val="00F0133E"/>
    <w:rsid w:val="00F030D0"/>
    <w:rsid w:val="00F04C9C"/>
    <w:rsid w:val="00F13739"/>
    <w:rsid w:val="00F22D15"/>
    <w:rsid w:val="00F31C63"/>
    <w:rsid w:val="00F42C61"/>
    <w:rsid w:val="00F533A4"/>
    <w:rsid w:val="00F54951"/>
    <w:rsid w:val="00F564B8"/>
    <w:rsid w:val="00F6227B"/>
    <w:rsid w:val="00F62CF7"/>
    <w:rsid w:val="00F63984"/>
    <w:rsid w:val="00F64B8D"/>
    <w:rsid w:val="00F66517"/>
    <w:rsid w:val="00F74AD2"/>
    <w:rsid w:val="00F75FAC"/>
    <w:rsid w:val="00F83198"/>
    <w:rsid w:val="00F84664"/>
    <w:rsid w:val="00F864F6"/>
    <w:rsid w:val="00F86A16"/>
    <w:rsid w:val="00F94245"/>
    <w:rsid w:val="00F9636E"/>
    <w:rsid w:val="00FA00F8"/>
    <w:rsid w:val="00FA1846"/>
    <w:rsid w:val="00FA7CA8"/>
    <w:rsid w:val="00FB39D2"/>
    <w:rsid w:val="00FC248E"/>
    <w:rsid w:val="00FC4AB5"/>
    <w:rsid w:val="00FC5588"/>
    <w:rsid w:val="00FD7CC4"/>
    <w:rsid w:val="00FE0E5A"/>
    <w:rsid w:val="00FE269D"/>
    <w:rsid w:val="00FE3050"/>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18E65836-C247-4CA2-B2A8-ACB3F6E6E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UnresolvedMention">
    <w:name w:val="Unresolved Mention"/>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1335973">
      <w:bodyDiv w:val="1"/>
      <w:marLeft w:val="0"/>
      <w:marRight w:val="0"/>
      <w:marTop w:val="0"/>
      <w:marBottom w:val="0"/>
      <w:divBdr>
        <w:top w:val="none" w:sz="0" w:space="0" w:color="auto"/>
        <w:left w:val="none" w:sz="0" w:space="0" w:color="auto"/>
        <w:bottom w:val="none" w:sz="0" w:space="0" w:color="auto"/>
        <w:right w:val="none" w:sz="0" w:space="0" w:color="auto"/>
      </w:divBdr>
    </w:div>
    <w:div w:id="172051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1ACADD-8179-4F80-8B24-146B06B09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11</Pages>
  <Words>2875</Words>
  <Characters>15813</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2</cp:revision>
  <dcterms:created xsi:type="dcterms:W3CDTF">2021-09-21T19:06:00Z</dcterms:created>
  <dcterms:modified xsi:type="dcterms:W3CDTF">2021-09-23T00:41:00Z</dcterms:modified>
</cp:coreProperties>
</file>