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112" w:rsidRPr="00491E15" w:rsidRDefault="00083112" w:rsidP="00083112">
      <w:pPr>
        <w:rPr>
          <w:rFonts w:ascii="Arial Narrow" w:hAnsi="Arial Narrow" w:cs="Tahoma"/>
          <w:b/>
          <w:sz w:val="28"/>
          <w:szCs w:val="28"/>
        </w:rPr>
      </w:pPr>
      <w:r w:rsidRPr="00491E15">
        <w:rPr>
          <w:rFonts w:ascii="Arial Narrow" w:hAnsi="Arial Narrow" w:cs="Tahoma"/>
          <w:b/>
          <w:sz w:val="28"/>
          <w:szCs w:val="28"/>
        </w:rPr>
        <w:t>NOTAS A LOS ESTADOS FINANCIEROS DE</w:t>
      </w:r>
      <w:r w:rsidR="00337142" w:rsidRPr="00491E15">
        <w:rPr>
          <w:rFonts w:ascii="Arial Narrow" w:hAnsi="Arial Narrow" w:cs="Tahoma"/>
          <w:b/>
          <w:sz w:val="28"/>
          <w:szCs w:val="28"/>
        </w:rPr>
        <w:t xml:space="preserve">L </w:t>
      </w:r>
      <w:r w:rsidR="00491E15" w:rsidRPr="00491E15">
        <w:rPr>
          <w:rFonts w:ascii="Arial Narrow" w:hAnsi="Arial Narrow" w:cs="Tahoma"/>
          <w:b/>
          <w:sz w:val="28"/>
          <w:szCs w:val="28"/>
        </w:rPr>
        <w:t xml:space="preserve">SMDIF </w:t>
      </w:r>
      <w:r w:rsidR="00337142" w:rsidRPr="00491E15">
        <w:rPr>
          <w:rFonts w:ascii="Arial Narrow" w:hAnsi="Arial Narrow" w:cs="Tahoma"/>
          <w:b/>
          <w:sz w:val="28"/>
          <w:szCs w:val="28"/>
        </w:rPr>
        <w:t>DE VILLA DE ARISTA S.L.P.</w:t>
      </w:r>
    </w:p>
    <w:p w:rsidR="00083112" w:rsidRPr="005D0405" w:rsidRDefault="00083112" w:rsidP="004D33EA">
      <w:pPr>
        <w:jc w:val="both"/>
        <w:rPr>
          <w:rFonts w:ascii="Arial Narrow" w:hAnsi="Arial Narrow" w:cs="Tahoma"/>
          <w:sz w:val="28"/>
          <w:szCs w:val="28"/>
        </w:rPr>
      </w:pPr>
      <w:r w:rsidRPr="00236E96">
        <w:rPr>
          <w:rFonts w:ascii="Arial Narrow" w:hAnsi="Arial Narrow" w:cs="Tahoma"/>
          <w:sz w:val="24"/>
          <w:szCs w:val="24"/>
        </w:rPr>
        <w:t xml:space="preserve">En cumplimiento a </w:t>
      </w:r>
      <w:r w:rsidR="007B4A60">
        <w:rPr>
          <w:rFonts w:ascii="Arial Narrow" w:hAnsi="Arial Narrow" w:cs="Tahoma"/>
          <w:sz w:val="24"/>
          <w:szCs w:val="24"/>
        </w:rPr>
        <w:t>la Ley General de Contabilidad l</w:t>
      </w:r>
      <w:r w:rsidRPr="00236E96">
        <w:rPr>
          <w:rFonts w:ascii="Arial Narrow" w:hAnsi="Arial Narrow" w:cs="Tahoma"/>
          <w:sz w:val="24"/>
          <w:szCs w:val="24"/>
        </w:rPr>
        <w:t xml:space="preserve">a Contraloría emite las siguientes notas a los Estados Financieros cuyos rubros así </w:t>
      </w:r>
      <w:r w:rsidR="00337142" w:rsidRPr="00236E96">
        <w:rPr>
          <w:rFonts w:ascii="Arial Narrow" w:hAnsi="Arial Narrow" w:cs="Tahoma"/>
          <w:sz w:val="24"/>
          <w:szCs w:val="24"/>
        </w:rPr>
        <w:t xml:space="preserve">lo requieren, </w:t>
      </w:r>
      <w:r w:rsidRPr="00236E96">
        <w:rPr>
          <w:rFonts w:ascii="Arial Narrow" w:hAnsi="Arial Narrow" w:cs="Tahoma"/>
          <w:sz w:val="24"/>
          <w:szCs w:val="24"/>
        </w:rPr>
        <w:t>teniendo presente los postulados de revelación suficiente e importancia relativa, esto con la finalidad de que la información sea de utilidad para los usuarios</w:t>
      </w:r>
      <w:r w:rsidRPr="005D0405">
        <w:rPr>
          <w:rFonts w:ascii="Arial Narrow" w:hAnsi="Arial Narrow" w:cs="Tahoma"/>
          <w:sz w:val="28"/>
          <w:szCs w:val="28"/>
        </w:rPr>
        <w:t xml:space="preserve">. </w:t>
      </w:r>
    </w:p>
    <w:p w:rsidR="00083112" w:rsidRPr="00356295" w:rsidRDefault="00083112" w:rsidP="00083112">
      <w:pPr>
        <w:rPr>
          <w:rFonts w:ascii="Arial Narrow" w:hAnsi="Arial Narrow" w:cs="Tahoma"/>
          <w:b/>
          <w:sz w:val="28"/>
          <w:szCs w:val="28"/>
        </w:rPr>
      </w:pPr>
      <w:r w:rsidRPr="00356295">
        <w:rPr>
          <w:rFonts w:ascii="Arial Narrow" w:hAnsi="Arial Narrow" w:cs="Tahoma"/>
          <w:b/>
          <w:sz w:val="28"/>
          <w:szCs w:val="28"/>
        </w:rPr>
        <w:t>I.- NOTAS DE DESGLOCE</w:t>
      </w:r>
    </w:p>
    <w:p w:rsidR="00083112" w:rsidRPr="00356295" w:rsidRDefault="00083112" w:rsidP="00083112">
      <w:pPr>
        <w:rPr>
          <w:rFonts w:ascii="Arial Narrow" w:hAnsi="Arial Narrow" w:cs="Tahoma"/>
          <w:b/>
          <w:sz w:val="28"/>
          <w:szCs w:val="28"/>
        </w:rPr>
      </w:pPr>
      <w:r w:rsidRPr="00356295">
        <w:rPr>
          <w:rFonts w:ascii="Arial Narrow" w:hAnsi="Arial Narrow" w:cs="Tahoma"/>
          <w:b/>
          <w:sz w:val="28"/>
          <w:szCs w:val="28"/>
        </w:rPr>
        <w:t>I.I INFORMACION CONTABLE</w:t>
      </w:r>
    </w:p>
    <w:p w:rsidR="00083112" w:rsidRPr="00356295" w:rsidRDefault="00083112" w:rsidP="00083112">
      <w:pPr>
        <w:rPr>
          <w:rFonts w:ascii="Arial Narrow" w:hAnsi="Arial Narrow" w:cs="Tahoma"/>
          <w:b/>
          <w:sz w:val="28"/>
          <w:szCs w:val="28"/>
        </w:rPr>
      </w:pPr>
      <w:r w:rsidRPr="00356295">
        <w:rPr>
          <w:rFonts w:ascii="Arial Narrow" w:hAnsi="Arial Narrow" w:cs="Tahoma"/>
          <w:b/>
          <w:sz w:val="28"/>
          <w:szCs w:val="28"/>
        </w:rPr>
        <w:t xml:space="preserve">I.I.I NOTAS AL ESTADO DE SITUACION FINANCIERA </w:t>
      </w:r>
    </w:p>
    <w:p w:rsidR="00083112" w:rsidRPr="00356295" w:rsidRDefault="00083112" w:rsidP="00083112">
      <w:pPr>
        <w:rPr>
          <w:rFonts w:ascii="Arial Narrow" w:hAnsi="Arial Narrow" w:cs="Tahoma"/>
          <w:b/>
          <w:sz w:val="28"/>
          <w:szCs w:val="28"/>
        </w:rPr>
      </w:pPr>
      <w:r w:rsidRPr="00356295">
        <w:rPr>
          <w:rFonts w:ascii="Arial Narrow" w:hAnsi="Arial Narrow" w:cs="Tahoma"/>
          <w:b/>
          <w:sz w:val="28"/>
          <w:szCs w:val="28"/>
        </w:rPr>
        <w:t>1) ACTIVO</w:t>
      </w:r>
    </w:p>
    <w:p w:rsidR="00083112" w:rsidRPr="00356295" w:rsidRDefault="00083112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 w:rsidRPr="00356295">
        <w:rPr>
          <w:rFonts w:ascii="Arial Narrow" w:hAnsi="Arial Narrow" w:cs="Tahoma"/>
          <w:b/>
          <w:sz w:val="24"/>
          <w:szCs w:val="24"/>
        </w:rPr>
        <w:t>1.</w:t>
      </w:r>
      <w:r w:rsidR="002A2E34">
        <w:rPr>
          <w:rFonts w:ascii="Arial Narrow" w:hAnsi="Arial Narrow" w:cs="Tahoma"/>
          <w:b/>
          <w:sz w:val="24"/>
          <w:szCs w:val="24"/>
        </w:rPr>
        <w:t>1</w:t>
      </w:r>
      <w:r w:rsidRPr="00356295">
        <w:rPr>
          <w:rFonts w:ascii="Arial Narrow" w:hAnsi="Arial Narrow" w:cs="Tahoma"/>
          <w:b/>
          <w:sz w:val="24"/>
          <w:szCs w:val="24"/>
        </w:rPr>
        <w:t xml:space="preserve"> EFECTIVO Y EQUIVALENTES</w:t>
      </w:r>
    </w:p>
    <w:p w:rsidR="00083112" w:rsidRDefault="00083112" w:rsidP="004D33EA">
      <w:pPr>
        <w:jc w:val="both"/>
        <w:rPr>
          <w:rFonts w:ascii="Arial Narrow" w:hAnsi="Arial Narrow" w:cs="Tahoma"/>
        </w:rPr>
      </w:pPr>
      <w:r w:rsidRPr="00EE6B23">
        <w:rPr>
          <w:rFonts w:ascii="Arial Narrow" w:hAnsi="Arial Narrow" w:cs="Tahoma"/>
          <w:sz w:val="24"/>
          <w:szCs w:val="24"/>
        </w:rPr>
        <w:t xml:space="preserve">Este rubro está conformado por los recursos disponibles bajo dos conceptos: 1) cajas chica, las cuales se encuentran bajo el resguardo de la </w:t>
      </w:r>
      <w:r w:rsidR="0090771A">
        <w:rPr>
          <w:rFonts w:ascii="Arial Narrow" w:hAnsi="Arial Narrow" w:cs="Tahoma"/>
          <w:sz w:val="24"/>
          <w:szCs w:val="24"/>
        </w:rPr>
        <w:t xml:space="preserve">Coordinación </w:t>
      </w:r>
      <w:r w:rsidRPr="00EE6B23">
        <w:rPr>
          <w:rFonts w:ascii="Arial Narrow" w:hAnsi="Arial Narrow" w:cs="Tahoma"/>
          <w:sz w:val="24"/>
          <w:szCs w:val="24"/>
        </w:rPr>
        <w:t>Administra</w:t>
      </w:r>
      <w:r w:rsidR="0090771A">
        <w:rPr>
          <w:rFonts w:ascii="Arial Narrow" w:hAnsi="Arial Narrow" w:cs="Tahoma"/>
          <w:sz w:val="24"/>
          <w:szCs w:val="24"/>
        </w:rPr>
        <w:t>tiva</w:t>
      </w:r>
      <w:r w:rsidRPr="00EE6B23">
        <w:rPr>
          <w:rFonts w:ascii="Arial Narrow" w:hAnsi="Arial Narrow" w:cs="Tahoma"/>
          <w:sz w:val="24"/>
          <w:szCs w:val="24"/>
        </w:rPr>
        <w:t xml:space="preserve"> por un total de </w:t>
      </w:r>
      <w:r w:rsidR="00B32424">
        <w:rPr>
          <w:rFonts w:ascii="Arial Narrow" w:hAnsi="Arial Narrow" w:cs="Tahoma"/>
          <w:sz w:val="24"/>
          <w:szCs w:val="24"/>
        </w:rPr>
        <w:t xml:space="preserve"> </w:t>
      </w:r>
      <w:r w:rsidRPr="00EE6B23">
        <w:rPr>
          <w:rFonts w:ascii="Arial Narrow" w:hAnsi="Arial Narrow" w:cs="Tahoma"/>
          <w:sz w:val="24"/>
          <w:szCs w:val="24"/>
        </w:rPr>
        <w:t xml:space="preserve">$ </w:t>
      </w:r>
      <w:r w:rsidR="00197577">
        <w:rPr>
          <w:rFonts w:ascii="Arial Narrow" w:hAnsi="Arial Narrow" w:cs="Tahoma"/>
          <w:sz w:val="24"/>
          <w:szCs w:val="24"/>
        </w:rPr>
        <w:t>10</w:t>
      </w:r>
      <w:r w:rsidRPr="00EE6B23">
        <w:rPr>
          <w:rFonts w:ascii="Arial Narrow" w:hAnsi="Arial Narrow" w:cs="Tahoma"/>
          <w:sz w:val="24"/>
          <w:szCs w:val="24"/>
        </w:rPr>
        <w:t>,</w:t>
      </w:r>
      <w:r w:rsidR="00197577">
        <w:rPr>
          <w:rFonts w:ascii="Arial Narrow" w:hAnsi="Arial Narrow" w:cs="Tahoma"/>
          <w:sz w:val="24"/>
          <w:szCs w:val="24"/>
        </w:rPr>
        <w:t>0</w:t>
      </w:r>
      <w:r w:rsidRPr="00EE6B23">
        <w:rPr>
          <w:rFonts w:ascii="Arial Narrow" w:hAnsi="Arial Narrow" w:cs="Tahoma"/>
          <w:sz w:val="24"/>
          <w:szCs w:val="24"/>
        </w:rPr>
        <w:t>00.00 (</w:t>
      </w:r>
      <w:r w:rsidR="00197577">
        <w:rPr>
          <w:rFonts w:ascii="Arial Narrow" w:hAnsi="Arial Narrow" w:cs="Tahoma"/>
          <w:sz w:val="24"/>
          <w:szCs w:val="24"/>
        </w:rPr>
        <w:t>diez</w:t>
      </w:r>
      <w:r w:rsidRPr="00EE6B23">
        <w:rPr>
          <w:rFonts w:ascii="Arial Narrow" w:hAnsi="Arial Narrow" w:cs="Tahoma"/>
          <w:sz w:val="24"/>
          <w:szCs w:val="24"/>
        </w:rPr>
        <w:t xml:space="preserve"> mil pesos 00/100 M.N), mismos que son utilizados para erogaciones de menor importe y que son necesa</w:t>
      </w:r>
      <w:r w:rsidR="00197577">
        <w:rPr>
          <w:rFonts w:ascii="Arial Narrow" w:hAnsi="Arial Narrow" w:cs="Tahoma"/>
          <w:sz w:val="24"/>
          <w:szCs w:val="24"/>
        </w:rPr>
        <w:t>rias para las actividades del SMDIF,</w:t>
      </w:r>
      <w:r w:rsidRPr="00EE6B23">
        <w:rPr>
          <w:rFonts w:ascii="Arial Narrow" w:hAnsi="Arial Narrow" w:cs="Tahoma"/>
          <w:sz w:val="24"/>
          <w:szCs w:val="24"/>
        </w:rPr>
        <w:t xml:space="preserve">  2) cuentas bancarias que están destinados para el pago de nóminas del personal y de las repercusiones que de ellas se originen, así como para la adquisición de bienes y servicios. Los recursos aquí representados tienen su origen por las transfere</w:t>
      </w:r>
      <w:r>
        <w:rPr>
          <w:rFonts w:ascii="Arial Narrow" w:hAnsi="Arial Narrow" w:cs="Tahoma"/>
          <w:sz w:val="24"/>
          <w:szCs w:val="24"/>
        </w:rPr>
        <w:t xml:space="preserve">ncias y subsidios por parte de </w:t>
      </w:r>
      <w:r w:rsidR="00197577">
        <w:rPr>
          <w:rFonts w:ascii="Arial Narrow" w:hAnsi="Arial Narrow" w:cs="Tahoma"/>
          <w:sz w:val="24"/>
          <w:szCs w:val="24"/>
        </w:rPr>
        <w:t>H. Ayuntamiento de Vila de Arista S.L.P.</w:t>
      </w:r>
      <w:r w:rsidRPr="00EE6B23">
        <w:rPr>
          <w:rFonts w:ascii="Arial Narrow" w:hAnsi="Arial Narrow" w:cs="Tahoma"/>
          <w:sz w:val="24"/>
          <w:szCs w:val="24"/>
        </w:rPr>
        <w:t xml:space="preserve"> Los saldos en libros de las cuentas bancarias al cierre de mes se integraron de la siguiente manera</w:t>
      </w:r>
      <w:r w:rsidRPr="005D0405">
        <w:rPr>
          <w:rFonts w:ascii="Arial Narrow" w:hAnsi="Arial Narrow" w:cs="Tahoma"/>
        </w:rPr>
        <w:t>:</w:t>
      </w:r>
    </w:p>
    <w:p w:rsidR="00236E96" w:rsidRDefault="00236E96"/>
    <w:tbl>
      <w:tblPr>
        <w:tblpPr w:leftFromText="141" w:rightFromText="141" w:vertAnchor="text" w:horzAnchor="margin" w:tblpXSpec="center" w:tblpY="-34"/>
        <w:tblW w:w="0" w:type="auto"/>
        <w:tblCellMar>
          <w:left w:w="70" w:type="dxa"/>
          <w:right w:w="70" w:type="dxa"/>
        </w:tblCellMar>
        <w:tblLook w:val="04A0"/>
      </w:tblPr>
      <w:tblGrid>
        <w:gridCol w:w="1144"/>
        <w:gridCol w:w="1012"/>
        <w:gridCol w:w="1964"/>
        <w:gridCol w:w="2245"/>
      </w:tblGrid>
      <w:tr w:rsidR="00236E96" w:rsidRPr="00EE6B23" w:rsidTr="005C5F53">
        <w:trPr>
          <w:trHeight w:val="61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BANCO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CONCEPTO 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SALDO CIERRE DE MES</w:t>
            </w:r>
          </w:p>
        </w:tc>
      </w:tr>
      <w:tr w:rsidR="00236E96" w:rsidRPr="00EE6B23" w:rsidTr="005C5F53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</w:tr>
      <w:tr w:rsidR="00236E96" w:rsidRPr="00EE6B23" w:rsidTr="005C5F53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1A7A1C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1A7A1C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0412050693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 xml:space="preserve">BANORTE </w:t>
            </w: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GASTO CORRIENTE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36E96" w:rsidRPr="00EE6B23" w:rsidRDefault="00AF12F5" w:rsidP="00174408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143,600.40</w:t>
            </w:r>
          </w:p>
        </w:tc>
      </w:tr>
      <w:tr w:rsidR="00236E96" w:rsidRPr="00EE6B23" w:rsidTr="00CD0CE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1A7A1C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1A7A1C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0434995451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6E96" w:rsidRPr="00EE6B23" w:rsidRDefault="00236E9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UBR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36E96" w:rsidRPr="00EE6B23" w:rsidRDefault="00236E96" w:rsidP="00A60B7B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 xml:space="preserve">                      </w:t>
            </w:r>
            <w:r w:rsidR="007466AD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0.00</w:t>
            </w: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 xml:space="preserve"> </w:t>
            </w:r>
          </w:p>
        </w:tc>
      </w:tr>
      <w:tr w:rsidR="00CD0CE6" w:rsidRPr="00EE6B23" w:rsidTr="00CD0CE6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CE6" w:rsidRPr="001A7A1C" w:rsidRDefault="00CD0CE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1111270906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CE6" w:rsidRDefault="00CD0CE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BANORTE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CE6" w:rsidRDefault="00CD0CE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D0CE6" w:rsidRPr="00EE6B23" w:rsidRDefault="00AF12F5" w:rsidP="00A60B7B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38,029.10</w:t>
            </w:r>
          </w:p>
        </w:tc>
      </w:tr>
      <w:tr w:rsidR="00CD0CE6" w:rsidRPr="00EE6B23" w:rsidTr="005C5F53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CE6" w:rsidRPr="001A7A1C" w:rsidRDefault="00CD0CE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CE6" w:rsidRDefault="00CD0CE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CE6" w:rsidRDefault="00CD0CE6" w:rsidP="005C5F5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D0CE6" w:rsidRPr="00EE6B23" w:rsidRDefault="00CD0CE6" w:rsidP="00A60B7B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</w:tr>
    </w:tbl>
    <w:p w:rsidR="00236E96" w:rsidRDefault="00236E96"/>
    <w:p w:rsidR="00236E96" w:rsidRDefault="00236E96"/>
    <w:p w:rsidR="00083112" w:rsidRDefault="00083112"/>
    <w:p w:rsidR="00083112" w:rsidRDefault="00083112"/>
    <w:p w:rsidR="00083112" w:rsidRDefault="00083112"/>
    <w:p w:rsidR="00DE397E" w:rsidRDefault="002A2E34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1.2</w:t>
      </w:r>
      <w:r w:rsidR="00083112" w:rsidRPr="00356295">
        <w:rPr>
          <w:rFonts w:ascii="Arial Narrow" w:hAnsi="Arial Narrow" w:cs="Tahoma"/>
          <w:b/>
          <w:sz w:val="24"/>
          <w:szCs w:val="24"/>
        </w:rPr>
        <w:t xml:space="preserve"> </w:t>
      </w:r>
      <w:r w:rsidR="00DE397E">
        <w:rPr>
          <w:rFonts w:ascii="Arial Narrow" w:hAnsi="Arial Narrow" w:cs="Tahoma"/>
          <w:b/>
          <w:sz w:val="24"/>
          <w:szCs w:val="24"/>
        </w:rPr>
        <w:t>DERECHOS A RECIBIR EFECTIVO O EQUIVALENTES</w:t>
      </w:r>
    </w:p>
    <w:p w:rsidR="00083112" w:rsidRDefault="002A2E34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1.</w:t>
      </w:r>
      <w:r w:rsidR="00DE397E">
        <w:rPr>
          <w:rFonts w:ascii="Arial Narrow" w:hAnsi="Arial Narrow" w:cs="Tahoma"/>
          <w:b/>
          <w:sz w:val="24"/>
          <w:szCs w:val="24"/>
        </w:rPr>
        <w:t>2.1</w:t>
      </w:r>
      <w:r w:rsidR="00D93E16">
        <w:rPr>
          <w:rFonts w:ascii="Arial Narrow" w:hAnsi="Arial Narrow" w:cs="Tahoma"/>
          <w:b/>
          <w:sz w:val="24"/>
          <w:szCs w:val="24"/>
        </w:rPr>
        <w:t xml:space="preserve"> </w:t>
      </w:r>
      <w:r w:rsidR="00083112" w:rsidRPr="00356295">
        <w:rPr>
          <w:rFonts w:ascii="Arial Narrow" w:hAnsi="Arial Narrow" w:cs="Tahoma"/>
          <w:b/>
          <w:sz w:val="24"/>
          <w:szCs w:val="24"/>
        </w:rPr>
        <w:t>DEUDORES DIVERSOS POR COBRAR A CORTO PLAZO</w:t>
      </w:r>
    </w:p>
    <w:p w:rsidR="00523A83" w:rsidRDefault="00121472" w:rsidP="004D33EA">
      <w:pPr>
        <w:jc w:val="both"/>
        <w:rPr>
          <w:rFonts w:ascii="Arial Narrow" w:hAnsi="Arial Narrow" w:cs="Tahoma"/>
          <w:b/>
          <w:sz w:val="24"/>
          <w:szCs w:val="24"/>
        </w:rPr>
      </w:pPr>
      <w:r w:rsidRPr="00121472">
        <w:rPr>
          <w:rFonts w:ascii="Arial Narrow" w:hAnsi="Arial Narrow"/>
          <w:sz w:val="24"/>
          <w:szCs w:val="24"/>
        </w:rPr>
        <w:t>Representa el monto de los derechos de cobro a favor del ente público por responsabilidades y gastos por comprobar, entre otros.</w:t>
      </w:r>
    </w:p>
    <w:tbl>
      <w:tblPr>
        <w:tblpPr w:leftFromText="141" w:rightFromText="141" w:vertAnchor="text" w:horzAnchor="margin" w:tblpXSpec="center" w:tblpY="-65"/>
        <w:tblW w:w="0" w:type="auto"/>
        <w:tblCellMar>
          <w:left w:w="70" w:type="dxa"/>
          <w:right w:w="70" w:type="dxa"/>
        </w:tblCellMar>
        <w:tblLook w:val="04A0"/>
      </w:tblPr>
      <w:tblGrid>
        <w:gridCol w:w="892"/>
        <w:gridCol w:w="146"/>
        <w:gridCol w:w="1964"/>
        <w:gridCol w:w="2245"/>
      </w:tblGrid>
      <w:tr w:rsidR="00523A83" w:rsidRPr="00EE6B23" w:rsidTr="0090771A">
        <w:trPr>
          <w:trHeight w:val="61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3A83" w:rsidRPr="00EE6B23" w:rsidRDefault="00523A83" w:rsidP="00523A8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lastRenderedPageBreak/>
              <w:t>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3A83" w:rsidRPr="00EE6B23" w:rsidRDefault="00523A83" w:rsidP="00523A8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A83" w:rsidRPr="00EE6B23" w:rsidRDefault="00523A83" w:rsidP="00523A8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CONCEPTO 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23A83" w:rsidRPr="00EE6B23" w:rsidRDefault="00523A83" w:rsidP="00523A83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SALDO CIERRE DE MES</w:t>
            </w:r>
          </w:p>
        </w:tc>
      </w:tr>
      <w:tr w:rsidR="00523A83" w:rsidRPr="00EE6B23" w:rsidTr="0090771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3A83" w:rsidRPr="00EE6B23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3A83" w:rsidRPr="00EE6B23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23A83" w:rsidRPr="00EE6B23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23A83" w:rsidRPr="00EE6B23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</w:tr>
      <w:tr w:rsidR="0090771A" w:rsidRPr="00EE6B23" w:rsidTr="0090771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1A" w:rsidRDefault="0090771A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1123-16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771A" w:rsidRPr="00EE6B23" w:rsidRDefault="0090771A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1A" w:rsidRDefault="0090771A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DIF ESTATAL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771A" w:rsidRDefault="00AF12F5" w:rsidP="0053692F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9,290.90</w:t>
            </w:r>
          </w:p>
        </w:tc>
      </w:tr>
      <w:tr w:rsidR="00523A83" w:rsidRPr="00EE6B23" w:rsidTr="0090771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3A83" w:rsidRPr="001A7A1C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3A83" w:rsidRPr="00EE6B23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23A83" w:rsidRPr="00EE6B23" w:rsidRDefault="00523A83" w:rsidP="00523A83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23A83" w:rsidRPr="00EE6B23" w:rsidRDefault="00523A83" w:rsidP="00523A83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</w:tr>
    </w:tbl>
    <w:p w:rsidR="00523A83" w:rsidRDefault="00523A83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523A83" w:rsidRDefault="00523A83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523A83" w:rsidRDefault="00523A83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2A2E34" w:rsidRDefault="002A2E34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436AF3" w:rsidRDefault="002A2E34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1.</w:t>
      </w:r>
      <w:r w:rsidR="00D93E16">
        <w:rPr>
          <w:rFonts w:ascii="Arial Narrow" w:hAnsi="Arial Narrow" w:cs="Tahoma"/>
          <w:b/>
          <w:sz w:val="24"/>
          <w:szCs w:val="24"/>
        </w:rPr>
        <w:t xml:space="preserve">2.2 </w:t>
      </w:r>
      <w:r w:rsidR="00436AF3">
        <w:rPr>
          <w:rFonts w:ascii="Arial Narrow" w:hAnsi="Arial Narrow" w:cs="Tahoma"/>
          <w:b/>
          <w:sz w:val="24"/>
          <w:szCs w:val="24"/>
        </w:rPr>
        <w:t>OTROS DERECHOS A RECIBIR EFECTIVO O EQUIVALENTES A CORTO PLAZO</w:t>
      </w:r>
    </w:p>
    <w:p w:rsidR="0090771A" w:rsidRDefault="0090771A" w:rsidP="004D33EA">
      <w:pPr>
        <w:jc w:val="both"/>
        <w:rPr>
          <w:rFonts w:ascii="Arial Narrow" w:hAnsi="Arial Narrow" w:cs="Tahoma"/>
          <w:b/>
          <w:sz w:val="24"/>
          <w:szCs w:val="24"/>
        </w:rPr>
      </w:pPr>
      <w:r w:rsidRPr="0090771A">
        <w:rPr>
          <w:rFonts w:ascii="Arial Narrow" w:eastAsia="Calibri" w:hAnsi="Arial Narrow" w:cs="Times New Roman"/>
          <w:sz w:val="24"/>
          <w:szCs w:val="24"/>
        </w:rPr>
        <w:t>Representan los derechos de cobro originados en el desarrollo de las actividades del ente público, de los cuales se espera recibir una contraprestación representada en recursos, bienes o servicios; en un plazo menor o igual a doce meses.</w:t>
      </w:r>
    </w:p>
    <w:p w:rsidR="003A4F4A" w:rsidRDefault="003A4F4A" w:rsidP="00236E96">
      <w:pPr>
        <w:jc w:val="center"/>
        <w:rPr>
          <w:rFonts w:ascii="Arial Narrow" w:hAnsi="Arial Narrow" w:cs="Tahoma"/>
          <w:b/>
          <w:sz w:val="24"/>
          <w:szCs w:val="24"/>
        </w:rPr>
      </w:pPr>
    </w:p>
    <w:tbl>
      <w:tblPr>
        <w:tblpPr w:leftFromText="141" w:rightFromText="141" w:vertAnchor="text" w:horzAnchor="margin" w:tblpXSpec="center" w:tblpY="-34"/>
        <w:tblW w:w="0" w:type="auto"/>
        <w:tblCellMar>
          <w:left w:w="70" w:type="dxa"/>
          <w:right w:w="70" w:type="dxa"/>
        </w:tblCellMar>
        <w:tblLook w:val="04A0"/>
      </w:tblPr>
      <w:tblGrid>
        <w:gridCol w:w="1063"/>
        <w:gridCol w:w="146"/>
        <w:gridCol w:w="2075"/>
        <w:gridCol w:w="2245"/>
      </w:tblGrid>
      <w:tr w:rsidR="00D93E16" w:rsidRPr="00EE6B23" w:rsidTr="006256B7">
        <w:trPr>
          <w:trHeight w:val="61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E16" w:rsidRPr="00EE6B23" w:rsidRDefault="00D93E16" w:rsidP="006256B7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CONCEPTO 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SALDO CIERRE DE MES</w:t>
            </w:r>
          </w:p>
        </w:tc>
      </w:tr>
      <w:tr w:rsidR="00D93E16" w:rsidRPr="00EE6B23" w:rsidTr="006256B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</w:tr>
      <w:tr w:rsidR="00D93E16" w:rsidRPr="00EE6B23" w:rsidTr="006256B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E16" w:rsidRPr="001A7A1C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1129-01-01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SUBSIDIO AL EMPLEO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3E16" w:rsidRPr="00EE6B23" w:rsidRDefault="001613F6" w:rsidP="00876C5C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5</w:t>
            </w:r>
            <w:r w:rsidR="00AF12F5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7,979.28</w:t>
            </w:r>
          </w:p>
        </w:tc>
      </w:tr>
      <w:tr w:rsidR="00D93E16" w:rsidRPr="00EE6B23" w:rsidTr="006256B7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E16" w:rsidRPr="001A7A1C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3E16" w:rsidRPr="00EE6B23" w:rsidRDefault="00D93E16" w:rsidP="006256B7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93E16" w:rsidRPr="00EE6B23" w:rsidRDefault="00D93E16" w:rsidP="006256B7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</w:tr>
    </w:tbl>
    <w:p w:rsidR="00D93E16" w:rsidRDefault="00D93E16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3A4F4A" w:rsidRDefault="003A4F4A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D93E16" w:rsidRDefault="00D93E16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D93E16" w:rsidRDefault="00D93E16" w:rsidP="00083112">
      <w:pPr>
        <w:jc w:val="both"/>
        <w:rPr>
          <w:rFonts w:ascii="Arial Narrow" w:hAnsi="Arial Narrow" w:cs="Tahoma"/>
          <w:b/>
          <w:sz w:val="24"/>
          <w:szCs w:val="24"/>
        </w:rPr>
      </w:pPr>
    </w:p>
    <w:p w:rsidR="002A2E34" w:rsidRDefault="002A2E34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1.3 DERECHO A RECIBIR BIENES O SERVICIO</w:t>
      </w:r>
      <w:r w:rsidR="0077127C">
        <w:rPr>
          <w:rFonts w:ascii="Arial Narrow" w:hAnsi="Arial Narrow" w:cs="Tahoma"/>
          <w:b/>
          <w:sz w:val="24"/>
          <w:szCs w:val="24"/>
        </w:rPr>
        <w:t>S</w:t>
      </w:r>
    </w:p>
    <w:p w:rsidR="0077127C" w:rsidRDefault="0077127C" w:rsidP="0077127C">
      <w:pPr>
        <w:pStyle w:val="Texto"/>
        <w:spacing w:line="218" w:lineRule="exact"/>
        <w:ind w:firstLine="0"/>
        <w:rPr>
          <w:rFonts w:ascii="Arial Narrow" w:hAnsi="Arial Narrow"/>
          <w:sz w:val="24"/>
          <w:szCs w:val="24"/>
        </w:rPr>
      </w:pPr>
      <w:r w:rsidRPr="0077127C">
        <w:rPr>
          <w:rFonts w:ascii="Arial Narrow" w:hAnsi="Arial Narrow"/>
          <w:sz w:val="24"/>
          <w:szCs w:val="24"/>
        </w:rPr>
        <w:t>Representa los anticipos entregados a proveedores por adquisición de bienes y prestación de servicios, previo a la recepción parcial o total, que serán exigibles en un plazo menor o igual a doce meses.</w:t>
      </w:r>
    </w:p>
    <w:p w:rsidR="0077127C" w:rsidRDefault="0077127C" w:rsidP="0077127C">
      <w:pPr>
        <w:pStyle w:val="Texto"/>
        <w:spacing w:line="218" w:lineRule="exact"/>
        <w:ind w:firstLine="0"/>
        <w:rPr>
          <w:rFonts w:ascii="Arial Narrow" w:hAnsi="Arial Narrow"/>
          <w:sz w:val="24"/>
          <w:szCs w:val="24"/>
        </w:rPr>
      </w:pPr>
    </w:p>
    <w:tbl>
      <w:tblPr>
        <w:tblpPr w:leftFromText="141" w:rightFromText="141" w:vertAnchor="text" w:horzAnchor="margin" w:tblpXSpec="center" w:tblpY="-34"/>
        <w:tblW w:w="0" w:type="auto"/>
        <w:tblCellMar>
          <w:left w:w="70" w:type="dxa"/>
          <w:right w:w="70" w:type="dxa"/>
        </w:tblCellMar>
        <w:tblLook w:val="04A0"/>
      </w:tblPr>
      <w:tblGrid>
        <w:gridCol w:w="892"/>
        <w:gridCol w:w="146"/>
        <w:gridCol w:w="2757"/>
        <w:gridCol w:w="2245"/>
      </w:tblGrid>
      <w:tr w:rsidR="0077127C" w:rsidRPr="00EE6B23" w:rsidTr="00101FEA">
        <w:trPr>
          <w:trHeight w:val="61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27C" w:rsidRPr="00EE6B23" w:rsidRDefault="0077127C" w:rsidP="00101FEA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27C" w:rsidRPr="00EE6B23" w:rsidRDefault="0077127C" w:rsidP="00101FEA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7127C" w:rsidRPr="00EE6B23" w:rsidRDefault="0077127C" w:rsidP="00101FEA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CONCEPTO CUENTA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7127C" w:rsidRPr="00EE6B23" w:rsidRDefault="0077127C" w:rsidP="00101FEA">
            <w:pPr>
              <w:spacing w:after="0" w:line="240" w:lineRule="auto"/>
              <w:jc w:val="center"/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b/>
                <w:bCs/>
                <w:color w:val="000000"/>
                <w:lang w:eastAsia="es-MX"/>
              </w:rPr>
              <w:t>SALDO CIERRE DE MES</w:t>
            </w:r>
          </w:p>
        </w:tc>
      </w:tr>
      <w:tr w:rsidR="0077127C" w:rsidRPr="00EE6B23" w:rsidTr="00101FE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 w:rsidRPr="00EE6B23">
              <w:rPr>
                <w:rFonts w:ascii="Arial Narrow" w:eastAsia="Times New Roman" w:hAnsi="Arial Narrow" w:cstheme="minorHAnsi"/>
                <w:color w:val="000000"/>
                <w:lang w:eastAsia="es-MX"/>
              </w:rPr>
              <w:t> </w:t>
            </w:r>
          </w:p>
        </w:tc>
      </w:tr>
      <w:tr w:rsidR="0077127C" w:rsidRPr="00EE6B23" w:rsidTr="00101FE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27C" w:rsidRPr="001A7A1C" w:rsidRDefault="0077127C" w:rsidP="0077127C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1131-21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127C" w:rsidRPr="00EE6B23" w:rsidRDefault="0077127C" w:rsidP="0077127C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DAVID ARTURO OLIVAS VEGA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127C" w:rsidRPr="00EE6B23" w:rsidRDefault="0077127C" w:rsidP="0077127C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theme="minorHAnsi"/>
                <w:color w:val="000000"/>
                <w:lang w:eastAsia="es-MX"/>
              </w:rPr>
              <w:t>92,800.00</w:t>
            </w:r>
          </w:p>
        </w:tc>
      </w:tr>
      <w:tr w:rsidR="0077127C" w:rsidRPr="00EE6B23" w:rsidTr="00101FEA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27C" w:rsidRPr="001A7A1C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7127C" w:rsidRPr="00EE6B23" w:rsidRDefault="0077127C" w:rsidP="00101FEA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7127C" w:rsidRPr="00EE6B23" w:rsidRDefault="0077127C" w:rsidP="00101FEA">
            <w:pPr>
              <w:spacing w:after="0" w:line="240" w:lineRule="auto"/>
              <w:jc w:val="right"/>
              <w:rPr>
                <w:rFonts w:ascii="Arial Narrow" w:eastAsia="Times New Roman" w:hAnsi="Arial Narrow" w:cstheme="minorHAnsi"/>
                <w:color w:val="000000"/>
                <w:lang w:eastAsia="es-MX"/>
              </w:rPr>
            </w:pPr>
          </w:p>
        </w:tc>
      </w:tr>
    </w:tbl>
    <w:p w:rsidR="0077127C" w:rsidRDefault="0077127C" w:rsidP="0077127C">
      <w:pPr>
        <w:pStyle w:val="Texto"/>
        <w:spacing w:line="218" w:lineRule="exact"/>
        <w:ind w:firstLine="0"/>
        <w:rPr>
          <w:rFonts w:ascii="Arial Narrow" w:hAnsi="Arial Narrow"/>
          <w:b/>
          <w:sz w:val="24"/>
          <w:szCs w:val="24"/>
        </w:rPr>
      </w:pPr>
    </w:p>
    <w:p w:rsidR="0077127C" w:rsidRDefault="0077127C" w:rsidP="0077127C">
      <w:pPr>
        <w:pStyle w:val="Texto"/>
        <w:spacing w:line="218" w:lineRule="exact"/>
        <w:ind w:firstLine="0"/>
        <w:rPr>
          <w:rFonts w:ascii="Arial Narrow" w:hAnsi="Arial Narrow"/>
          <w:b/>
          <w:sz w:val="24"/>
          <w:szCs w:val="24"/>
        </w:rPr>
      </w:pPr>
    </w:p>
    <w:p w:rsidR="0077127C" w:rsidRDefault="0077127C" w:rsidP="0077127C">
      <w:pPr>
        <w:pStyle w:val="Texto"/>
        <w:spacing w:line="218" w:lineRule="exact"/>
        <w:ind w:firstLine="0"/>
        <w:rPr>
          <w:rFonts w:ascii="Arial Narrow" w:hAnsi="Arial Narrow"/>
          <w:b/>
          <w:sz w:val="24"/>
          <w:szCs w:val="24"/>
        </w:rPr>
      </w:pPr>
    </w:p>
    <w:p w:rsidR="0077127C" w:rsidRPr="0077127C" w:rsidRDefault="0077127C" w:rsidP="0077127C">
      <w:pPr>
        <w:pStyle w:val="Texto"/>
        <w:spacing w:line="218" w:lineRule="exact"/>
        <w:ind w:firstLine="0"/>
        <w:rPr>
          <w:rFonts w:ascii="Arial Narrow" w:hAnsi="Arial Narrow"/>
          <w:b/>
          <w:sz w:val="24"/>
          <w:szCs w:val="24"/>
        </w:rPr>
      </w:pPr>
    </w:p>
    <w:p w:rsidR="0077127C" w:rsidRPr="0077127C" w:rsidRDefault="0077127C" w:rsidP="00083112">
      <w:pPr>
        <w:jc w:val="both"/>
        <w:rPr>
          <w:rFonts w:ascii="Arial Narrow" w:hAnsi="Arial Narrow" w:cs="Tahoma"/>
          <w:b/>
          <w:sz w:val="24"/>
          <w:szCs w:val="24"/>
          <w:lang w:val="es-ES"/>
        </w:rPr>
      </w:pPr>
    </w:p>
    <w:p w:rsidR="006B02E8" w:rsidRDefault="006B02E8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2. ACTIVO NO CIRCULANTE</w:t>
      </w:r>
    </w:p>
    <w:p w:rsidR="00083112" w:rsidRPr="00356295" w:rsidRDefault="001F1338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2.1</w:t>
      </w:r>
      <w:r w:rsidR="00083112" w:rsidRPr="00356295">
        <w:rPr>
          <w:rFonts w:ascii="Arial Narrow" w:hAnsi="Arial Narrow" w:cs="Tahoma"/>
          <w:b/>
          <w:sz w:val="24"/>
          <w:szCs w:val="24"/>
        </w:rPr>
        <w:t xml:space="preserve"> BIENES MUEBLES, INMUEBLES E INTANGIBLES</w:t>
      </w:r>
    </w:p>
    <w:p w:rsidR="00083112" w:rsidRPr="00356295" w:rsidRDefault="00083112" w:rsidP="00083112">
      <w:pPr>
        <w:jc w:val="both"/>
        <w:rPr>
          <w:rFonts w:ascii="Arial Narrow" w:hAnsi="Arial Narrow" w:cs="Tahoma"/>
          <w:b/>
          <w:sz w:val="24"/>
          <w:szCs w:val="24"/>
        </w:rPr>
      </w:pPr>
      <w:r w:rsidRPr="00356295">
        <w:rPr>
          <w:rFonts w:ascii="Arial Narrow" w:hAnsi="Arial Narrow" w:cs="Tahoma"/>
          <w:b/>
          <w:sz w:val="24"/>
          <w:szCs w:val="24"/>
        </w:rPr>
        <w:t xml:space="preserve">MOBILIARIO Y EQUIPO DE ADMINISTRACION </w:t>
      </w:r>
    </w:p>
    <w:p w:rsidR="00083112" w:rsidRDefault="00083112" w:rsidP="004D33EA">
      <w:pPr>
        <w:jc w:val="both"/>
        <w:rPr>
          <w:rFonts w:ascii="Arial Narrow" w:hAnsi="Arial Narrow" w:cs="Tahoma"/>
          <w:sz w:val="24"/>
          <w:szCs w:val="24"/>
        </w:rPr>
      </w:pPr>
      <w:r w:rsidRPr="00EE6B23">
        <w:rPr>
          <w:rFonts w:ascii="Arial Narrow" w:hAnsi="Arial Narrow" w:cs="Tahoma"/>
          <w:sz w:val="24"/>
          <w:szCs w:val="24"/>
        </w:rPr>
        <w:t>Representa el valor del mobiliario y equipo de administración, equipo de cómputo y otros mobiliarios y equipo administrativo mismos que se encuentran bajo resguardo de los servidores públicos de</w:t>
      </w:r>
      <w:r w:rsidR="007B7B6E">
        <w:rPr>
          <w:rFonts w:ascii="Arial Narrow" w:hAnsi="Arial Narrow" w:cs="Tahoma"/>
          <w:sz w:val="24"/>
          <w:szCs w:val="24"/>
        </w:rPr>
        <w:t>l SMDIF</w:t>
      </w:r>
      <w:r w:rsidRPr="00EE6B23">
        <w:rPr>
          <w:rFonts w:ascii="Arial Narrow" w:hAnsi="Arial Narrow" w:cs="Tahoma"/>
          <w:sz w:val="24"/>
          <w:szCs w:val="24"/>
        </w:rPr>
        <w:t>.</w:t>
      </w:r>
    </w:p>
    <w:p w:rsidR="00083112" w:rsidRDefault="00083112" w:rsidP="004D33EA">
      <w:pPr>
        <w:jc w:val="both"/>
        <w:rPr>
          <w:rFonts w:ascii="Arial Narrow" w:hAnsi="Arial Narrow" w:cs="Tahoma"/>
          <w:sz w:val="24"/>
          <w:szCs w:val="24"/>
        </w:rPr>
      </w:pPr>
      <w:r w:rsidRPr="00EE6B23">
        <w:rPr>
          <w:rFonts w:ascii="Arial Narrow" w:hAnsi="Arial Narrow" w:cs="Tahoma"/>
          <w:sz w:val="24"/>
          <w:szCs w:val="24"/>
        </w:rPr>
        <w:t>El saldo en libros al cierre del mes se integra de la siguiente manera</w:t>
      </w:r>
      <w:r>
        <w:rPr>
          <w:rFonts w:ascii="Arial Narrow" w:hAnsi="Arial Narrow" w:cs="Tahoma"/>
          <w:sz w:val="24"/>
          <w:szCs w:val="24"/>
        </w:rPr>
        <w:t>: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/>
      </w:tblPr>
      <w:tblGrid>
        <w:gridCol w:w="3939"/>
        <w:gridCol w:w="2047"/>
      </w:tblGrid>
      <w:tr w:rsidR="00083112" w:rsidRPr="00655856" w:rsidTr="0090771A">
        <w:trPr>
          <w:trHeight w:val="315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83112" w:rsidP="00DE397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lastRenderedPageBreak/>
              <w:t>CONCEPTO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83112" w:rsidP="00DE397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SALDO EN LIBROS</w:t>
            </w:r>
          </w:p>
        </w:tc>
      </w:tr>
      <w:tr w:rsidR="00083112" w:rsidRPr="00655856" w:rsidTr="0090771A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  <w:tr w:rsidR="00083112" w:rsidRPr="00655856" w:rsidTr="0090771A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C04104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MOBILIARIO Y EQ. ADMON (ADMONES ANT)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83112" w:rsidP="005468D9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                     </w:t>
            </w:r>
            <w:r w:rsidR="005468D9">
              <w:rPr>
                <w:rFonts w:ascii="Arial Narrow" w:eastAsia="Times New Roman" w:hAnsi="Arial Narrow" w:cs="Calibri"/>
                <w:color w:val="000000"/>
                <w:lang w:eastAsia="es-MX"/>
              </w:rPr>
              <w:t>22,999.02</w:t>
            </w:r>
          </w:p>
        </w:tc>
      </w:tr>
      <w:tr w:rsidR="00083112" w:rsidRPr="00655856" w:rsidTr="0090771A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5468D9" w:rsidP="005468D9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MOBILIARIO Y EQ. ADMON EJERCICIO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90771A" w:rsidP="00DE397E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9,205.99</w:t>
            </w:r>
          </w:p>
        </w:tc>
      </w:tr>
      <w:tr w:rsidR="0090771A" w:rsidRPr="00655856" w:rsidTr="0090771A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1A" w:rsidRPr="00655856" w:rsidRDefault="0090771A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MOBILIARIO Y EQ. ADMON EJERCICIO 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0771A" w:rsidRPr="00655856" w:rsidRDefault="00406885" w:rsidP="00DE397E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63,830.25</w:t>
            </w:r>
          </w:p>
        </w:tc>
      </w:tr>
      <w:tr w:rsidR="00083112" w:rsidRPr="00655856" w:rsidTr="0090771A">
        <w:trPr>
          <w:trHeight w:val="31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F54A3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MOBILIARIO Y EQ. ADMON EJERCICIO 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655856" w:rsidRDefault="00083112" w:rsidP="0040688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  <w:r w:rsidR="00406885">
              <w:rPr>
                <w:rFonts w:ascii="Arial Narrow" w:eastAsia="Times New Roman" w:hAnsi="Arial Narrow" w:cs="Calibri"/>
                <w:color w:val="000000"/>
                <w:lang w:eastAsia="es-MX"/>
              </w:rPr>
              <w:t>12,765.23</w:t>
            </w:r>
          </w:p>
        </w:tc>
      </w:tr>
    </w:tbl>
    <w:p w:rsidR="00083112" w:rsidRDefault="00083112" w:rsidP="00083112">
      <w:pPr>
        <w:jc w:val="center"/>
        <w:rPr>
          <w:rFonts w:ascii="Arial Narrow" w:hAnsi="Arial Narrow" w:cs="Tahoma"/>
        </w:rPr>
      </w:pPr>
    </w:p>
    <w:p w:rsidR="00FC0F34" w:rsidRDefault="00FC0F34" w:rsidP="00FC0F34">
      <w:pPr>
        <w:rPr>
          <w:rFonts w:ascii="Arial Narrow" w:hAnsi="Arial Narrow" w:cs="Tahoma"/>
          <w:b/>
        </w:rPr>
      </w:pPr>
      <w:r w:rsidRPr="00FC0F34">
        <w:rPr>
          <w:rFonts w:ascii="Arial Narrow" w:hAnsi="Arial Narrow" w:cs="Tahoma"/>
          <w:b/>
        </w:rPr>
        <w:t>SOFTWARE</w:t>
      </w:r>
    </w:p>
    <w:p w:rsidR="00FC0F34" w:rsidRPr="00FC0F34" w:rsidRDefault="00FC0F34" w:rsidP="004D33EA">
      <w:pPr>
        <w:jc w:val="both"/>
        <w:rPr>
          <w:rFonts w:ascii="Arial Narrow" w:hAnsi="Arial Narrow"/>
        </w:rPr>
      </w:pPr>
      <w:r w:rsidRPr="00FC0F34">
        <w:rPr>
          <w:rFonts w:ascii="Arial Narrow" w:hAnsi="Arial Narrow"/>
        </w:rPr>
        <w:t>Representa el monto</w:t>
      </w:r>
      <w:r w:rsidRPr="00FC0F34">
        <w:rPr>
          <w:rFonts w:ascii="Arial Narrow" w:hAnsi="Arial Narrow"/>
          <w:b/>
        </w:rPr>
        <w:t xml:space="preserve"> </w:t>
      </w:r>
      <w:r w:rsidRPr="00FC0F34">
        <w:rPr>
          <w:rFonts w:ascii="Arial Narrow" w:hAnsi="Arial Narrow"/>
        </w:rPr>
        <w:t>de paquetes y programas de informática, para ser aplicados en los sistemas administrativos y operativos computarizados del ente público.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1163"/>
        <w:gridCol w:w="1904"/>
      </w:tblGrid>
      <w:tr w:rsidR="00FC0F34" w:rsidRPr="00655856" w:rsidTr="0090771A">
        <w:trPr>
          <w:trHeight w:val="315"/>
          <w:jc w:val="center"/>
        </w:trPr>
        <w:tc>
          <w:tcPr>
            <w:tcW w:w="1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DE397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CONCEPTO</w:t>
            </w:r>
          </w:p>
        </w:tc>
        <w:tc>
          <w:tcPr>
            <w:tcW w:w="1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DE397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SALDO EN LIBROS</w:t>
            </w:r>
          </w:p>
        </w:tc>
      </w:tr>
      <w:tr w:rsidR="00FC0F34" w:rsidRPr="00655856" w:rsidTr="0090771A">
        <w:trPr>
          <w:trHeight w:val="300"/>
          <w:jc w:val="center"/>
        </w:trPr>
        <w:tc>
          <w:tcPr>
            <w:tcW w:w="11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  <w:tr w:rsidR="00FC0F34" w:rsidRPr="00655856" w:rsidTr="0090771A">
        <w:trPr>
          <w:trHeight w:val="300"/>
          <w:jc w:val="center"/>
        </w:trPr>
        <w:tc>
          <w:tcPr>
            <w:tcW w:w="11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FC0F34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SOFTWARE        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FC0F34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30,000.00</w:t>
            </w:r>
          </w:p>
        </w:tc>
      </w:tr>
      <w:tr w:rsidR="00FC0F34" w:rsidRPr="00655856" w:rsidTr="0090771A">
        <w:trPr>
          <w:trHeight w:val="315"/>
          <w:jc w:val="center"/>
        </w:trPr>
        <w:tc>
          <w:tcPr>
            <w:tcW w:w="11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   </w:t>
            </w: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C0F34" w:rsidRPr="00655856" w:rsidRDefault="00FC0F34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655856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</w:tbl>
    <w:p w:rsidR="00083112" w:rsidRPr="00EE6B23" w:rsidRDefault="00236E96" w:rsidP="00236E96">
      <w:pPr>
        <w:tabs>
          <w:tab w:val="left" w:pos="2565"/>
        </w:tabs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</w:rPr>
        <w:tab/>
      </w:r>
    </w:p>
    <w:p w:rsidR="00083112" w:rsidRPr="0070456F" w:rsidRDefault="00083112" w:rsidP="00083112">
      <w:pPr>
        <w:rPr>
          <w:rFonts w:ascii="Arial Narrow" w:hAnsi="Arial Narrow" w:cs="Tahoma"/>
          <w:b/>
          <w:sz w:val="24"/>
          <w:szCs w:val="24"/>
        </w:rPr>
      </w:pPr>
      <w:r w:rsidRPr="0070456F">
        <w:rPr>
          <w:rFonts w:ascii="Arial Narrow" w:hAnsi="Arial Narrow" w:cs="Tahoma"/>
          <w:b/>
          <w:sz w:val="24"/>
          <w:szCs w:val="24"/>
        </w:rPr>
        <w:t>DEPRECIACION ACUMULADA DE BIENES MUEBLES</w:t>
      </w:r>
    </w:p>
    <w:p w:rsidR="00083112" w:rsidRPr="00EE6B23" w:rsidRDefault="00083112" w:rsidP="004D33EA">
      <w:pPr>
        <w:jc w:val="both"/>
        <w:rPr>
          <w:rFonts w:ascii="Arial Narrow" w:hAnsi="Arial Narrow" w:cs="Tahoma"/>
          <w:sz w:val="24"/>
          <w:szCs w:val="24"/>
        </w:rPr>
      </w:pPr>
      <w:r w:rsidRPr="00EE6B23">
        <w:rPr>
          <w:rFonts w:ascii="Arial Narrow" w:hAnsi="Arial Narrow" w:cs="Tahoma"/>
          <w:sz w:val="24"/>
          <w:szCs w:val="24"/>
        </w:rPr>
        <w:t>Representa el valor de la Depreciación Acumulada de todos los bienes propiedad de</w:t>
      </w:r>
      <w:r w:rsidR="001F1338">
        <w:rPr>
          <w:rFonts w:ascii="Arial Narrow" w:hAnsi="Arial Narrow" w:cs="Tahoma"/>
          <w:sz w:val="24"/>
          <w:szCs w:val="24"/>
        </w:rPr>
        <w:t xml:space="preserve">l SMDIF </w:t>
      </w:r>
      <w:r w:rsidRPr="00EE6B23">
        <w:rPr>
          <w:rFonts w:ascii="Arial Narrow" w:hAnsi="Arial Narrow" w:cs="Tahoma"/>
          <w:sz w:val="24"/>
          <w:szCs w:val="24"/>
        </w:rPr>
        <w:t>a la fecha por el uso de los mismos, y de acuerdo a los lineamientos emitidos por el CONAC.</w:t>
      </w:r>
    </w:p>
    <w:p w:rsidR="00083112" w:rsidRPr="00EE6B23" w:rsidRDefault="00083112" w:rsidP="004D33EA">
      <w:pPr>
        <w:jc w:val="both"/>
        <w:rPr>
          <w:rFonts w:ascii="Arial Narrow" w:hAnsi="Arial Narrow" w:cs="Tahoma"/>
          <w:sz w:val="24"/>
          <w:szCs w:val="24"/>
        </w:rPr>
      </w:pPr>
      <w:r w:rsidRPr="00EE6B23">
        <w:rPr>
          <w:rFonts w:ascii="Arial Narrow" w:hAnsi="Arial Narrow" w:cs="Tahoma"/>
          <w:sz w:val="24"/>
          <w:szCs w:val="24"/>
        </w:rPr>
        <w:t xml:space="preserve">Al cierre del mes el importe por este concepto es por la cantidad de </w:t>
      </w:r>
      <w:r w:rsidR="004E6E36">
        <w:rPr>
          <w:rFonts w:ascii="Arial Narrow" w:hAnsi="Arial Narrow" w:cs="Tahoma"/>
          <w:sz w:val="24"/>
          <w:szCs w:val="24"/>
        </w:rPr>
        <w:t>$37,335.36</w:t>
      </w:r>
      <w:r w:rsidRPr="00EE6B23">
        <w:rPr>
          <w:rFonts w:ascii="Arial Narrow" w:hAnsi="Arial Narrow" w:cs="Tahoma"/>
          <w:sz w:val="24"/>
          <w:szCs w:val="24"/>
        </w:rPr>
        <w:t xml:space="preserve"> (</w:t>
      </w:r>
      <w:r w:rsidR="004E6E36">
        <w:rPr>
          <w:rFonts w:ascii="Arial Narrow" w:hAnsi="Arial Narrow" w:cs="Tahoma"/>
          <w:sz w:val="24"/>
          <w:szCs w:val="24"/>
        </w:rPr>
        <w:t>treinta y siete mil trecientos treinta y cinco pesos 36</w:t>
      </w:r>
      <w:r w:rsidRPr="00EE6B23">
        <w:rPr>
          <w:rFonts w:ascii="Arial Narrow" w:hAnsi="Arial Narrow" w:cs="Tahoma"/>
          <w:sz w:val="24"/>
          <w:szCs w:val="24"/>
        </w:rPr>
        <w:t>/100 M.N)</w:t>
      </w:r>
    </w:p>
    <w:p w:rsidR="00083112" w:rsidRPr="00236E96" w:rsidRDefault="00083112" w:rsidP="00083112">
      <w:pPr>
        <w:rPr>
          <w:rFonts w:ascii="Arial Narrow" w:hAnsi="Arial Narrow" w:cs="Tahoma"/>
          <w:b/>
          <w:sz w:val="28"/>
          <w:szCs w:val="28"/>
        </w:rPr>
      </w:pPr>
      <w:r w:rsidRPr="00236E96">
        <w:rPr>
          <w:rFonts w:ascii="Arial Narrow" w:hAnsi="Arial Narrow" w:cs="Tahoma"/>
          <w:b/>
          <w:sz w:val="28"/>
          <w:szCs w:val="28"/>
        </w:rPr>
        <w:t>2) PASIVO</w:t>
      </w:r>
    </w:p>
    <w:p w:rsidR="00083112" w:rsidRDefault="001F1338" w:rsidP="00083112">
      <w:pPr>
        <w:jc w:val="both"/>
        <w:rPr>
          <w:rFonts w:ascii="Arial Narrow" w:hAnsi="Arial Narrow" w:cs="Tahoma"/>
          <w:b/>
        </w:rPr>
      </w:pPr>
      <w:r w:rsidRPr="001F1338">
        <w:rPr>
          <w:rFonts w:ascii="Arial Narrow" w:hAnsi="Arial Narrow" w:cs="Tahoma"/>
          <w:b/>
        </w:rPr>
        <w:t>2.1 CUENTAS POR PAGAR A CORTO PLAZO</w:t>
      </w:r>
    </w:p>
    <w:p w:rsidR="00F535D4" w:rsidRDefault="00F535D4" w:rsidP="00F535D4">
      <w:pPr>
        <w:pStyle w:val="Texto"/>
        <w:spacing w:line="218" w:lineRule="exact"/>
        <w:ind w:firstLine="0"/>
        <w:rPr>
          <w:rFonts w:ascii="Arial Narrow" w:hAnsi="Arial Narrow"/>
          <w:sz w:val="24"/>
          <w:szCs w:val="24"/>
        </w:rPr>
      </w:pPr>
    </w:p>
    <w:p w:rsidR="00083112" w:rsidRPr="008B4AB4" w:rsidRDefault="00F535D4" w:rsidP="00083112">
      <w:pPr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 xml:space="preserve">2.1.1.7 </w:t>
      </w:r>
      <w:r w:rsidR="00083112" w:rsidRPr="008B4AB4">
        <w:rPr>
          <w:rFonts w:ascii="Arial Narrow" w:hAnsi="Arial Narrow" w:cs="Tahoma"/>
          <w:b/>
          <w:sz w:val="24"/>
          <w:szCs w:val="24"/>
        </w:rPr>
        <w:t>RETENCIONES Y CONTRIBUCIONES A PAGAR A CORTO PLAZO</w:t>
      </w:r>
    </w:p>
    <w:p w:rsidR="001F1338" w:rsidRPr="004F0E97" w:rsidRDefault="00083112" w:rsidP="00083112">
      <w:pPr>
        <w:jc w:val="both"/>
        <w:rPr>
          <w:rFonts w:ascii="Arial Narrow" w:hAnsi="Arial Narrow" w:cs="Tahoma"/>
          <w:sz w:val="24"/>
          <w:szCs w:val="24"/>
        </w:rPr>
      </w:pPr>
      <w:r w:rsidRPr="004F0E97">
        <w:rPr>
          <w:rFonts w:ascii="Arial Narrow" w:hAnsi="Arial Narrow" w:cs="Tahoma"/>
          <w:sz w:val="24"/>
          <w:szCs w:val="24"/>
        </w:rPr>
        <w:t>Representa el monto de las retenciones efectuadas a proveedores de bienes y servicios, las retenciones sobre las remuneraciones realizadas al personal, así como las contribuciones por pagar, entre otras.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/>
      </w:tblPr>
      <w:tblGrid>
        <w:gridCol w:w="5794"/>
        <w:gridCol w:w="1946"/>
      </w:tblGrid>
      <w:tr w:rsidR="00083112" w:rsidRPr="009B187E" w:rsidTr="0090771A">
        <w:trPr>
          <w:trHeight w:val="315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CONCEPTO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SALDO EN LIBROS</w:t>
            </w:r>
          </w:p>
        </w:tc>
      </w:tr>
      <w:tr w:rsidR="00083112" w:rsidRPr="009B187E" w:rsidTr="0090771A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  <w:tr w:rsidR="00083112" w:rsidRPr="009B187E" w:rsidTr="0090771A">
        <w:trPr>
          <w:trHeight w:val="33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4613FC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I.</w:t>
            </w:r>
            <w:r w:rsidR="00CE6799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S.R RETENIDO POR </w:t>
            </w:r>
            <w:r w:rsidR="004613FC">
              <w:rPr>
                <w:rFonts w:ascii="Arial Narrow" w:eastAsia="Times New Roman" w:hAnsi="Arial Narrow" w:cs="Calibri"/>
                <w:color w:val="000000"/>
                <w:lang w:eastAsia="es-MX"/>
              </w:rPr>
              <w:t>PRESTACION DE SERVICIOS PERSONALES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876C5C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                 </w:t>
            </w:r>
            <w:r w:rsidR="00F535D4">
              <w:rPr>
                <w:rFonts w:ascii="Arial Narrow" w:eastAsia="Times New Roman" w:hAnsi="Arial Narrow" w:cs="Calibri"/>
                <w:color w:val="000000"/>
                <w:lang w:eastAsia="es-MX"/>
              </w:rPr>
              <w:t>3</w:t>
            </w:r>
            <w:r w:rsidR="00AC6F18">
              <w:rPr>
                <w:rFonts w:ascii="Arial Narrow" w:eastAsia="Times New Roman" w:hAnsi="Arial Narrow" w:cs="Calibri"/>
                <w:color w:val="000000"/>
                <w:lang w:eastAsia="es-MX"/>
              </w:rPr>
              <w:t>87,210.69</w:t>
            </w: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</w:t>
            </w:r>
          </w:p>
        </w:tc>
      </w:tr>
      <w:tr w:rsidR="004613FC" w:rsidRPr="009B187E" w:rsidTr="0090771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613FC" w:rsidRDefault="004613FC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I.</w:t>
            </w: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S.R RETENIDO POR HONORARIOS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613FC" w:rsidRPr="009B187E" w:rsidRDefault="00FC29B4" w:rsidP="00FC29B4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                          -</w:t>
            </w:r>
            <w:r w:rsidR="00AC6F18">
              <w:rPr>
                <w:rFonts w:ascii="Arial Narrow" w:eastAsia="Times New Roman" w:hAnsi="Arial Narrow" w:cs="Calibri"/>
                <w:color w:val="000000"/>
                <w:lang w:eastAsia="es-MX"/>
              </w:rPr>
              <w:t>9.00</w:t>
            </w:r>
          </w:p>
        </w:tc>
      </w:tr>
      <w:tr w:rsidR="00083112" w:rsidRPr="009B187E" w:rsidTr="0090771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IMPUESTO SOBRE NOMINAS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CE6799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                 </w:t>
            </w:r>
            <w:r w:rsidR="00CE6799">
              <w:rPr>
                <w:rFonts w:ascii="Arial Narrow" w:eastAsia="Times New Roman" w:hAnsi="Arial Narrow" w:cs="Calibri"/>
                <w:color w:val="000000"/>
                <w:lang w:eastAsia="es-MX"/>
              </w:rPr>
              <w:t>5,890.05</w:t>
            </w: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</w:t>
            </w:r>
          </w:p>
        </w:tc>
      </w:tr>
      <w:tr w:rsidR="00083112" w:rsidRPr="009B187E" w:rsidTr="0090771A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3112" w:rsidRPr="009B187E" w:rsidRDefault="00083112" w:rsidP="00DE397E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</w:tbl>
    <w:p w:rsidR="00083112" w:rsidRDefault="00083112" w:rsidP="00083112">
      <w:pPr>
        <w:jc w:val="both"/>
        <w:rPr>
          <w:rFonts w:ascii="Arial Narrow" w:hAnsi="Arial Narrow" w:cs="Tahoma"/>
        </w:rPr>
      </w:pPr>
    </w:p>
    <w:p w:rsidR="00CE6799" w:rsidRDefault="004613FC" w:rsidP="00083112">
      <w:pPr>
        <w:jc w:val="both"/>
        <w:rPr>
          <w:rFonts w:ascii="Arial Narrow" w:hAnsi="Arial Narrow" w:cs="Tahoma"/>
          <w:b/>
        </w:rPr>
      </w:pPr>
      <w:r>
        <w:rPr>
          <w:rFonts w:ascii="Arial Narrow" w:hAnsi="Arial Narrow" w:cs="Tahoma"/>
          <w:b/>
        </w:rPr>
        <w:lastRenderedPageBreak/>
        <w:t>2.1.1</w:t>
      </w:r>
      <w:r w:rsidR="008F4A5B">
        <w:rPr>
          <w:rFonts w:ascii="Arial Narrow" w:hAnsi="Arial Narrow" w:cs="Tahoma"/>
          <w:b/>
        </w:rPr>
        <w:t>.</w:t>
      </w:r>
      <w:r>
        <w:rPr>
          <w:rFonts w:ascii="Arial Narrow" w:hAnsi="Arial Narrow" w:cs="Tahoma"/>
          <w:b/>
        </w:rPr>
        <w:t xml:space="preserve">9 </w:t>
      </w:r>
      <w:r w:rsidR="00CE6799" w:rsidRPr="00CE6799">
        <w:rPr>
          <w:rFonts w:ascii="Arial Narrow" w:hAnsi="Arial Narrow" w:cs="Tahoma"/>
          <w:b/>
        </w:rPr>
        <w:t>OTRAS CUENTAS POR PAGAR A CORTO PLAZO</w:t>
      </w:r>
    </w:p>
    <w:p w:rsidR="0090771A" w:rsidRDefault="0090771A" w:rsidP="00083112">
      <w:pPr>
        <w:jc w:val="both"/>
        <w:rPr>
          <w:rFonts w:ascii="Arial Narrow" w:hAnsi="Arial Narrow" w:cs="Tahoma"/>
          <w:b/>
        </w:rPr>
      </w:pPr>
      <w:r w:rsidRPr="0090771A">
        <w:rPr>
          <w:rFonts w:ascii="Arial Narrow" w:eastAsia="Calibri" w:hAnsi="Arial Narrow" w:cs="Times New Roman"/>
          <w:sz w:val="24"/>
          <w:szCs w:val="24"/>
        </w:rPr>
        <w:t>Representa el monto de los adeudos del ente público, que deberá pagar en un plazo menor o igual a doce meses, no incluidas en las cuentas anteriores.</w:t>
      </w:r>
      <w:r w:rsidRPr="0090771A">
        <w:rPr>
          <w:rFonts w:ascii="Arial Narrow" w:hAnsi="Arial Narrow"/>
          <w:sz w:val="24"/>
          <w:szCs w:val="24"/>
        </w:rPr>
        <w:t xml:space="preserve"> </w:t>
      </w:r>
      <w:r w:rsidRPr="0090771A">
        <w:rPr>
          <w:rFonts w:ascii="Arial Narrow" w:eastAsia="Calibri" w:hAnsi="Arial Narrow" w:cs="Times New Roman"/>
          <w:sz w:val="24"/>
          <w:szCs w:val="24"/>
        </w:rPr>
        <w:t>Representa el monto de los adeudos del ente público, que deberá pagar en un plazo menor o igual a doce meses, no incluidas en las cuentas anteriores.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/>
      </w:tblPr>
      <w:tblGrid>
        <w:gridCol w:w="2937"/>
        <w:gridCol w:w="1896"/>
      </w:tblGrid>
      <w:tr w:rsidR="00CE6799" w:rsidRPr="009B187E" w:rsidTr="0090771A">
        <w:trPr>
          <w:trHeight w:val="315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CONCEPTO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b/>
                <w:bCs/>
                <w:color w:val="000000"/>
                <w:lang w:eastAsia="es-MX"/>
              </w:rPr>
              <w:t>SALDO EN LIBROS</w:t>
            </w:r>
          </w:p>
        </w:tc>
      </w:tr>
      <w:tr w:rsidR="00CE6799" w:rsidRPr="009B187E" w:rsidTr="0090771A">
        <w:trPr>
          <w:trHeight w:val="30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  <w:tr w:rsidR="00CE6799" w:rsidRPr="009B187E" w:rsidTr="0090771A">
        <w:trPr>
          <w:trHeight w:val="336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MUNICIPIO DE VILLA DE ARISTA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CE6799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                  </w:t>
            </w:r>
            <w:r>
              <w:rPr>
                <w:rFonts w:ascii="Arial Narrow" w:eastAsia="Times New Roman" w:hAnsi="Arial Narrow" w:cs="Calibri"/>
                <w:color w:val="000000"/>
                <w:lang w:eastAsia="es-MX"/>
              </w:rPr>
              <w:t>47,320.00</w:t>
            </w: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 xml:space="preserve"> </w:t>
            </w:r>
          </w:p>
        </w:tc>
      </w:tr>
      <w:tr w:rsidR="00CE6799" w:rsidRPr="009B187E" w:rsidTr="0090771A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799" w:rsidRPr="009B187E" w:rsidRDefault="00CE6799" w:rsidP="006256B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MX"/>
              </w:rPr>
            </w:pPr>
            <w:r w:rsidRPr="009B187E">
              <w:rPr>
                <w:rFonts w:ascii="Arial Narrow" w:eastAsia="Times New Roman" w:hAnsi="Arial Narrow" w:cs="Calibri"/>
                <w:color w:val="000000"/>
                <w:lang w:eastAsia="es-MX"/>
              </w:rPr>
              <w:t> </w:t>
            </w:r>
          </w:p>
        </w:tc>
      </w:tr>
    </w:tbl>
    <w:p w:rsidR="004D33EA" w:rsidRDefault="004D33EA" w:rsidP="0069611E">
      <w:pPr>
        <w:rPr>
          <w:rFonts w:ascii="Arial Narrow" w:hAnsi="Arial Narrow" w:cs="Tahoma"/>
          <w:b/>
          <w:sz w:val="28"/>
          <w:szCs w:val="28"/>
        </w:rPr>
      </w:pPr>
    </w:p>
    <w:p w:rsidR="0069611E" w:rsidRPr="008B4AB4" w:rsidRDefault="0069611E" w:rsidP="0069611E">
      <w:pPr>
        <w:rPr>
          <w:rFonts w:ascii="Arial Narrow" w:hAnsi="Arial Narrow" w:cs="Tahoma"/>
          <w:b/>
          <w:sz w:val="28"/>
          <w:szCs w:val="28"/>
        </w:rPr>
      </w:pPr>
      <w:r w:rsidRPr="008B4AB4">
        <w:rPr>
          <w:rFonts w:ascii="Arial Narrow" w:hAnsi="Arial Narrow" w:cs="Tahoma"/>
          <w:b/>
          <w:sz w:val="28"/>
          <w:szCs w:val="28"/>
        </w:rPr>
        <w:t>I.I.2 NOTAS AL ESTADO DE ACTIVIDADES</w:t>
      </w:r>
    </w:p>
    <w:p w:rsidR="0069611E" w:rsidRPr="008B4AB4" w:rsidRDefault="0069611E" w:rsidP="0069611E">
      <w:pPr>
        <w:rPr>
          <w:rFonts w:ascii="Arial Narrow" w:hAnsi="Arial Narrow" w:cs="Tahoma"/>
          <w:b/>
          <w:sz w:val="28"/>
          <w:szCs w:val="28"/>
        </w:rPr>
      </w:pPr>
      <w:r w:rsidRPr="008B4AB4">
        <w:rPr>
          <w:rFonts w:ascii="Arial Narrow" w:hAnsi="Arial Narrow" w:cs="Tahoma"/>
          <w:b/>
          <w:sz w:val="28"/>
          <w:szCs w:val="28"/>
        </w:rPr>
        <w:t>1) INGRESOS DE GESTION</w:t>
      </w:r>
    </w:p>
    <w:p w:rsidR="0069611E" w:rsidRPr="004F0E97" w:rsidRDefault="0069611E" w:rsidP="0069611E">
      <w:pPr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El de</w:t>
      </w:r>
      <w:r w:rsidRPr="004F0E97">
        <w:rPr>
          <w:rFonts w:ascii="Arial Narrow" w:hAnsi="Arial Narrow" w:cs="Tahoma"/>
          <w:sz w:val="24"/>
          <w:szCs w:val="24"/>
        </w:rPr>
        <w:t xml:space="preserve"> rubro de ingresos se integra de la siguiente manera: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/>
      </w:tblPr>
      <w:tblGrid>
        <w:gridCol w:w="3177"/>
        <w:gridCol w:w="1194"/>
      </w:tblGrid>
      <w:tr w:rsidR="0069611E" w:rsidRPr="00E648B1" w:rsidTr="0090771A">
        <w:trPr>
          <w:trHeight w:val="345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11E" w:rsidRPr="00E648B1" w:rsidRDefault="0069611E" w:rsidP="00DE397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</w:pPr>
            <w:r w:rsidRPr="00E648B1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  <w:t>CONCEPTO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9611E" w:rsidRPr="00E648B1" w:rsidRDefault="0069611E" w:rsidP="00DE397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</w:pPr>
            <w:r w:rsidRPr="00E648B1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  <w:t xml:space="preserve"> IMPORTE </w:t>
            </w:r>
          </w:p>
        </w:tc>
      </w:tr>
      <w:tr w:rsidR="0069611E" w:rsidRPr="00E648B1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11E" w:rsidRPr="00E648B1" w:rsidRDefault="0069611E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 w:rsidRPr="00E648B1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9611E" w:rsidRPr="00E648B1" w:rsidRDefault="0069611E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 w:rsidRPr="00E648B1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 </w:t>
            </w:r>
          </w:p>
        </w:tc>
      </w:tr>
      <w:tr w:rsidR="0069611E" w:rsidRPr="00E648B1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E648B1" w:rsidRDefault="00A82362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CUOTAS  DE RECUPERACION UBR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9611E" w:rsidRPr="00E648B1" w:rsidRDefault="00017256" w:rsidP="00876C5C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7,220</w:t>
            </w:r>
            <w:r w:rsidR="00876C5C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.00</w:t>
            </w:r>
          </w:p>
        </w:tc>
      </w:tr>
      <w:tr w:rsidR="0069611E" w:rsidRPr="00E648B1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E648B1" w:rsidRDefault="00A82362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TRANSFERENCIAS MUNICIPALES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9611E" w:rsidRPr="00E648B1" w:rsidRDefault="00017256" w:rsidP="00876C5C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1,165,520.00</w:t>
            </w:r>
          </w:p>
        </w:tc>
      </w:tr>
      <w:tr w:rsidR="0090771A" w:rsidRPr="00E648B1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771A" w:rsidRPr="00E648B1" w:rsidRDefault="0090771A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771A" w:rsidRPr="00E648B1" w:rsidRDefault="0090771A" w:rsidP="00926A5C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</w:p>
        </w:tc>
      </w:tr>
      <w:tr w:rsidR="0069611E" w:rsidRPr="00E648B1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11E" w:rsidRPr="00E648B1" w:rsidRDefault="0069611E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 w:rsidRPr="00E648B1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9611E" w:rsidRPr="00E648B1" w:rsidRDefault="00017256" w:rsidP="00017256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1,172,740.00</w:t>
            </w:r>
          </w:p>
        </w:tc>
      </w:tr>
    </w:tbl>
    <w:p w:rsidR="004613FC" w:rsidRPr="005D0405" w:rsidRDefault="004613FC" w:rsidP="0069611E">
      <w:pPr>
        <w:jc w:val="center"/>
        <w:rPr>
          <w:rFonts w:ascii="Arial Narrow" w:hAnsi="Arial Narrow" w:cs="Tahoma"/>
          <w:sz w:val="28"/>
          <w:szCs w:val="28"/>
        </w:rPr>
      </w:pPr>
    </w:p>
    <w:p w:rsidR="00CD00FD" w:rsidRDefault="00CD00FD" w:rsidP="00236E96">
      <w:pPr>
        <w:rPr>
          <w:rFonts w:ascii="Arial Narrow" w:hAnsi="Arial Narrow" w:cs="Tahoma"/>
          <w:b/>
          <w:sz w:val="28"/>
          <w:szCs w:val="28"/>
        </w:rPr>
      </w:pPr>
    </w:p>
    <w:p w:rsidR="0069611E" w:rsidRPr="004F0E97" w:rsidRDefault="0069611E" w:rsidP="00236E96">
      <w:pPr>
        <w:rPr>
          <w:rFonts w:ascii="Arial Narrow" w:hAnsi="Arial Narrow" w:cs="Tahoma"/>
          <w:sz w:val="28"/>
          <w:szCs w:val="28"/>
        </w:rPr>
      </w:pPr>
      <w:r w:rsidRPr="008B4AB4">
        <w:rPr>
          <w:rFonts w:ascii="Arial Narrow" w:hAnsi="Arial Narrow" w:cs="Tahoma"/>
          <w:b/>
          <w:sz w:val="28"/>
          <w:szCs w:val="28"/>
        </w:rPr>
        <w:t>2) GASTOS Y OTRAS PÉRDIDAS</w:t>
      </w:r>
    </w:p>
    <w:p w:rsidR="0069611E" w:rsidRPr="004F0E97" w:rsidRDefault="0069611E" w:rsidP="0069611E">
      <w:pPr>
        <w:rPr>
          <w:rFonts w:ascii="Arial Narrow" w:hAnsi="Arial Narrow" w:cs="Tahoma"/>
          <w:sz w:val="24"/>
          <w:szCs w:val="24"/>
        </w:rPr>
      </w:pPr>
      <w:r w:rsidRPr="004F0E97">
        <w:rPr>
          <w:rFonts w:ascii="Arial Narrow" w:hAnsi="Arial Narrow" w:cs="Tahoma"/>
          <w:sz w:val="24"/>
          <w:szCs w:val="24"/>
        </w:rPr>
        <w:t>La integración de este rubro es de la siguiente manera: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/>
      </w:tblPr>
      <w:tblGrid>
        <w:gridCol w:w="2757"/>
        <w:gridCol w:w="1194"/>
      </w:tblGrid>
      <w:tr w:rsidR="001B6DF1" w:rsidRPr="00D20996" w:rsidTr="0090771A">
        <w:trPr>
          <w:trHeight w:val="345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11E" w:rsidRPr="00D20996" w:rsidRDefault="0069611E" w:rsidP="00DE397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</w:pPr>
            <w:r w:rsidRPr="00D20996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  <w:t>CONCEPTO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9611E" w:rsidRPr="00D20996" w:rsidRDefault="0069611E" w:rsidP="00DE397E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</w:pPr>
            <w:r w:rsidRPr="00D20996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MX"/>
              </w:rPr>
              <w:t xml:space="preserve"> IMPORTE </w:t>
            </w:r>
          </w:p>
        </w:tc>
      </w:tr>
      <w:tr w:rsidR="001B6DF1" w:rsidRPr="00D20996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11E" w:rsidRPr="00D20996" w:rsidRDefault="0069611E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 w:rsidRPr="00D20996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9611E" w:rsidRPr="00D20996" w:rsidRDefault="0069611E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 w:rsidRPr="00D20996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 </w:t>
            </w:r>
          </w:p>
        </w:tc>
      </w:tr>
      <w:tr w:rsidR="001B6DF1" w:rsidRPr="00D20996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7D21DD" w:rsidP="007D21D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SERVICIOS  PERSONALES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D53E72" w:rsidP="00164C5F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648,236.87</w:t>
            </w:r>
          </w:p>
        </w:tc>
      </w:tr>
      <w:tr w:rsidR="001B6DF1" w:rsidRPr="00D20996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E85DA5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MAT</w:t>
            </w:r>
            <w:r w:rsidR="00D10BC2">
              <w:rPr>
                <w:rFonts w:ascii="Arial Narrow" w:eastAsia="Times New Roman" w:hAnsi="Arial Narrow" w:cs="Times New Roman"/>
                <w:color w:val="000000"/>
                <w:lang w:eastAsia="es-MX"/>
              </w:rPr>
              <w:t>ERIALES Y SUMINISTROS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D53E72" w:rsidP="00D53E72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101,347.13</w:t>
            </w:r>
          </w:p>
        </w:tc>
      </w:tr>
      <w:tr w:rsidR="001B6DF1" w:rsidRPr="00D20996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D10BC2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SERVICIOS GENERALES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E727ED" w:rsidP="00E727ED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62,049.48</w:t>
            </w:r>
          </w:p>
        </w:tc>
      </w:tr>
      <w:tr w:rsidR="001B6DF1" w:rsidRPr="00D20996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D10BC2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AYUDAS SOCIALES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67491" w:rsidRPr="00D20996" w:rsidRDefault="00E727ED" w:rsidP="00E727ED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208,001.90</w:t>
            </w:r>
          </w:p>
        </w:tc>
      </w:tr>
      <w:tr w:rsidR="001B6DF1" w:rsidRPr="00D20996" w:rsidTr="0090771A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69611E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9611E" w:rsidRPr="00D20996" w:rsidRDefault="0069611E" w:rsidP="00DE397E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</w:p>
        </w:tc>
      </w:tr>
      <w:tr w:rsidR="001B6DF1" w:rsidRPr="00D20996" w:rsidTr="00077658">
        <w:trPr>
          <w:trHeight w:val="33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7491" w:rsidRPr="00D20996" w:rsidRDefault="00B67491" w:rsidP="00DE397E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67491" w:rsidRPr="00D20996" w:rsidRDefault="00E727ED" w:rsidP="00E727ED">
            <w:pPr>
              <w:spacing w:after="0" w:line="240" w:lineRule="auto"/>
              <w:jc w:val="right"/>
              <w:rPr>
                <w:rFonts w:ascii="Arial Narrow" w:eastAsia="Times New Roman" w:hAnsi="Arial Narrow" w:cs="Times New Roman"/>
                <w:color w:val="000000"/>
                <w:lang w:eastAsia="es-MX"/>
              </w:rPr>
            </w:pPr>
            <w:r>
              <w:rPr>
                <w:rFonts w:ascii="Arial Narrow" w:eastAsia="Times New Roman" w:hAnsi="Arial Narrow" w:cs="Times New Roman"/>
                <w:color w:val="000000"/>
                <w:lang w:eastAsia="es-MX"/>
              </w:rPr>
              <w:t>1,019,635.38</w:t>
            </w:r>
          </w:p>
        </w:tc>
      </w:tr>
    </w:tbl>
    <w:p w:rsidR="007D21DD" w:rsidRDefault="007D21DD" w:rsidP="0069611E">
      <w:pPr>
        <w:rPr>
          <w:rFonts w:ascii="Arial Narrow" w:hAnsi="Arial Narrow" w:cs="Tahoma"/>
          <w:b/>
          <w:sz w:val="24"/>
          <w:szCs w:val="24"/>
        </w:rPr>
      </w:pPr>
    </w:p>
    <w:p w:rsidR="0069611E" w:rsidRPr="005C5F53" w:rsidRDefault="0069611E" w:rsidP="00491E15">
      <w:pPr>
        <w:jc w:val="both"/>
        <w:rPr>
          <w:rFonts w:ascii="Arial Narrow" w:hAnsi="Arial Narrow" w:cs="Tahoma"/>
          <w:b/>
          <w:sz w:val="28"/>
          <w:szCs w:val="28"/>
        </w:rPr>
      </w:pPr>
      <w:r w:rsidRPr="005C5F53">
        <w:rPr>
          <w:rFonts w:ascii="Arial Narrow" w:hAnsi="Arial Narrow" w:cs="Tahoma"/>
          <w:b/>
          <w:sz w:val="28"/>
          <w:szCs w:val="28"/>
        </w:rPr>
        <w:lastRenderedPageBreak/>
        <w:t>INFORMACION PRESUPUESTAL: LEY DE INGRESOS</w:t>
      </w:r>
    </w:p>
    <w:p w:rsidR="0069611E" w:rsidRPr="004F0E97" w:rsidRDefault="0069611E" w:rsidP="004D33EA">
      <w:pPr>
        <w:jc w:val="both"/>
        <w:rPr>
          <w:rFonts w:ascii="Arial Narrow" w:hAnsi="Arial Narrow" w:cs="Tahoma"/>
          <w:sz w:val="24"/>
          <w:szCs w:val="24"/>
        </w:rPr>
      </w:pPr>
      <w:r w:rsidRPr="00C04D64">
        <w:rPr>
          <w:rFonts w:ascii="Arial Narrow" w:hAnsi="Arial Narrow" w:cs="Tahoma"/>
          <w:b/>
          <w:sz w:val="24"/>
          <w:szCs w:val="24"/>
        </w:rPr>
        <w:t>Ley de Ingresos Estimada:</w:t>
      </w:r>
      <w:r w:rsidRPr="004F0E97">
        <w:rPr>
          <w:rFonts w:ascii="Arial Narrow" w:hAnsi="Arial Narrow" w:cs="Tahoma"/>
          <w:sz w:val="24"/>
          <w:szCs w:val="24"/>
        </w:rPr>
        <w:t xml:space="preserve"> Representa el importe que se aprueba anualmente en la Ley de Ingresos, e incluyen los impuestos, cuotas y aportaciones de seguridad social, contribuciones de mejoras, derechos, productos, aprovechamientos, financiamientos internos y externos; así como de la venta de bienes y servicios, además de participaciones, aportaciones, recursos convenidos, y otros ingresos. </w:t>
      </w:r>
    </w:p>
    <w:p w:rsidR="0069611E" w:rsidRPr="0062177D" w:rsidRDefault="0069611E" w:rsidP="004D33EA">
      <w:pPr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</w:pPr>
      <w:r>
        <w:rPr>
          <w:rFonts w:ascii="Arial Narrow" w:hAnsi="Arial Narrow" w:cs="Tahoma"/>
          <w:sz w:val="24"/>
          <w:szCs w:val="24"/>
        </w:rPr>
        <w:t xml:space="preserve">El importe correspondiente </w:t>
      </w:r>
      <w:r w:rsidR="000F782D">
        <w:rPr>
          <w:rFonts w:ascii="Arial Narrow" w:hAnsi="Arial Narrow" w:cs="Tahoma"/>
          <w:sz w:val="24"/>
          <w:szCs w:val="24"/>
        </w:rPr>
        <w:t>a este</w:t>
      </w:r>
      <w:r>
        <w:rPr>
          <w:rFonts w:ascii="Arial Narrow" w:hAnsi="Arial Narrow" w:cs="Tahoma"/>
          <w:sz w:val="24"/>
          <w:szCs w:val="24"/>
        </w:rPr>
        <w:t xml:space="preserve"> rubro en el mes de referencia es por la cantidad </w:t>
      </w:r>
      <w:r w:rsidRPr="009A1BD2">
        <w:rPr>
          <w:rFonts w:ascii="Arial Narrow" w:hAnsi="Arial Narrow" w:cs="Tahoma"/>
          <w:sz w:val="24"/>
          <w:szCs w:val="24"/>
        </w:rPr>
        <w:t xml:space="preserve">de </w:t>
      </w:r>
      <w:r w:rsidRPr="009A1BD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$</w:t>
      </w:r>
      <w:r w:rsidR="0062639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7</w:t>
      </w:r>
      <w:proofErr w:type="gramStart"/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,092,475.89</w:t>
      </w:r>
      <w:proofErr w:type="gramEnd"/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(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siete millones noventa y dos mil cuatrocientos setenta y cinco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pesos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89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/100 M.N)</w:t>
      </w:r>
      <w:r w:rsidRPr="0062177D"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  <w:t xml:space="preserve"> </w:t>
      </w:r>
    </w:p>
    <w:p w:rsidR="000347AF" w:rsidRPr="004F0E97" w:rsidRDefault="000347AF" w:rsidP="004D33EA">
      <w:pPr>
        <w:jc w:val="both"/>
        <w:rPr>
          <w:rFonts w:ascii="Arial Narrow" w:hAnsi="Arial Narrow" w:cs="Tahoma"/>
          <w:sz w:val="24"/>
          <w:szCs w:val="24"/>
        </w:rPr>
      </w:pPr>
      <w:r w:rsidRPr="00C04D64">
        <w:rPr>
          <w:rFonts w:ascii="Arial Narrow" w:hAnsi="Arial Narrow" w:cs="Tahoma"/>
          <w:b/>
          <w:sz w:val="24"/>
          <w:szCs w:val="24"/>
        </w:rPr>
        <w:t>Ley de Ingresos por Ejecutar:</w:t>
      </w:r>
      <w:r w:rsidRPr="004F0E97">
        <w:rPr>
          <w:rFonts w:ascii="Arial Narrow" w:hAnsi="Arial Narrow" w:cs="Tahoma"/>
          <w:sz w:val="24"/>
          <w:szCs w:val="24"/>
        </w:rPr>
        <w:t xml:space="preserve"> Representa la Ley de Ingresos Estimada que incluyen las modificaciones a ésta, así como, el registro de los ingresos devengados</w:t>
      </w:r>
    </w:p>
    <w:p w:rsidR="000347AF" w:rsidRDefault="000347AF" w:rsidP="004D33EA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hAnsi="Arial Narrow" w:cs="Tahoma"/>
          <w:sz w:val="24"/>
          <w:szCs w:val="24"/>
        </w:rPr>
        <w:t xml:space="preserve">El importe correspondiente </w:t>
      </w:r>
      <w:r w:rsidR="005D02CC">
        <w:rPr>
          <w:rFonts w:ascii="Arial Narrow" w:hAnsi="Arial Narrow" w:cs="Tahoma"/>
          <w:sz w:val="24"/>
          <w:szCs w:val="24"/>
        </w:rPr>
        <w:t>a este</w:t>
      </w:r>
      <w:r>
        <w:rPr>
          <w:rFonts w:ascii="Arial Narrow" w:hAnsi="Arial Narrow" w:cs="Tahoma"/>
          <w:sz w:val="24"/>
          <w:szCs w:val="24"/>
        </w:rPr>
        <w:t xml:space="preserve"> rubro en el mes de referencia es por la cantidad </w:t>
      </w:r>
      <w:r w:rsidRPr="009A1BD2">
        <w:rPr>
          <w:rFonts w:ascii="Arial Narrow" w:hAnsi="Arial Narrow" w:cs="Tahoma"/>
          <w:sz w:val="24"/>
          <w:szCs w:val="24"/>
        </w:rPr>
        <w:t xml:space="preserve">de </w:t>
      </w:r>
      <w:r w:rsidRPr="00E66CD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$ </w:t>
      </w:r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5</w:t>
      </w:r>
      <w:proofErr w:type="gramStart"/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,919,735.89</w:t>
      </w:r>
      <w:proofErr w:type="gramEnd"/>
      <w:r w:rsidRPr="00E66CD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(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cinco millones novecientos diecinueve mil setecientos treinta y cinco pes</w:t>
      </w:r>
      <w:r w:rsidR="005A02BF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os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89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/100 M.N).</w:t>
      </w:r>
    </w:p>
    <w:p w:rsidR="0069611E" w:rsidRDefault="0069611E" w:rsidP="004D33EA">
      <w:pPr>
        <w:jc w:val="both"/>
        <w:rPr>
          <w:rFonts w:ascii="Arial Narrow" w:hAnsi="Arial Narrow" w:cs="Tahoma"/>
          <w:sz w:val="24"/>
          <w:szCs w:val="24"/>
        </w:rPr>
      </w:pPr>
      <w:r w:rsidRPr="00C04D64">
        <w:rPr>
          <w:rFonts w:ascii="Arial Narrow" w:hAnsi="Arial Narrow" w:cs="Tahoma"/>
          <w:b/>
          <w:sz w:val="24"/>
          <w:szCs w:val="24"/>
        </w:rPr>
        <w:t>Ley de Ingresos Recaudada:</w:t>
      </w:r>
      <w:r w:rsidRPr="004F0E97">
        <w:rPr>
          <w:rFonts w:ascii="Arial Narrow" w:hAnsi="Arial Narrow" w:cs="Tahoma"/>
          <w:sz w:val="24"/>
          <w:szCs w:val="24"/>
        </w:rPr>
        <w:t xml:space="preserve"> Representa el cobro en efectivo o por cualquier otro medio de pago de los impuestos, cuotas y aportaciones de seguridad social, contribuciones de mejoras, derechos, productos, aprovechamientos, financiamientos internos y externos; así como de la venta de bienes y servicios, además de participaciones, aportaciones, recursos convenidos, y de otros ingresos por parte del ente público. </w:t>
      </w:r>
    </w:p>
    <w:p w:rsidR="0090771A" w:rsidRDefault="00C14EB2" w:rsidP="004D33EA">
      <w:pPr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</w:pPr>
      <w:r>
        <w:rPr>
          <w:rFonts w:ascii="Arial Narrow" w:hAnsi="Arial Narrow" w:cs="Tahoma"/>
          <w:sz w:val="24"/>
          <w:szCs w:val="24"/>
        </w:rPr>
        <w:t xml:space="preserve">El importe correspondiente </w:t>
      </w:r>
      <w:r w:rsidR="005D02CC">
        <w:rPr>
          <w:rFonts w:ascii="Arial Narrow" w:hAnsi="Arial Narrow" w:cs="Tahoma"/>
          <w:sz w:val="24"/>
          <w:szCs w:val="24"/>
        </w:rPr>
        <w:t>a este</w:t>
      </w:r>
      <w:r>
        <w:rPr>
          <w:rFonts w:ascii="Arial Narrow" w:hAnsi="Arial Narrow" w:cs="Tahoma"/>
          <w:sz w:val="24"/>
          <w:szCs w:val="24"/>
        </w:rPr>
        <w:t xml:space="preserve"> rubro en el mes de referencia es por la cantidad </w:t>
      </w:r>
      <w:r w:rsidRPr="009A1BD2">
        <w:rPr>
          <w:rFonts w:ascii="Arial Narrow" w:hAnsi="Arial Narrow" w:cs="Tahoma"/>
          <w:sz w:val="24"/>
          <w:szCs w:val="24"/>
        </w:rPr>
        <w:t>de</w:t>
      </w:r>
      <w:r w:rsidRPr="009A1BD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Pr="00F717D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$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1</w:t>
      </w:r>
      <w:proofErr w:type="gramStart"/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,172,740.00</w:t>
      </w:r>
      <w:proofErr w:type="gramEnd"/>
      <w:r w:rsidRPr="00F717D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(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un millón ciento setenta y dos mil setecientos cuarenta </w:t>
      </w:r>
      <w:r w:rsidR="00390A5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pesos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00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/100 M.N)</w:t>
      </w:r>
      <w:r w:rsidRPr="0062177D"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  <w:t xml:space="preserve"> </w:t>
      </w:r>
    </w:p>
    <w:p w:rsidR="00E358F0" w:rsidRDefault="00E358F0" w:rsidP="004D33EA">
      <w:pPr>
        <w:jc w:val="both"/>
        <w:rPr>
          <w:rFonts w:ascii="Arial Narrow" w:hAnsi="Arial Narrow" w:cs="Tahoma"/>
          <w:sz w:val="24"/>
          <w:szCs w:val="24"/>
        </w:rPr>
      </w:pPr>
    </w:p>
    <w:p w:rsidR="00B05FFA" w:rsidRDefault="00B05FFA" w:rsidP="004D33EA">
      <w:pPr>
        <w:jc w:val="both"/>
        <w:rPr>
          <w:rFonts w:ascii="Arial Narrow" w:hAnsi="Arial Narrow" w:cs="Tahoma"/>
          <w:sz w:val="24"/>
          <w:szCs w:val="24"/>
        </w:rPr>
      </w:pPr>
      <w:bookmarkStart w:id="0" w:name="_GoBack"/>
      <w:bookmarkEnd w:id="0"/>
    </w:p>
    <w:p w:rsidR="0069611E" w:rsidRPr="005C5F53" w:rsidRDefault="0069611E" w:rsidP="00491E15">
      <w:pPr>
        <w:jc w:val="both"/>
        <w:rPr>
          <w:rFonts w:ascii="Arial Narrow" w:hAnsi="Arial Narrow" w:cs="Tahoma"/>
          <w:b/>
          <w:sz w:val="28"/>
          <w:szCs w:val="28"/>
        </w:rPr>
      </w:pPr>
      <w:r w:rsidRPr="005C5F53">
        <w:rPr>
          <w:rFonts w:ascii="Arial Narrow" w:hAnsi="Arial Narrow" w:cs="Tahoma"/>
          <w:b/>
          <w:sz w:val="28"/>
          <w:szCs w:val="28"/>
        </w:rPr>
        <w:t>INFORMACION PRESUPUESTAL: PRESUPUESTO DE EGRESOS</w:t>
      </w:r>
    </w:p>
    <w:p w:rsidR="0069611E" w:rsidRPr="004F0E97" w:rsidRDefault="0069611E" w:rsidP="004D33EA">
      <w:pPr>
        <w:jc w:val="both"/>
        <w:rPr>
          <w:rFonts w:ascii="Arial Narrow" w:hAnsi="Arial Narrow" w:cs="Tahoma"/>
          <w:sz w:val="24"/>
          <w:szCs w:val="24"/>
        </w:rPr>
      </w:pPr>
      <w:r w:rsidRPr="00F51EA7">
        <w:rPr>
          <w:rFonts w:ascii="Arial Narrow" w:hAnsi="Arial Narrow" w:cs="Tahoma"/>
          <w:b/>
          <w:sz w:val="24"/>
          <w:szCs w:val="24"/>
        </w:rPr>
        <w:t>Presupuesto de Egresos Aprobado:</w:t>
      </w:r>
      <w:r w:rsidRPr="004F0E97">
        <w:rPr>
          <w:rFonts w:ascii="Arial Narrow" w:hAnsi="Arial Narrow" w:cs="Tahoma"/>
          <w:sz w:val="24"/>
          <w:szCs w:val="24"/>
        </w:rPr>
        <w:t xml:space="preserve"> Representa el importe de las asignaciones presupuestarias que se autorizan mediante el Presupuesto de Egresos.</w:t>
      </w:r>
    </w:p>
    <w:p w:rsidR="00C14EB2" w:rsidRPr="0062177D" w:rsidRDefault="00C14EB2" w:rsidP="004D33EA">
      <w:pPr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</w:pPr>
      <w:r>
        <w:rPr>
          <w:rFonts w:ascii="Arial Narrow" w:hAnsi="Arial Narrow" w:cs="Tahoma"/>
          <w:sz w:val="24"/>
          <w:szCs w:val="24"/>
        </w:rPr>
        <w:t xml:space="preserve">El importe correspondiente </w:t>
      </w:r>
      <w:r w:rsidR="000F782D">
        <w:rPr>
          <w:rFonts w:ascii="Arial Narrow" w:hAnsi="Arial Narrow" w:cs="Tahoma"/>
          <w:sz w:val="24"/>
          <w:szCs w:val="24"/>
        </w:rPr>
        <w:t>a este</w:t>
      </w:r>
      <w:r>
        <w:rPr>
          <w:rFonts w:ascii="Arial Narrow" w:hAnsi="Arial Narrow" w:cs="Tahoma"/>
          <w:sz w:val="24"/>
          <w:szCs w:val="24"/>
        </w:rPr>
        <w:t xml:space="preserve"> rubro en el mes de referencia es por la cantidad </w:t>
      </w:r>
      <w:r w:rsidRPr="009A1BD2">
        <w:rPr>
          <w:rFonts w:ascii="Arial Narrow" w:hAnsi="Arial Narrow" w:cs="Tahoma"/>
          <w:sz w:val="24"/>
          <w:szCs w:val="24"/>
        </w:rPr>
        <w:t xml:space="preserve">de </w:t>
      </w:r>
      <w:r>
        <w:rPr>
          <w:rFonts w:ascii="Arial Narrow" w:hAnsi="Arial Narrow" w:cs="Tahoma"/>
          <w:sz w:val="24"/>
          <w:szCs w:val="24"/>
        </w:rPr>
        <w:t xml:space="preserve">                     </w:t>
      </w:r>
      <w:r w:rsidRPr="009A1BD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 $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CC76A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7,092,475.89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(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siete millones noventa y dos mil cuatrocientos setenta y cinco pesos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89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/100 M.N)</w:t>
      </w:r>
      <w:r w:rsidRPr="0062177D"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  <w:t xml:space="preserve"> </w:t>
      </w:r>
    </w:p>
    <w:p w:rsidR="00C14EB2" w:rsidRDefault="00C14EB2" w:rsidP="004D33EA">
      <w:pPr>
        <w:jc w:val="both"/>
        <w:rPr>
          <w:rFonts w:ascii="Arial Narrow" w:hAnsi="Arial Narrow" w:cs="Tahoma"/>
          <w:sz w:val="24"/>
          <w:szCs w:val="24"/>
        </w:rPr>
      </w:pPr>
      <w:r w:rsidRPr="00F5322C">
        <w:rPr>
          <w:rFonts w:ascii="Arial Narrow" w:hAnsi="Arial Narrow" w:cs="Tahoma"/>
          <w:b/>
          <w:sz w:val="24"/>
          <w:szCs w:val="24"/>
        </w:rPr>
        <w:t>Presupuesto de Egresos por Ejercer:</w:t>
      </w:r>
      <w:r w:rsidRPr="004F0E97">
        <w:rPr>
          <w:rFonts w:ascii="Arial Narrow" w:hAnsi="Arial Narrow" w:cs="Tahoma"/>
          <w:sz w:val="24"/>
          <w:szCs w:val="24"/>
        </w:rPr>
        <w:t xml:space="preserve"> Representa el Presupuesto de Egresos autorizado para gastar con las adecuaciones presupuestarias realizadas menos el presupuesto comprometido. Su saldo representa el Presupuesto de Egresos por Comprometer</w:t>
      </w:r>
    </w:p>
    <w:p w:rsidR="00C14EB2" w:rsidRPr="00F5322C" w:rsidRDefault="00C14EB2" w:rsidP="004D33EA">
      <w:pPr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es-MX"/>
        </w:rPr>
      </w:pPr>
      <w:r>
        <w:rPr>
          <w:rFonts w:ascii="Arial Narrow" w:hAnsi="Arial Narrow" w:cs="Tahoma"/>
          <w:sz w:val="24"/>
          <w:szCs w:val="24"/>
        </w:rPr>
        <w:t xml:space="preserve">El importe correspondiente </w:t>
      </w:r>
      <w:r w:rsidR="005D02CC">
        <w:rPr>
          <w:rFonts w:ascii="Arial Narrow" w:hAnsi="Arial Narrow" w:cs="Tahoma"/>
          <w:sz w:val="24"/>
          <w:szCs w:val="24"/>
        </w:rPr>
        <w:t>a este</w:t>
      </w:r>
      <w:r>
        <w:rPr>
          <w:rFonts w:ascii="Arial Narrow" w:hAnsi="Arial Narrow" w:cs="Tahoma"/>
          <w:sz w:val="24"/>
          <w:szCs w:val="24"/>
        </w:rPr>
        <w:t xml:space="preserve"> rubro en el mes de referencia es por la cantidad </w:t>
      </w:r>
      <w:r w:rsidRPr="009A1BD2">
        <w:rPr>
          <w:rFonts w:ascii="Arial Narrow" w:hAnsi="Arial Narrow" w:cs="Tahoma"/>
          <w:sz w:val="24"/>
          <w:szCs w:val="24"/>
        </w:rPr>
        <w:t xml:space="preserve">de </w:t>
      </w:r>
      <w:r>
        <w:rPr>
          <w:rFonts w:ascii="Arial Narrow" w:hAnsi="Arial Narrow" w:cs="Tahoma"/>
          <w:sz w:val="24"/>
          <w:szCs w:val="24"/>
        </w:rPr>
        <w:t xml:space="preserve">                     </w:t>
      </w:r>
      <w:r w:rsidRPr="009A1BD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 </w:t>
      </w:r>
      <w:r w:rsidRPr="00E66CD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$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6,060,075.48</w:t>
      </w:r>
      <w:r w:rsidR="005D02CC" w:rsidRPr="00F5322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(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seis</w:t>
      </w:r>
      <w:r w:rsidR="002B632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millones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sesenta mil setenta y cinco pesos 48</w:t>
      </w:r>
      <w:r w:rsidRPr="00F5322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/100 M.N)</w:t>
      </w:r>
    </w:p>
    <w:p w:rsidR="0069611E" w:rsidRPr="004F0E97" w:rsidRDefault="0069611E" w:rsidP="004D33EA">
      <w:pPr>
        <w:jc w:val="both"/>
        <w:rPr>
          <w:rFonts w:ascii="Arial Narrow" w:hAnsi="Arial Narrow" w:cs="Tahoma"/>
          <w:sz w:val="24"/>
          <w:szCs w:val="24"/>
        </w:rPr>
      </w:pPr>
      <w:r w:rsidRPr="00585EA7">
        <w:rPr>
          <w:rFonts w:ascii="Arial Narrow" w:hAnsi="Arial Narrow" w:cs="Tahoma"/>
          <w:b/>
          <w:sz w:val="24"/>
          <w:szCs w:val="24"/>
        </w:rPr>
        <w:lastRenderedPageBreak/>
        <w:t>Presupuesto de Egresos Pagado:</w:t>
      </w:r>
      <w:r w:rsidRPr="004F0E97">
        <w:rPr>
          <w:rFonts w:ascii="Arial Narrow" w:hAnsi="Arial Narrow" w:cs="Tahoma"/>
          <w:sz w:val="24"/>
          <w:szCs w:val="24"/>
        </w:rPr>
        <w:t xml:space="preserve"> Representa la cancelación total o parcial de las obligaciones de pago, que se concreta mediante el desembolso de efectivo o por cualquier otro medio de pago</w:t>
      </w:r>
    </w:p>
    <w:p w:rsidR="0069611E" w:rsidRPr="004F0E97" w:rsidRDefault="0069611E" w:rsidP="004D33EA">
      <w:pPr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 xml:space="preserve">El importe correspondiente </w:t>
      </w:r>
      <w:r w:rsidR="005D02CC">
        <w:rPr>
          <w:rFonts w:ascii="Arial Narrow" w:hAnsi="Arial Narrow" w:cs="Tahoma"/>
          <w:sz w:val="24"/>
          <w:szCs w:val="24"/>
        </w:rPr>
        <w:t>a este</w:t>
      </w:r>
      <w:r>
        <w:rPr>
          <w:rFonts w:ascii="Arial Narrow" w:hAnsi="Arial Narrow" w:cs="Tahoma"/>
          <w:sz w:val="24"/>
          <w:szCs w:val="24"/>
        </w:rPr>
        <w:t xml:space="preserve"> rubro en el mes de referencia es por la cantidad </w:t>
      </w:r>
      <w:r w:rsidRPr="009A1BD2">
        <w:rPr>
          <w:rFonts w:ascii="Arial Narrow" w:hAnsi="Arial Narrow" w:cs="Tahoma"/>
          <w:sz w:val="24"/>
          <w:szCs w:val="24"/>
        </w:rPr>
        <w:t xml:space="preserve">de </w:t>
      </w:r>
      <w:r>
        <w:rPr>
          <w:rFonts w:ascii="Arial Narrow" w:hAnsi="Arial Narrow" w:cs="Tahoma"/>
          <w:sz w:val="24"/>
          <w:szCs w:val="24"/>
        </w:rPr>
        <w:t xml:space="preserve">                     </w:t>
      </w:r>
      <w:r w:rsidRPr="009A1BD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 </w:t>
      </w:r>
      <w:r w:rsidRPr="00E66CD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$</w:t>
      </w:r>
      <w:r w:rsidR="003427E9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1,032,400.41</w:t>
      </w:r>
      <w:r w:rsidRPr="00F5322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(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un millón, treinta y dos mil cuatrocientos pesos</w:t>
      </w:r>
      <w:r w:rsidRPr="00F5322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DF4F6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41</w:t>
      </w:r>
      <w:r w:rsidRPr="00F5322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/100 M.N)</w:t>
      </w:r>
      <w:r w:rsidR="00491E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.</w:t>
      </w:r>
    </w:p>
    <w:p w:rsidR="00083112" w:rsidRDefault="00083112" w:rsidP="00083112"/>
    <w:sectPr w:rsidR="00083112" w:rsidSect="0090771A">
      <w:footerReference w:type="default" r:id="rId7"/>
      <w:pgSz w:w="12240" w:h="15840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BBD" w:rsidRDefault="00974BBD" w:rsidP="0090771A">
      <w:pPr>
        <w:spacing w:after="0" w:line="240" w:lineRule="auto"/>
      </w:pPr>
      <w:r>
        <w:separator/>
      </w:r>
    </w:p>
  </w:endnote>
  <w:endnote w:type="continuationSeparator" w:id="0">
    <w:p w:rsidR="00974BBD" w:rsidRDefault="00974BBD" w:rsidP="00907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7686469"/>
      <w:docPartObj>
        <w:docPartGallery w:val="Page Numbers (Bottom of Page)"/>
        <w:docPartUnique/>
      </w:docPartObj>
    </w:sdtPr>
    <w:sdtContent>
      <w:p w:rsidR="0090771A" w:rsidRDefault="0083794E">
        <w:pPr>
          <w:pStyle w:val="Piedepgina"/>
          <w:jc w:val="right"/>
        </w:pPr>
        <w:r>
          <w:fldChar w:fldCharType="begin"/>
        </w:r>
        <w:r w:rsidR="004B5562">
          <w:instrText xml:space="preserve"> PAGE   \* MERGEFORMAT </w:instrText>
        </w:r>
        <w:r>
          <w:fldChar w:fldCharType="separate"/>
        </w:r>
        <w:r w:rsidR="00CD00F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0771A" w:rsidRDefault="0090771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BBD" w:rsidRDefault="00974BBD" w:rsidP="0090771A">
      <w:pPr>
        <w:spacing w:after="0" w:line="240" w:lineRule="auto"/>
      </w:pPr>
      <w:r>
        <w:separator/>
      </w:r>
    </w:p>
  </w:footnote>
  <w:footnote w:type="continuationSeparator" w:id="0">
    <w:p w:rsidR="00974BBD" w:rsidRDefault="00974BBD" w:rsidP="009077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3112"/>
    <w:rsid w:val="00017256"/>
    <w:rsid w:val="000347AF"/>
    <w:rsid w:val="000562EE"/>
    <w:rsid w:val="00077658"/>
    <w:rsid w:val="00083112"/>
    <w:rsid w:val="00084F9E"/>
    <w:rsid w:val="000F29EF"/>
    <w:rsid w:val="000F54A3"/>
    <w:rsid w:val="000F782D"/>
    <w:rsid w:val="00121472"/>
    <w:rsid w:val="001613F6"/>
    <w:rsid w:val="00164C5F"/>
    <w:rsid w:val="00174408"/>
    <w:rsid w:val="00197577"/>
    <w:rsid w:val="001A7A1C"/>
    <w:rsid w:val="001B6DF1"/>
    <w:rsid w:val="001F1338"/>
    <w:rsid w:val="00203B5B"/>
    <w:rsid w:val="00236E96"/>
    <w:rsid w:val="002A2E34"/>
    <w:rsid w:val="002B6329"/>
    <w:rsid w:val="00337142"/>
    <w:rsid w:val="003427E9"/>
    <w:rsid w:val="00375227"/>
    <w:rsid w:val="00383A1F"/>
    <w:rsid w:val="00390A55"/>
    <w:rsid w:val="00392F93"/>
    <w:rsid w:val="003A4F4A"/>
    <w:rsid w:val="003B0382"/>
    <w:rsid w:val="00406885"/>
    <w:rsid w:val="00413CC9"/>
    <w:rsid w:val="00436AF3"/>
    <w:rsid w:val="004613FC"/>
    <w:rsid w:val="00484D77"/>
    <w:rsid w:val="00491E15"/>
    <w:rsid w:val="00493538"/>
    <w:rsid w:val="004B5562"/>
    <w:rsid w:val="004D33EA"/>
    <w:rsid w:val="004E6E36"/>
    <w:rsid w:val="004E7653"/>
    <w:rsid w:val="00520716"/>
    <w:rsid w:val="00523A83"/>
    <w:rsid w:val="0053692F"/>
    <w:rsid w:val="005468D9"/>
    <w:rsid w:val="00554735"/>
    <w:rsid w:val="00585BD3"/>
    <w:rsid w:val="005A02BF"/>
    <w:rsid w:val="005C5F53"/>
    <w:rsid w:val="005D02CC"/>
    <w:rsid w:val="005D0CF3"/>
    <w:rsid w:val="006256B7"/>
    <w:rsid w:val="0062639C"/>
    <w:rsid w:val="00637CDA"/>
    <w:rsid w:val="0069611E"/>
    <w:rsid w:val="006B02E8"/>
    <w:rsid w:val="006D173E"/>
    <w:rsid w:val="006D4F4F"/>
    <w:rsid w:val="006E2778"/>
    <w:rsid w:val="007466AD"/>
    <w:rsid w:val="00753906"/>
    <w:rsid w:val="0077127C"/>
    <w:rsid w:val="007B4A60"/>
    <w:rsid w:val="007B7B6E"/>
    <w:rsid w:val="007D21DD"/>
    <w:rsid w:val="0083794E"/>
    <w:rsid w:val="0084283C"/>
    <w:rsid w:val="00876C5C"/>
    <w:rsid w:val="00891726"/>
    <w:rsid w:val="008B34A2"/>
    <w:rsid w:val="008F1233"/>
    <w:rsid w:val="008F4A5B"/>
    <w:rsid w:val="0090771A"/>
    <w:rsid w:val="00926A5C"/>
    <w:rsid w:val="009721BF"/>
    <w:rsid w:val="00974BBD"/>
    <w:rsid w:val="00A0463B"/>
    <w:rsid w:val="00A52D99"/>
    <w:rsid w:val="00A53E6B"/>
    <w:rsid w:val="00A60B7B"/>
    <w:rsid w:val="00A82362"/>
    <w:rsid w:val="00AC6F18"/>
    <w:rsid w:val="00AF12F5"/>
    <w:rsid w:val="00B05FFA"/>
    <w:rsid w:val="00B10A65"/>
    <w:rsid w:val="00B32424"/>
    <w:rsid w:val="00B41A19"/>
    <w:rsid w:val="00B6547E"/>
    <w:rsid w:val="00B67491"/>
    <w:rsid w:val="00BA7BC1"/>
    <w:rsid w:val="00BF1D8E"/>
    <w:rsid w:val="00C04104"/>
    <w:rsid w:val="00C14EB2"/>
    <w:rsid w:val="00C24A07"/>
    <w:rsid w:val="00C81C17"/>
    <w:rsid w:val="00CC76AD"/>
    <w:rsid w:val="00CD00FD"/>
    <w:rsid w:val="00CD0CE6"/>
    <w:rsid w:val="00CE6799"/>
    <w:rsid w:val="00D10BC2"/>
    <w:rsid w:val="00D1748C"/>
    <w:rsid w:val="00D53E72"/>
    <w:rsid w:val="00D93E16"/>
    <w:rsid w:val="00DC06A9"/>
    <w:rsid w:val="00DE397E"/>
    <w:rsid w:val="00DF4F61"/>
    <w:rsid w:val="00E1466A"/>
    <w:rsid w:val="00E358F0"/>
    <w:rsid w:val="00E727ED"/>
    <w:rsid w:val="00E85DA5"/>
    <w:rsid w:val="00EC63BF"/>
    <w:rsid w:val="00ED2D14"/>
    <w:rsid w:val="00EF147C"/>
    <w:rsid w:val="00F127F5"/>
    <w:rsid w:val="00F13A7C"/>
    <w:rsid w:val="00F21617"/>
    <w:rsid w:val="00F535D4"/>
    <w:rsid w:val="00FC0F34"/>
    <w:rsid w:val="00FC2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077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0771A"/>
  </w:style>
  <w:style w:type="paragraph" w:styleId="Piedepgina">
    <w:name w:val="footer"/>
    <w:basedOn w:val="Normal"/>
    <w:link w:val="PiedepginaCar"/>
    <w:uiPriority w:val="99"/>
    <w:unhideWhenUsed/>
    <w:rsid w:val="009077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771A"/>
  </w:style>
  <w:style w:type="paragraph" w:customStyle="1" w:styleId="Texto">
    <w:name w:val="Texto"/>
    <w:basedOn w:val="Normal"/>
    <w:link w:val="TextoCar"/>
    <w:qFormat/>
    <w:rsid w:val="0090771A"/>
    <w:pPr>
      <w:spacing w:after="101" w:line="216" w:lineRule="exact"/>
      <w:ind w:firstLine="288"/>
      <w:jc w:val="both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90771A"/>
    <w:rPr>
      <w:rFonts w:ascii="Arial" w:eastAsia="Times New Roman" w:hAnsi="Arial" w:cs="Times New Roman"/>
      <w:sz w:val="18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2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27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E0FCAA-57CB-4E3F-9C4E-C9C292FF8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6</Pages>
  <Words>1237</Words>
  <Characters>6808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jg2306@hotmail.com</cp:lastModifiedBy>
  <cp:revision>4</cp:revision>
  <cp:lastPrinted>2021-03-01T17:43:00Z</cp:lastPrinted>
  <dcterms:created xsi:type="dcterms:W3CDTF">2021-09-02T20:27:00Z</dcterms:created>
  <dcterms:modified xsi:type="dcterms:W3CDTF">2021-09-09T05:34:00Z</dcterms:modified>
</cp:coreProperties>
</file>