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 se Genera Información, ya que durante el mes de </w:t>
      </w:r>
      <w:r w:rsidR="00B15F6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Agosto</w:t>
      </w:r>
      <w:bookmarkStart w:id="0" w:name="_GoBack"/>
      <w:bookmarkEnd w:id="0"/>
      <w:r w:rsidR="005D7042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D707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2021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, no se llevaron a cabo Resoluciones</w:t>
      </w: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comité de transparencia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</w:p>
    <w:p w:rsidR="000D6228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D6228" w:rsidRPr="00CD00AD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</w:p>
    <w:p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</w:p>
    <w:p w:rsidR="00CD00AD" w:rsidRPr="00CD00AD" w:rsidRDefault="00CD00AD" w:rsidP="00CD00AD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 xml:space="preserve"> (</w:t>
      </w:r>
      <w:proofErr w:type="gramStart"/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CD00AD"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  <w:t xml:space="preserve"> se efectúan con fundamento en los artículos 51 y 52 de la Ley de Transparencia y Acceso a la Información del Estado de San Luis Potosí)</w:t>
      </w:r>
    </w:p>
    <w:p w:rsidR="00CD00AD" w:rsidRDefault="00CD00AD" w:rsidP="00CD00AD">
      <w:pPr>
        <w:jc w:val="center"/>
        <w:rPr>
          <w:rFonts w:ascii="Calibri" w:eastAsia="Times New Roman" w:hAnsi="Calibri" w:cs="Calibri"/>
          <w:b/>
          <w:color w:val="000000"/>
          <w:sz w:val="52"/>
          <w:szCs w:val="52"/>
          <w:u w:val="single"/>
          <w:lang w:eastAsia="es-MX"/>
        </w:rPr>
      </w:pPr>
    </w:p>
    <w:p w:rsidR="006D079A" w:rsidRDefault="006D079A" w:rsidP="00CD00AD">
      <w:pPr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CD00AD" w:rsidRPr="00CD00AD" w:rsidRDefault="00CD00AD" w:rsidP="00CD00AD">
      <w:pPr>
        <w:jc w:val="center"/>
        <w:rPr>
          <w:sz w:val="52"/>
          <w:szCs w:val="52"/>
        </w:rPr>
      </w:pPr>
      <w:r w:rsidRPr="00CD00AD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respetando los criterios    </w:t>
      </w:r>
    </w:p>
    <w:p w:rsidR="002B37E8" w:rsidRPr="00CD00AD" w:rsidRDefault="002B37E8" w:rsidP="00CD00AD">
      <w:pPr>
        <w:spacing w:after="0" w:line="240" w:lineRule="auto"/>
        <w:jc w:val="center"/>
        <w:rPr>
          <w:sz w:val="56"/>
          <w:szCs w:val="56"/>
        </w:rPr>
      </w:pPr>
    </w:p>
    <w:sectPr w:rsidR="002B37E8" w:rsidRPr="00CD00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0D6228"/>
    <w:rsid w:val="00106A61"/>
    <w:rsid w:val="001E45D7"/>
    <w:rsid w:val="001F689D"/>
    <w:rsid w:val="002B37E8"/>
    <w:rsid w:val="002E589C"/>
    <w:rsid w:val="002F3489"/>
    <w:rsid w:val="003656B3"/>
    <w:rsid w:val="00373BB3"/>
    <w:rsid w:val="00400404"/>
    <w:rsid w:val="00436DF5"/>
    <w:rsid w:val="004F6C9F"/>
    <w:rsid w:val="00573E85"/>
    <w:rsid w:val="005D7042"/>
    <w:rsid w:val="00627772"/>
    <w:rsid w:val="00697E64"/>
    <w:rsid w:val="006D079A"/>
    <w:rsid w:val="00750E2F"/>
    <w:rsid w:val="008A06CF"/>
    <w:rsid w:val="00A317F7"/>
    <w:rsid w:val="00B15F62"/>
    <w:rsid w:val="00B20E91"/>
    <w:rsid w:val="00CD00AD"/>
    <w:rsid w:val="00D30646"/>
    <w:rsid w:val="00F47510"/>
    <w:rsid w:val="00F730D8"/>
    <w:rsid w:val="00FD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30</cp:revision>
  <dcterms:created xsi:type="dcterms:W3CDTF">2019-02-01T18:29:00Z</dcterms:created>
  <dcterms:modified xsi:type="dcterms:W3CDTF">2021-09-02T23:34:00Z</dcterms:modified>
</cp:coreProperties>
</file>