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0EC8" w:rsidRDefault="00FD60A3" w:rsidP="00900EC8">
      <w:pPr>
        <w:shd w:val="clear" w:color="auto" w:fill="FFFFFF"/>
        <w:tabs>
          <w:tab w:val="left" w:pos="3870"/>
          <w:tab w:val="center" w:pos="4419"/>
        </w:tabs>
        <w:spacing w:after="40" w:line="240" w:lineRule="auto"/>
        <w:rPr>
          <w:rFonts w:ascii="Times" w:eastAsia="Times New Roman" w:hAnsi="Times" w:cs="Times"/>
          <w:b/>
          <w:bCs/>
          <w:color w:val="2F2F2F"/>
          <w:sz w:val="18"/>
          <w:szCs w:val="18"/>
          <w:lang w:eastAsia="es-MX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 wp14:anchorId="156CC61C" wp14:editId="08F8D8D2">
            <wp:simplePos x="0" y="0"/>
            <wp:positionH relativeFrom="column">
              <wp:posOffset>5244465</wp:posOffset>
            </wp:positionH>
            <wp:positionV relativeFrom="paragraph">
              <wp:posOffset>114300</wp:posOffset>
            </wp:positionV>
            <wp:extent cx="1143000" cy="1143000"/>
            <wp:effectExtent l="0" t="0" r="0" b="0"/>
            <wp:wrapNone/>
            <wp:docPr id="9" name="Imagen 9" descr="Credenciales Sindicato de Trabajadores y Empleados al Servicio del Mpio de Riover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Credenciales Sindicato de Trabajadores y Empleados al Servicio del Mpio de Rioverd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143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16607657" wp14:editId="0DA8B742">
            <wp:simplePos x="0" y="0"/>
            <wp:positionH relativeFrom="column">
              <wp:posOffset>-833120</wp:posOffset>
            </wp:positionH>
            <wp:positionV relativeFrom="paragraph">
              <wp:posOffset>133350</wp:posOffset>
            </wp:positionV>
            <wp:extent cx="1331595" cy="1123950"/>
            <wp:effectExtent l="0" t="0" r="1905" b="0"/>
            <wp:wrapThrough wrapText="bothSides">
              <wp:wrapPolygon edited="0">
                <wp:start x="0" y="0"/>
                <wp:lineTo x="0" y="21234"/>
                <wp:lineTo x="21322" y="21234"/>
                <wp:lineTo x="21322" y="0"/>
                <wp:lineTo x="0" y="0"/>
              </wp:wrapPolygon>
            </wp:wrapThrough>
            <wp:docPr id="10" name="Imagen 10" descr="Gráfic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Gráfico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1595" cy="1123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C8B15AD" wp14:editId="1ECB5841">
                <wp:simplePos x="0" y="0"/>
                <wp:positionH relativeFrom="column">
                  <wp:posOffset>981075</wp:posOffset>
                </wp:positionH>
                <wp:positionV relativeFrom="paragraph">
                  <wp:posOffset>83185</wp:posOffset>
                </wp:positionV>
                <wp:extent cx="3392805" cy="228600"/>
                <wp:effectExtent l="0" t="0" r="0" b="0"/>
                <wp:wrapSquare wrapText="bothSides"/>
                <wp:docPr id="8" name="Cuadro de tex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92805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D60A3" w:rsidRDefault="00FD60A3" w:rsidP="00FD60A3">
                            <w:pPr>
                              <w:pStyle w:val="Encabezado"/>
                              <w:rPr>
                                <w:rFonts w:ascii="Arial" w:hAnsi="Arial" w:cs="Arial"/>
                                <w:b/>
                                <w:i/>
                                <w:color w:val="FF000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i/>
                                <w:color w:val="FF0000"/>
                              </w:rPr>
                              <w:t>HONORABLE COMITÉ EJECUTIVO   2019 - 2022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C8B15AD" id="_x0000_t202" coordsize="21600,21600" o:spt="202" path="m,l,21600r21600,l21600,xe">
                <v:stroke joinstyle="miter"/>
                <v:path gradientshapeok="t" o:connecttype="rect"/>
              </v:shapetype>
              <v:shape id="Cuadro de texto 8" o:spid="_x0000_s1026" type="#_x0000_t202" style="position:absolute;margin-left:77.25pt;margin-top:6.55pt;width:267.15pt;height:18pt;z-index:25165824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" stroked="f">
                <v:textbox>
                  <w:txbxContent>
                    <w:p w:rsidR="00FD60A3" w:rsidRDefault="00FD60A3" w:rsidP="00FD60A3">
                      <w:pPr>
                        <w:pStyle w:val="Encabezado"/>
                        <w:rPr>
                          <w:rFonts w:ascii="Arial" w:hAnsi="Arial" w:cs="Arial"/>
                          <w:b/>
                          <w:i/>
                          <w:color w:val="FF0000"/>
                        </w:rPr>
                      </w:pPr>
                      <w:r>
                        <w:rPr>
                          <w:rFonts w:ascii="Arial" w:hAnsi="Arial" w:cs="Arial"/>
                          <w:b/>
                          <w:i/>
                          <w:color w:val="FF0000"/>
                        </w:rPr>
                        <w:t>HONORABLE COMITÉ EJECUTIVO   2019 - 2022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00EC8">
        <w:rPr>
          <w:rFonts w:ascii="Times" w:eastAsia="Times New Roman" w:hAnsi="Times" w:cs="Times"/>
          <w:b/>
          <w:bCs/>
          <w:color w:val="2F2F2F"/>
          <w:sz w:val="18"/>
          <w:szCs w:val="18"/>
          <w:lang w:eastAsia="es-MX"/>
        </w:rPr>
        <w:tab/>
      </w:r>
    </w:p>
    <w:p w:rsidR="00900EC8" w:rsidRDefault="00900EC8" w:rsidP="00900EC8">
      <w:pPr>
        <w:shd w:val="clear" w:color="auto" w:fill="FFFFFF"/>
        <w:tabs>
          <w:tab w:val="left" w:pos="3870"/>
          <w:tab w:val="center" w:pos="4419"/>
        </w:tabs>
        <w:spacing w:after="40" w:line="240" w:lineRule="auto"/>
        <w:rPr>
          <w:rFonts w:ascii="Times" w:eastAsia="Times New Roman" w:hAnsi="Times" w:cs="Times"/>
          <w:b/>
          <w:bCs/>
          <w:color w:val="2F2F2F"/>
          <w:sz w:val="18"/>
          <w:szCs w:val="18"/>
          <w:lang w:eastAsia="es-MX"/>
        </w:rPr>
      </w:pPr>
    </w:p>
    <w:p w:rsidR="00900EC8" w:rsidRDefault="00FD60A3" w:rsidP="00900EC8">
      <w:pPr>
        <w:shd w:val="clear" w:color="auto" w:fill="FFFFFF"/>
        <w:tabs>
          <w:tab w:val="left" w:pos="3870"/>
          <w:tab w:val="center" w:pos="4419"/>
        </w:tabs>
        <w:spacing w:after="40" w:line="240" w:lineRule="auto"/>
        <w:rPr>
          <w:rFonts w:ascii="Times" w:eastAsia="Times New Roman" w:hAnsi="Times" w:cs="Times"/>
          <w:b/>
          <w:bCs/>
          <w:color w:val="2F2F2F"/>
          <w:sz w:val="18"/>
          <w:szCs w:val="18"/>
          <w:lang w:eastAsia="es-MX"/>
        </w:rPr>
      </w:pP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47B551F" wp14:editId="4A7D5DED">
                <wp:simplePos x="0" y="0"/>
                <wp:positionH relativeFrom="margin">
                  <wp:posOffset>624840</wp:posOffset>
                </wp:positionH>
                <wp:positionV relativeFrom="paragraph">
                  <wp:posOffset>19685</wp:posOffset>
                </wp:positionV>
                <wp:extent cx="4362450" cy="371475"/>
                <wp:effectExtent l="0" t="0" r="0" b="9525"/>
                <wp:wrapNone/>
                <wp:docPr id="7" name="Cuadro de texto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62450" cy="371475"/>
                        </a:xfrm>
                        <a:prstGeom prst="rect">
                          <a:avLst/>
                        </a:prstGeom>
                        <a:solidFill>
                          <a:srgbClr val="D8D8D8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D60A3" w:rsidRDefault="00FD60A3" w:rsidP="00FD60A3">
                            <w:pPr>
                              <w:jc w:val="center"/>
                              <w:rPr>
                                <w:rFonts w:ascii="Arial Narrow" w:hAnsi="Arial Narrow" w:cs="Arial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sz w:val="20"/>
                                <w:szCs w:val="20"/>
                              </w:rPr>
                              <w:t>SINDICATO DE TRABAJADORES Y EMPLEADOS AL SERVICIO DEL MUNICIPIO DE RIOVERDE,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7B551F" id="Cuadro de texto 7" o:spid="_x0000_s1027" type="#_x0000_t202" style="position:absolute;margin-left:49.2pt;margin-top:1.55pt;width:343.5pt;height:29.25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" fillcolor="#d8d8d8" stroked="f">
                <v:textbox>
                  <w:txbxContent>
                    <w:p w:rsidR="00FD60A3" w:rsidRDefault="00FD60A3" w:rsidP="00FD60A3">
                      <w:pPr>
                        <w:jc w:val="center"/>
                        <w:rPr>
                          <w:rFonts w:ascii="Arial Narrow" w:hAnsi="Arial Narrow" w:cs="Arial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sz w:val="20"/>
                          <w:szCs w:val="20"/>
                        </w:rPr>
                        <w:t>SINDICATO DE TRABAJADORES Y EMPLEADOS AL SERVICIO DEL MUNICIPIO DE RIOVERDE, S.L.P.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900EC8" w:rsidRDefault="00900EC8" w:rsidP="00900EC8">
      <w:pPr>
        <w:shd w:val="clear" w:color="auto" w:fill="FFFFFF"/>
        <w:tabs>
          <w:tab w:val="left" w:pos="3870"/>
          <w:tab w:val="center" w:pos="4419"/>
        </w:tabs>
        <w:spacing w:after="40" w:line="240" w:lineRule="auto"/>
        <w:rPr>
          <w:rFonts w:ascii="Times" w:eastAsia="Times New Roman" w:hAnsi="Times" w:cs="Times"/>
          <w:b/>
          <w:bCs/>
          <w:color w:val="2F2F2F"/>
          <w:sz w:val="18"/>
          <w:szCs w:val="18"/>
          <w:lang w:eastAsia="es-MX"/>
        </w:rPr>
      </w:pPr>
    </w:p>
    <w:p w:rsidR="00900EC8" w:rsidRDefault="00900EC8" w:rsidP="00900EC8">
      <w:pPr>
        <w:shd w:val="clear" w:color="auto" w:fill="FFFFFF"/>
        <w:tabs>
          <w:tab w:val="left" w:pos="3870"/>
          <w:tab w:val="center" w:pos="4419"/>
        </w:tabs>
        <w:spacing w:after="40" w:line="240" w:lineRule="auto"/>
        <w:rPr>
          <w:rFonts w:ascii="Times" w:eastAsia="Times New Roman" w:hAnsi="Times" w:cs="Times"/>
          <w:b/>
          <w:bCs/>
          <w:color w:val="2F2F2F"/>
          <w:sz w:val="18"/>
          <w:szCs w:val="18"/>
          <w:lang w:eastAsia="es-MX"/>
        </w:rPr>
      </w:pPr>
    </w:p>
    <w:p w:rsidR="00900EC8" w:rsidRDefault="00FD60A3" w:rsidP="00900EC8">
      <w:pPr>
        <w:shd w:val="clear" w:color="auto" w:fill="FFFFFF"/>
        <w:tabs>
          <w:tab w:val="left" w:pos="3870"/>
          <w:tab w:val="center" w:pos="4419"/>
        </w:tabs>
        <w:spacing w:after="40" w:line="240" w:lineRule="auto"/>
        <w:rPr>
          <w:rFonts w:ascii="Times" w:eastAsia="Times New Roman" w:hAnsi="Times" w:cs="Times"/>
          <w:b/>
          <w:bCs/>
          <w:color w:val="2F2F2F"/>
          <w:sz w:val="18"/>
          <w:szCs w:val="18"/>
          <w:lang w:eastAsia="es-MX"/>
        </w:rPr>
      </w:pP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FB4F660" wp14:editId="3C5CB863">
                <wp:simplePos x="0" y="0"/>
                <wp:positionH relativeFrom="margin">
                  <wp:posOffset>624840</wp:posOffset>
                </wp:positionH>
                <wp:positionV relativeFrom="paragraph">
                  <wp:posOffset>10795</wp:posOffset>
                </wp:positionV>
                <wp:extent cx="4371975" cy="520065"/>
                <wp:effectExtent l="0" t="0" r="9525" b="6985"/>
                <wp:wrapSquare wrapText="bothSides"/>
                <wp:docPr id="6" name="Cuadro de tex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71975" cy="520065"/>
                        </a:xfrm>
                        <a:prstGeom prst="rect">
                          <a:avLst/>
                        </a:prstGeom>
                        <a:solidFill>
                          <a:srgbClr val="D8D8D8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D60A3" w:rsidRDefault="00FD60A3" w:rsidP="00FD60A3">
                            <w:pPr>
                              <w:jc w:val="center"/>
                              <w:rPr>
                                <w:rFonts w:ascii="Arial" w:hAnsi="Arial" w:cs="Arial"/>
                                <w:spacing w:val="6"/>
                                <w:w w:val="126"/>
                                <w:lang w:val="pt-BR"/>
                              </w:rPr>
                            </w:pPr>
                            <w:r>
                              <w:rPr>
                                <w:rFonts w:ascii="Arial Narrow" w:hAnsi="Arial Narrow"/>
                                <w:b/>
                                <w:sz w:val="20"/>
                                <w:szCs w:val="20"/>
                              </w:rPr>
                              <w:t xml:space="preserve">REG. H. TRIBUNAL ESTATAL DE CONCILIACIÓN Y ARBITRAJE S.L.P. No. 04 JULIÁN DE LOS REYES # 200 – A, ALTOS      C.P. 79610      RIOVERDE, S.L.P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B4F660" id="Cuadro de texto 6" o:spid="_x0000_s1028" type="#_x0000_t202" style="position:absolute;margin-left:49.2pt;margin-top:.85pt;width:344.25pt;height:40.95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" fillcolor="#d8d8d8" stroked="f">
                <v:textbox style="mso-fit-shape-to-text:t">
                  <w:txbxContent>
                    <w:p w:rsidR="00FD60A3" w:rsidRDefault="00FD60A3" w:rsidP="00FD60A3">
                      <w:pPr>
                        <w:jc w:val="center"/>
                        <w:rPr>
                          <w:rFonts w:ascii="Arial" w:hAnsi="Arial" w:cs="Arial"/>
                          <w:spacing w:val="6"/>
                          <w:w w:val="126"/>
                          <w:lang w:val="pt-BR"/>
                        </w:rPr>
                      </w:pPr>
                      <w:r>
                        <w:rPr>
                          <w:rFonts w:ascii="Arial Narrow" w:hAnsi="Arial Narrow"/>
                          <w:b/>
                          <w:sz w:val="20"/>
                          <w:szCs w:val="20"/>
                        </w:rPr>
                        <w:t xml:space="preserve">REG. H. TRIBUNAL ESTATAL DE CONCILIACIÓN Y ARBITRAJE S.L.P. No. 04 JULIÁN DE LOS REYES # 200 – A, ALTOS      C.P. 79610      RIOVERDE, S.L.P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FD60A3" w:rsidRDefault="00FD60A3" w:rsidP="00FD60A3"/>
    <w:p w:rsidR="00FD60A3" w:rsidRDefault="00FD60A3" w:rsidP="00FD60A3"/>
    <w:p w:rsidR="00900EC8" w:rsidRDefault="00900EC8" w:rsidP="00900EC8">
      <w:pPr>
        <w:shd w:val="clear" w:color="auto" w:fill="FFFFFF"/>
        <w:tabs>
          <w:tab w:val="left" w:pos="3870"/>
          <w:tab w:val="center" w:pos="4419"/>
        </w:tabs>
        <w:spacing w:after="40" w:line="240" w:lineRule="auto"/>
        <w:rPr>
          <w:rFonts w:ascii="Times" w:eastAsia="Times New Roman" w:hAnsi="Times" w:cs="Times"/>
          <w:b/>
          <w:bCs/>
          <w:color w:val="2F2F2F"/>
          <w:sz w:val="18"/>
          <w:szCs w:val="18"/>
          <w:lang w:eastAsia="es-MX"/>
        </w:rPr>
      </w:pPr>
    </w:p>
    <w:p w:rsidR="00900EC8" w:rsidRDefault="00900EC8" w:rsidP="00900EC8">
      <w:pPr>
        <w:shd w:val="clear" w:color="auto" w:fill="FFFFFF"/>
        <w:tabs>
          <w:tab w:val="left" w:pos="3870"/>
          <w:tab w:val="center" w:pos="4419"/>
        </w:tabs>
        <w:spacing w:after="40" w:line="240" w:lineRule="auto"/>
        <w:rPr>
          <w:rFonts w:ascii="Times" w:eastAsia="Times New Roman" w:hAnsi="Times" w:cs="Times"/>
          <w:b/>
          <w:bCs/>
          <w:color w:val="2F2F2F"/>
          <w:sz w:val="18"/>
          <w:szCs w:val="18"/>
          <w:lang w:eastAsia="es-MX"/>
        </w:rPr>
      </w:pPr>
    </w:p>
    <w:p w:rsidR="00900EC8" w:rsidRDefault="00900EC8" w:rsidP="00900EC8">
      <w:pPr>
        <w:shd w:val="clear" w:color="auto" w:fill="FFFFFF"/>
        <w:tabs>
          <w:tab w:val="left" w:pos="3870"/>
          <w:tab w:val="center" w:pos="4419"/>
        </w:tabs>
        <w:spacing w:after="40" w:line="240" w:lineRule="auto"/>
        <w:rPr>
          <w:rFonts w:ascii="Times" w:eastAsia="Times New Roman" w:hAnsi="Times" w:cs="Times"/>
          <w:b/>
          <w:bCs/>
          <w:color w:val="2F2F2F"/>
          <w:sz w:val="18"/>
          <w:szCs w:val="18"/>
          <w:lang w:eastAsia="es-MX"/>
        </w:rPr>
      </w:pPr>
      <w:bookmarkStart w:id="0" w:name="_GoBack"/>
      <w:bookmarkEnd w:id="0"/>
    </w:p>
    <w:p w:rsidR="00900EC8" w:rsidRDefault="00900EC8" w:rsidP="00900EC8">
      <w:pPr>
        <w:shd w:val="clear" w:color="auto" w:fill="FFFFFF"/>
        <w:tabs>
          <w:tab w:val="left" w:pos="3870"/>
          <w:tab w:val="center" w:pos="4419"/>
        </w:tabs>
        <w:spacing w:after="40" w:line="240" w:lineRule="auto"/>
        <w:rPr>
          <w:rFonts w:ascii="Times" w:eastAsia="Times New Roman" w:hAnsi="Times" w:cs="Times"/>
          <w:b/>
          <w:bCs/>
          <w:color w:val="2F2F2F"/>
          <w:sz w:val="18"/>
          <w:szCs w:val="18"/>
          <w:lang w:eastAsia="es-MX"/>
        </w:rPr>
      </w:pPr>
    </w:p>
    <w:p w:rsidR="006F227A" w:rsidRDefault="00900EC8" w:rsidP="00900EC8">
      <w:pPr>
        <w:shd w:val="clear" w:color="auto" w:fill="FFFFFF"/>
        <w:tabs>
          <w:tab w:val="left" w:pos="3870"/>
          <w:tab w:val="center" w:pos="4419"/>
        </w:tabs>
        <w:spacing w:after="40" w:line="240" w:lineRule="auto"/>
        <w:rPr>
          <w:rFonts w:ascii="Times" w:eastAsia="Times New Roman" w:hAnsi="Times" w:cs="Times"/>
          <w:b/>
          <w:bCs/>
          <w:color w:val="2F2F2F"/>
          <w:sz w:val="28"/>
          <w:szCs w:val="18"/>
          <w:u w:val="single"/>
          <w:lang w:eastAsia="es-MX"/>
        </w:rPr>
      </w:pPr>
      <w:r>
        <w:rPr>
          <w:rFonts w:ascii="Times" w:eastAsia="Times New Roman" w:hAnsi="Times" w:cs="Times"/>
          <w:b/>
          <w:bCs/>
          <w:color w:val="2F2F2F"/>
          <w:sz w:val="18"/>
          <w:szCs w:val="18"/>
          <w:lang w:eastAsia="es-MX"/>
        </w:rPr>
        <w:tab/>
      </w:r>
      <w:r w:rsidR="006F227A" w:rsidRPr="006F227A">
        <w:rPr>
          <w:rFonts w:ascii="Times" w:eastAsia="Times New Roman" w:hAnsi="Times" w:cs="Times"/>
          <w:b/>
          <w:bCs/>
          <w:color w:val="2F2F2F"/>
          <w:sz w:val="28"/>
          <w:szCs w:val="18"/>
          <w:u w:val="single"/>
          <w:lang w:eastAsia="es-MX"/>
        </w:rPr>
        <w:t>DECRETO</w:t>
      </w:r>
    </w:p>
    <w:p w:rsidR="00900EC8" w:rsidRDefault="00900EC8" w:rsidP="00900EC8">
      <w:proofErr w:type="spellStart"/>
      <w:r>
        <w:rPr>
          <w:rFonts w:ascii="Arial" w:hAnsi="Arial" w:cs="Arial"/>
          <w:b/>
          <w:bCs/>
          <w:color w:val="2F2F2F"/>
          <w:sz w:val="19"/>
          <w:szCs w:val="19"/>
          <w:shd w:val="clear" w:color="auto" w:fill="FFFFFF"/>
        </w:rPr>
        <w:t>DOF</w:t>
      </w:r>
      <w:proofErr w:type="spellEnd"/>
      <w:r>
        <w:rPr>
          <w:rFonts w:ascii="Arial" w:hAnsi="Arial" w:cs="Arial"/>
          <w:b/>
          <w:bCs/>
          <w:color w:val="2F2F2F"/>
          <w:sz w:val="19"/>
          <w:szCs w:val="19"/>
          <w:shd w:val="clear" w:color="auto" w:fill="FFFFFF"/>
        </w:rPr>
        <w:t>: 01/05/2019</w:t>
      </w:r>
    </w:p>
    <w:p w:rsidR="00900EC8" w:rsidRDefault="00900EC8" w:rsidP="00900EC8">
      <w:pPr>
        <w:shd w:val="clear" w:color="auto" w:fill="FFFFFF"/>
        <w:tabs>
          <w:tab w:val="left" w:pos="3870"/>
          <w:tab w:val="center" w:pos="4419"/>
        </w:tabs>
        <w:spacing w:after="40" w:line="240" w:lineRule="auto"/>
        <w:rPr>
          <w:rFonts w:ascii="Times New Roman" w:eastAsia="Times New Roman" w:hAnsi="Times New Roman" w:cs="Times New Roman"/>
          <w:b/>
          <w:bCs/>
          <w:color w:val="2F2F2F"/>
          <w:sz w:val="32"/>
          <w:szCs w:val="18"/>
          <w:u w:val="single"/>
          <w:lang w:eastAsia="es-MX"/>
        </w:rPr>
      </w:pPr>
    </w:p>
    <w:p w:rsidR="00900EC8" w:rsidRPr="006F227A" w:rsidRDefault="00900EC8" w:rsidP="00900EC8">
      <w:pPr>
        <w:shd w:val="clear" w:color="auto" w:fill="FFFFFF"/>
        <w:tabs>
          <w:tab w:val="left" w:pos="3870"/>
          <w:tab w:val="center" w:pos="4419"/>
        </w:tabs>
        <w:spacing w:after="40" w:line="240" w:lineRule="auto"/>
        <w:rPr>
          <w:rFonts w:ascii="Times New Roman" w:eastAsia="Times New Roman" w:hAnsi="Times New Roman" w:cs="Times New Roman"/>
          <w:b/>
          <w:bCs/>
          <w:color w:val="2F2F2F"/>
          <w:sz w:val="32"/>
          <w:szCs w:val="18"/>
          <w:u w:val="single"/>
          <w:lang w:eastAsia="es-MX"/>
        </w:rPr>
      </w:pPr>
    </w:p>
    <w:p w:rsidR="006F227A" w:rsidRPr="006F227A" w:rsidRDefault="006F227A" w:rsidP="006F227A">
      <w:pPr>
        <w:shd w:val="clear" w:color="auto" w:fill="FFFFFF"/>
        <w:spacing w:after="40" w:line="240" w:lineRule="auto"/>
        <w:ind w:firstLine="288"/>
        <w:jc w:val="both"/>
        <w:rPr>
          <w:rFonts w:ascii="Arial" w:eastAsia="Times New Roman" w:hAnsi="Arial" w:cs="Arial"/>
          <w:color w:val="2F2F2F"/>
          <w:sz w:val="20"/>
          <w:szCs w:val="16"/>
          <w:lang w:eastAsia="es-MX"/>
        </w:rPr>
      </w:pPr>
      <w:r w:rsidRPr="006F227A">
        <w:rPr>
          <w:rFonts w:ascii="Arial" w:eastAsia="Times New Roman" w:hAnsi="Arial" w:cs="Arial"/>
          <w:b/>
          <w:bCs/>
          <w:color w:val="2F2F2F"/>
          <w:sz w:val="20"/>
          <w:szCs w:val="16"/>
          <w:lang w:eastAsia="es-MX"/>
        </w:rPr>
        <w:t>"</w:t>
      </w:r>
      <w:r w:rsidRPr="006F227A">
        <w:rPr>
          <w:rFonts w:ascii="Arial" w:eastAsia="Times New Roman" w:hAnsi="Arial" w:cs="Arial"/>
          <w:color w:val="2F2F2F"/>
          <w:sz w:val="20"/>
          <w:szCs w:val="16"/>
          <w:lang w:eastAsia="es-MX"/>
        </w:rPr>
        <w:t>EL CONGRESO GENERAL DE LOS ESTADOS UNIDOS MEXICANOS, D E C R E T A:</w:t>
      </w:r>
    </w:p>
    <w:p w:rsidR="006F227A" w:rsidRPr="006F227A" w:rsidRDefault="006F227A" w:rsidP="006F227A">
      <w:pPr>
        <w:shd w:val="clear" w:color="auto" w:fill="FFFFFF"/>
        <w:spacing w:after="20" w:line="240" w:lineRule="auto"/>
        <w:ind w:firstLine="288"/>
        <w:jc w:val="both"/>
        <w:rPr>
          <w:rFonts w:ascii="Arial" w:eastAsia="Times New Roman" w:hAnsi="Arial" w:cs="Arial"/>
          <w:color w:val="2F2F2F"/>
          <w:sz w:val="20"/>
          <w:szCs w:val="16"/>
          <w:lang w:eastAsia="es-MX"/>
        </w:rPr>
      </w:pPr>
      <w:r w:rsidRPr="006F227A">
        <w:rPr>
          <w:rFonts w:ascii="Arial" w:eastAsia="Times New Roman" w:hAnsi="Arial" w:cs="Arial"/>
          <w:b/>
          <w:bCs/>
          <w:color w:val="2F2F2F"/>
          <w:sz w:val="20"/>
          <w:szCs w:val="16"/>
          <w:lang w:eastAsia="es-MX"/>
        </w:rPr>
        <w:t>SE REFORMAN, ADICIONAN Y DEROGAN DIVERSAS DISPOSICIONES DE LA LEY FEDERAL DE LOS TRABAJADORES AL SERVICIO DEL ESTADO, REGLAMENTARIA DEL APARTADO B) DEL ARTÍCULO 123 CONSTITUCIONAL.</w:t>
      </w:r>
    </w:p>
    <w:p w:rsidR="002C5DDD" w:rsidRDefault="002C5DDD" w:rsidP="00900EC8"/>
    <w:p w:rsidR="006F227A" w:rsidRDefault="006F227A"/>
    <w:p w:rsidR="00900EC8" w:rsidRPr="00AE1BB0" w:rsidRDefault="00900EC8" w:rsidP="00900EC8">
      <w:pPr>
        <w:pStyle w:val="NormalWeb"/>
        <w:shd w:val="clear" w:color="auto" w:fill="FFFFFF"/>
        <w:jc w:val="both"/>
        <w:rPr>
          <w:rFonts w:ascii="Arial" w:hAnsi="Arial" w:cs="Arial"/>
          <w:color w:val="000000"/>
          <w:sz w:val="20"/>
        </w:rPr>
      </w:pPr>
    </w:p>
    <w:p w:rsidR="00900EC8" w:rsidRPr="00862ECE" w:rsidRDefault="00900EC8" w:rsidP="00900EC8">
      <w:pPr>
        <w:ind w:firstLine="708"/>
        <w:jc w:val="both"/>
        <w:rPr>
          <w:rFonts w:ascii="Arial" w:eastAsiaTheme="majorEastAsia" w:hAnsi="Arial" w:cs="Arial"/>
          <w:noProof/>
          <w:sz w:val="32"/>
          <w:szCs w:val="32"/>
          <w:lang w:eastAsia="es-MX"/>
        </w:rPr>
      </w:pPr>
      <w:r w:rsidRPr="00862ECE">
        <w:rPr>
          <w:rFonts w:ascii="Arial" w:eastAsiaTheme="majorEastAsia" w:hAnsi="Arial" w:cs="Arial"/>
          <w:noProof/>
          <w:sz w:val="32"/>
          <w:szCs w:val="32"/>
          <w:lang w:eastAsia="es-MX"/>
        </w:rPr>
        <w:t>Por lo que se notifica que, a la fecha,</w:t>
      </w:r>
      <w:r>
        <w:rPr>
          <w:rFonts w:ascii="Arial" w:eastAsiaTheme="majorEastAsia" w:hAnsi="Arial" w:cs="Arial"/>
          <w:noProof/>
          <w:sz w:val="32"/>
          <w:szCs w:val="32"/>
          <w:lang w:eastAsia="es-MX"/>
        </w:rPr>
        <w:t xml:space="preserve"> el</w:t>
      </w:r>
      <w:r w:rsidRPr="00862ECE">
        <w:rPr>
          <w:rFonts w:ascii="Arial" w:eastAsiaTheme="majorEastAsia" w:hAnsi="Arial" w:cs="Arial"/>
          <w:noProof/>
          <w:sz w:val="32"/>
          <w:szCs w:val="32"/>
          <w:lang w:eastAsia="es-MX"/>
        </w:rPr>
        <w:t xml:space="preserve"> </w:t>
      </w:r>
      <w:r>
        <w:rPr>
          <w:rFonts w:ascii="Arial" w:eastAsiaTheme="majorEastAsia" w:hAnsi="Arial" w:cs="Arial"/>
          <w:noProof/>
          <w:sz w:val="32"/>
          <w:szCs w:val="32"/>
          <w:lang w:eastAsia="es-MX"/>
        </w:rPr>
        <w:t>Sindicato de Trabajadores Y Empleados al Servicio del Municipio de Rioverde</w:t>
      </w:r>
      <w:r w:rsidRPr="00862ECE">
        <w:rPr>
          <w:rFonts w:ascii="Arial" w:eastAsiaTheme="majorEastAsia" w:hAnsi="Arial" w:cs="Arial"/>
          <w:noProof/>
          <w:sz w:val="32"/>
          <w:szCs w:val="32"/>
          <w:lang w:eastAsia="es-MX"/>
        </w:rPr>
        <w:t xml:space="preserve">, S.L.P., </w:t>
      </w:r>
      <w:r>
        <w:rPr>
          <w:rFonts w:ascii="Arial" w:eastAsiaTheme="majorEastAsia" w:hAnsi="Arial" w:cs="Arial"/>
          <w:noProof/>
          <w:sz w:val="32"/>
          <w:szCs w:val="32"/>
          <w:lang w:eastAsia="es-MX"/>
        </w:rPr>
        <w:t>se esta trabajando en dicho decreto</w:t>
      </w:r>
      <w:r w:rsidRPr="00862ECE">
        <w:rPr>
          <w:rFonts w:ascii="Arial" w:eastAsiaTheme="majorEastAsia" w:hAnsi="Arial" w:cs="Arial"/>
          <w:noProof/>
          <w:sz w:val="32"/>
          <w:szCs w:val="32"/>
          <w:lang w:eastAsia="es-MX"/>
        </w:rPr>
        <w:t xml:space="preserve">. </w:t>
      </w:r>
    </w:p>
    <w:p w:rsidR="006F227A" w:rsidRDefault="006F227A"/>
    <w:sectPr w:rsidR="006F227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227A"/>
    <w:rsid w:val="002C5DDD"/>
    <w:rsid w:val="006F227A"/>
    <w:rsid w:val="00900EC8"/>
    <w:rsid w:val="00FD6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."/>
  <w:listSeparator w:val=","/>
  <w15:chartTrackingRefBased/>
  <w15:docId w15:val="{624327C0-C444-46C2-A16B-BE4FD2780C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900EC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900EC8"/>
  </w:style>
  <w:style w:type="paragraph" w:styleId="NormalWeb">
    <w:name w:val="Normal (Web)"/>
    <w:basedOn w:val="Normal"/>
    <w:uiPriority w:val="99"/>
    <w:semiHidden/>
    <w:unhideWhenUsed/>
    <w:rsid w:val="00900E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898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165421">
          <w:marLeft w:val="0"/>
          <w:marRight w:val="0"/>
          <w:marTop w:val="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181209">
          <w:marLeft w:val="0"/>
          <w:marRight w:val="0"/>
          <w:marTop w:val="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172920">
          <w:marLeft w:val="0"/>
          <w:marRight w:val="0"/>
          <w:marTop w:val="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22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</Pages>
  <Words>71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2021-08-26T16:15:00Z</dcterms:created>
  <dcterms:modified xsi:type="dcterms:W3CDTF">2021-08-26T19:24:00Z</dcterms:modified>
</cp:coreProperties>
</file>