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1ACF89" w14:textId="77777777" w:rsidR="005F2433" w:rsidRDefault="005F2433" w:rsidP="005F2433">
      <w:pPr>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62988A44" w14:textId="77777777" w:rsidR="005F2433" w:rsidRDefault="005F2433" w:rsidP="005F2433">
      <w:pPr>
        <w:jc w:val="center"/>
        <w:rPr>
          <w:rFonts w:ascii="Arial" w:hAnsi="Arial" w:cs="Arial"/>
          <w:b/>
          <w:sz w:val="28"/>
          <w:szCs w:val="28"/>
        </w:rPr>
      </w:pPr>
    </w:p>
    <w:p w14:paraId="10FD4832"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5FC75272"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7CB2C6A9" w14:textId="77777777" w:rsidR="00DA539D" w:rsidRDefault="00DA539D" w:rsidP="00A74D34">
      <w:pPr>
        <w:jc w:val="center"/>
        <w:rPr>
          <w:rFonts w:ascii="Arial" w:hAnsi="Arial" w:cs="Arial"/>
          <w:b/>
          <w:sz w:val="28"/>
        </w:rPr>
      </w:pPr>
    </w:p>
    <w:p w14:paraId="717C4D22"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48A8086A" w14:textId="77777777" w:rsidR="00A74D34" w:rsidRPr="00B06560" w:rsidRDefault="00A74D34" w:rsidP="00A74D34">
      <w:pPr>
        <w:pStyle w:val="Prrafodelista"/>
        <w:spacing w:after="240"/>
        <w:ind w:left="426" w:hanging="720"/>
        <w:jc w:val="both"/>
        <w:rPr>
          <w:rFonts w:ascii="Arial" w:hAnsi="Arial" w:cs="Arial"/>
          <w:b/>
          <w:sz w:val="28"/>
        </w:rPr>
      </w:pPr>
    </w:p>
    <w:p w14:paraId="7157961C"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 xml:space="preserve">dad </w:t>
      </w:r>
      <w:proofErr w:type="spellStart"/>
      <w:r>
        <w:rPr>
          <w:rFonts w:ascii="Arial" w:hAnsi="Arial" w:cs="Arial"/>
        </w:rPr>
        <w:t>tangamanga</w:t>
      </w:r>
      <w:proofErr w:type="spellEnd"/>
      <w:r>
        <w:rPr>
          <w:rFonts w:ascii="Arial" w:hAnsi="Arial" w:cs="Arial"/>
        </w:rPr>
        <w:t xml:space="preserve"> plantel huasteca., del 2003 al 2008, titulado y con cedula profesional no. 5905466.</w:t>
      </w:r>
    </w:p>
    <w:p w14:paraId="48269493"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 xml:space="preserve">curso en informática en sistemas operativos, y programas, en </w:t>
      </w:r>
      <w:proofErr w:type="spellStart"/>
      <w:r w:rsidRPr="008F6D42">
        <w:rPr>
          <w:rFonts w:ascii="Arial" w:hAnsi="Arial" w:cs="Arial"/>
        </w:rPr>
        <w:t>sech</w:t>
      </w:r>
      <w:proofErr w:type="spellEnd"/>
      <w:r w:rsidRPr="008F6D42">
        <w:rPr>
          <w:rFonts w:ascii="Arial" w:hAnsi="Arial" w:cs="Arial"/>
        </w:rPr>
        <w:t xml:space="preserve"> de </w:t>
      </w:r>
      <w:proofErr w:type="spellStart"/>
      <w:r w:rsidRPr="008F6D42">
        <w:rPr>
          <w:rFonts w:ascii="Arial" w:hAnsi="Arial" w:cs="Arial"/>
        </w:rPr>
        <w:t>axtla</w:t>
      </w:r>
      <w:proofErr w:type="spellEnd"/>
      <w:r w:rsidRPr="008F6D42">
        <w:rPr>
          <w:rFonts w:ascii="Arial" w:hAnsi="Arial" w:cs="Arial"/>
        </w:rPr>
        <w:t xml:space="preserve"> de terrazas.</w:t>
      </w:r>
      <w:r>
        <w:rPr>
          <w:rFonts w:ascii="Arial" w:hAnsi="Arial" w:cs="Arial"/>
        </w:rPr>
        <w:t xml:space="preserve"> del 2008 al 2009.</w:t>
      </w:r>
    </w:p>
    <w:p w14:paraId="0B1EB48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w:t>
      </w:r>
      <w:proofErr w:type="spellStart"/>
      <w:r>
        <w:rPr>
          <w:rFonts w:ascii="Arial" w:hAnsi="Arial" w:cs="Arial"/>
        </w:rPr>
        <w:t>cfdi</w:t>
      </w:r>
      <w:proofErr w:type="spellEnd"/>
      <w:r>
        <w:rPr>
          <w:rFonts w:ascii="Arial" w:hAnsi="Arial" w:cs="Arial"/>
        </w:rPr>
        <w:t xml:space="preserve"> formato 3.1 </w:t>
      </w:r>
    </w:p>
    <w:p w14:paraId="340072D0"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10417241"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nueva factura electrónica </w:t>
      </w:r>
      <w:proofErr w:type="spellStart"/>
      <w:r>
        <w:rPr>
          <w:rFonts w:ascii="Arial" w:hAnsi="Arial" w:cs="Arial"/>
        </w:rPr>
        <w:t>cfdi</w:t>
      </w:r>
      <w:proofErr w:type="spellEnd"/>
      <w:r>
        <w:rPr>
          <w:rFonts w:ascii="Arial" w:hAnsi="Arial" w:cs="Arial"/>
        </w:rPr>
        <w:t xml:space="preserve"> 3.3 y complementos.</w:t>
      </w:r>
    </w:p>
    <w:p w14:paraId="39C8CF2D"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67C0C797"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69B5C851" w14:textId="77777777" w:rsidR="00A74D34" w:rsidRPr="008F6D42" w:rsidRDefault="00A74D34" w:rsidP="00A74D34">
      <w:pPr>
        <w:pStyle w:val="Prrafodelista"/>
        <w:ind w:left="426" w:hanging="720"/>
        <w:jc w:val="center"/>
        <w:rPr>
          <w:rFonts w:ascii="Arial" w:hAnsi="Arial" w:cs="Arial"/>
        </w:rPr>
      </w:pPr>
    </w:p>
    <w:p w14:paraId="7DD2AACE"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15EFA9CF" w14:textId="77777777" w:rsidR="00A74D34" w:rsidRDefault="00A74D34" w:rsidP="00A74D34">
      <w:pPr>
        <w:pStyle w:val="Prrafodelista"/>
        <w:ind w:left="426" w:hanging="720"/>
        <w:jc w:val="center"/>
        <w:rPr>
          <w:rFonts w:ascii="Arial" w:hAnsi="Arial" w:cs="Arial"/>
          <w:b/>
          <w:sz w:val="28"/>
        </w:rPr>
      </w:pPr>
    </w:p>
    <w:p w14:paraId="26521F2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 xml:space="preserve">Notaria publica no. 3 de </w:t>
      </w:r>
      <w:proofErr w:type="spellStart"/>
      <w:r w:rsidRPr="00916E3F">
        <w:rPr>
          <w:rFonts w:ascii="Arial" w:hAnsi="Arial" w:cs="Arial"/>
          <w:b/>
        </w:rPr>
        <w:t>axtla</w:t>
      </w:r>
      <w:proofErr w:type="spellEnd"/>
      <w:r w:rsidRPr="00916E3F">
        <w:rPr>
          <w:rFonts w:ascii="Arial" w:hAnsi="Arial" w:cs="Arial"/>
          <w:b/>
        </w:rPr>
        <w:t xml:space="preserve"> de terrazas </w:t>
      </w:r>
      <w:proofErr w:type="spellStart"/>
      <w:r w:rsidRPr="00916E3F">
        <w:rPr>
          <w:rFonts w:ascii="Arial" w:hAnsi="Arial" w:cs="Arial"/>
          <w:b/>
        </w:rPr>
        <w:t>s.l.p</w:t>
      </w:r>
      <w:proofErr w:type="spellEnd"/>
      <w:r>
        <w:rPr>
          <w:rFonts w:ascii="Arial" w:hAnsi="Arial" w:cs="Arial"/>
        </w:rPr>
        <w:t>.</w:t>
      </w:r>
    </w:p>
    <w:p w14:paraId="3782C4EF"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2EC9D885"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10843C0A"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w:t>
      </w:r>
      <w:proofErr w:type="spellStart"/>
      <w:r>
        <w:rPr>
          <w:rFonts w:ascii="Arial" w:hAnsi="Arial" w:cs="Arial"/>
        </w:rPr>
        <w:t>isr</w:t>
      </w:r>
      <w:proofErr w:type="spellEnd"/>
      <w:r>
        <w:rPr>
          <w:rFonts w:ascii="Arial" w:hAnsi="Arial" w:cs="Arial"/>
        </w:rPr>
        <w:t xml:space="preserve">, </w:t>
      </w:r>
      <w:proofErr w:type="spellStart"/>
      <w:r>
        <w:rPr>
          <w:rFonts w:ascii="Arial" w:hAnsi="Arial" w:cs="Arial"/>
        </w:rPr>
        <w:t>iva</w:t>
      </w:r>
      <w:proofErr w:type="spellEnd"/>
      <w:r>
        <w:rPr>
          <w:rFonts w:ascii="Arial" w:hAnsi="Arial" w:cs="Arial"/>
        </w:rPr>
        <w:t xml:space="preserve">, registro y traslado de bienes inmuebles, predial, altas y bajas de seguro social, encargado del archivo, y otros trámites con los bancos, logro obtenido la concentración de todas las escrituras en un archivo de </w:t>
      </w:r>
      <w:proofErr w:type="spellStart"/>
      <w:r>
        <w:rPr>
          <w:rFonts w:ascii="Arial" w:hAnsi="Arial" w:cs="Arial"/>
        </w:rPr>
        <w:t>excel</w:t>
      </w:r>
      <w:proofErr w:type="spellEnd"/>
      <w:r>
        <w:rPr>
          <w:rFonts w:ascii="Arial" w:hAnsi="Arial" w:cs="Arial"/>
        </w:rPr>
        <w:t xml:space="preserve"> para su rápida búsqueda y control.)</w:t>
      </w:r>
    </w:p>
    <w:p w14:paraId="3BFFF751" w14:textId="77777777" w:rsidR="00A74D34" w:rsidRDefault="00A74D34" w:rsidP="00A74D34">
      <w:pPr>
        <w:pStyle w:val="Prrafodelista"/>
        <w:spacing w:before="240" w:after="120"/>
        <w:ind w:left="397"/>
        <w:jc w:val="both"/>
        <w:rPr>
          <w:rFonts w:ascii="Arial" w:hAnsi="Arial" w:cs="Arial"/>
        </w:rPr>
      </w:pPr>
    </w:p>
    <w:p w14:paraId="65BFB44B" w14:textId="77777777" w:rsidR="00A74D34" w:rsidRDefault="00A74D34" w:rsidP="00A74D34">
      <w:pPr>
        <w:pStyle w:val="Prrafodelista"/>
        <w:ind w:left="426" w:hanging="720"/>
        <w:jc w:val="both"/>
        <w:rPr>
          <w:rFonts w:ascii="Arial" w:hAnsi="Arial" w:cs="Arial"/>
        </w:rPr>
      </w:pPr>
    </w:p>
    <w:p w14:paraId="0674813C" w14:textId="77777777" w:rsidR="00A74D34" w:rsidRPr="00E2798C" w:rsidRDefault="00C01438" w:rsidP="00A74D34">
      <w:pPr>
        <w:pStyle w:val="Prrafodelista"/>
        <w:numPr>
          <w:ilvl w:val="0"/>
          <w:numId w:val="2"/>
        </w:numPr>
        <w:ind w:left="426" w:hanging="720"/>
        <w:jc w:val="both"/>
        <w:rPr>
          <w:rFonts w:ascii="Arial" w:hAnsi="Arial" w:cs="Arial"/>
          <w:b/>
          <w:sz w:val="24"/>
        </w:rPr>
      </w:pPr>
      <w:proofErr w:type="spellStart"/>
      <w:r w:rsidRPr="00630158">
        <w:rPr>
          <w:rFonts w:ascii="Arial" w:hAnsi="Arial" w:cs="Arial"/>
          <w:b/>
        </w:rPr>
        <w:t>Citrofrut</w:t>
      </w:r>
      <w:proofErr w:type="spellEnd"/>
      <w:r w:rsidRPr="00630158">
        <w:rPr>
          <w:rFonts w:ascii="Arial" w:hAnsi="Arial" w:cs="Arial"/>
          <w:b/>
        </w:rPr>
        <w:t xml:space="preserve"> planta Huichihuayán</w:t>
      </w:r>
      <w:r>
        <w:rPr>
          <w:rFonts w:ascii="Arial" w:hAnsi="Arial" w:cs="Arial"/>
        </w:rPr>
        <w:t xml:space="preserve">, </w:t>
      </w:r>
      <w:proofErr w:type="spellStart"/>
      <w:r>
        <w:rPr>
          <w:rFonts w:ascii="Arial" w:hAnsi="Arial" w:cs="Arial"/>
        </w:rPr>
        <w:t>huehuetlan</w:t>
      </w:r>
      <w:proofErr w:type="spellEnd"/>
      <w:r>
        <w:rPr>
          <w:rFonts w:ascii="Arial" w:hAnsi="Arial" w:cs="Arial"/>
        </w:rPr>
        <w:t xml:space="preserve">, </w:t>
      </w:r>
      <w:proofErr w:type="spellStart"/>
      <w:r>
        <w:rPr>
          <w:rFonts w:ascii="Arial" w:hAnsi="Arial" w:cs="Arial"/>
        </w:rPr>
        <w:t>s.l.p</w:t>
      </w:r>
      <w:proofErr w:type="spellEnd"/>
      <w:r>
        <w:rPr>
          <w:rFonts w:ascii="Arial" w:hAnsi="Arial" w:cs="Arial"/>
        </w:rPr>
        <w:t>.</w:t>
      </w:r>
    </w:p>
    <w:p w14:paraId="3E8E820F" w14:textId="77777777" w:rsidR="00A74D34" w:rsidRPr="00CC2136" w:rsidRDefault="00A74D34" w:rsidP="00A74D34">
      <w:pPr>
        <w:pStyle w:val="Prrafodelista"/>
        <w:ind w:left="426"/>
        <w:jc w:val="both"/>
        <w:rPr>
          <w:rFonts w:ascii="Arial" w:hAnsi="Arial" w:cs="Arial"/>
          <w:b/>
          <w:sz w:val="24"/>
        </w:rPr>
      </w:pPr>
    </w:p>
    <w:p w14:paraId="7C205A2E"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003083A9"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6037A211" w14:textId="77777777" w:rsidR="00A74D34" w:rsidRPr="00630158" w:rsidRDefault="00A74D34" w:rsidP="00A74D34">
      <w:pPr>
        <w:pStyle w:val="Prrafodelista"/>
        <w:ind w:left="426" w:hanging="720"/>
        <w:jc w:val="both"/>
        <w:rPr>
          <w:rFonts w:ascii="Arial" w:hAnsi="Arial" w:cs="Arial"/>
          <w:b/>
          <w:sz w:val="24"/>
        </w:rPr>
      </w:pPr>
    </w:p>
    <w:p w14:paraId="51513E71"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 xml:space="preserve">Comercialización de compra y venta de </w:t>
      </w:r>
      <w:proofErr w:type="spellStart"/>
      <w:r>
        <w:rPr>
          <w:rFonts w:ascii="Arial" w:hAnsi="Arial" w:cs="Arial"/>
          <w:b/>
        </w:rPr>
        <w:t>bonice</w:t>
      </w:r>
      <w:proofErr w:type="spellEnd"/>
    </w:p>
    <w:p w14:paraId="34D55C3A" w14:textId="77777777" w:rsidR="00A74D34" w:rsidRPr="00E2798C" w:rsidRDefault="00A74D34" w:rsidP="00A74D34">
      <w:pPr>
        <w:pStyle w:val="Prrafodelista"/>
        <w:ind w:left="426"/>
        <w:jc w:val="both"/>
        <w:rPr>
          <w:rFonts w:ascii="Arial" w:hAnsi="Arial" w:cs="Arial"/>
          <w:b/>
          <w:sz w:val="24"/>
        </w:rPr>
      </w:pPr>
    </w:p>
    <w:p w14:paraId="783FFB7A"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w:t>
      </w:r>
      <w:proofErr w:type="spellStart"/>
      <w:r>
        <w:rPr>
          <w:rFonts w:ascii="Arial" w:hAnsi="Arial" w:cs="Arial"/>
        </w:rPr>
        <w:t>ponciano</w:t>
      </w:r>
      <w:proofErr w:type="spellEnd"/>
      <w:r>
        <w:rPr>
          <w:rFonts w:ascii="Arial" w:hAnsi="Arial" w:cs="Arial"/>
        </w:rPr>
        <w:t xml:space="preserve"> </w:t>
      </w:r>
      <w:proofErr w:type="spellStart"/>
      <w:r>
        <w:rPr>
          <w:rFonts w:ascii="Arial" w:hAnsi="Arial" w:cs="Arial"/>
        </w:rPr>
        <w:t>arriaga</w:t>
      </w:r>
      <w:proofErr w:type="spellEnd"/>
      <w:r>
        <w:rPr>
          <w:rFonts w:ascii="Arial" w:hAnsi="Arial" w:cs="Arial"/>
        </w:rPr>
        <w:t>” de Huichihuayán, en la escuela secundaria general “Nicolás zapata” de Huichihuayán y al público en general., desde 01 de junio del 2009 hasta 30 de septiembre del 2009., duración 3 meses.</w:t>
      </w:r>
    </w:p>
    <w:p w14:paraId="499F726D" w14:textId="77777777" w:rsidR="00A74D34" w:rsidRDefault="00A74D34" w:rsidP="00A74D34">
      <w:pPr>
        <w:pStyle w:val="Prrafodelista"/>
        <w:ind w:left="426" w:hanging="720"/>
        <w:jc w:val="both"/>
        <w:rPr>
          <w:rFonts w:ascii="Arial" w:hAnsi="Arial" w:cs="Arial"/>
          <w:b/>
        </w:rPr>
      </w:pPr>
    </w:p>
    <w:p w14:paraId="04F5AA39"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5F901264" w14:textId="77777777" w:rsidR="00A74D34" w:rsidRPr="00E2798C" w:rsidRDefault="00A74D34" w:rsidP="00A74D34">
      <w:pPr>
        <w:pStyle w:val="Prrafodelista"/>
        <w:spacing w:after="120"/>
        <w:ind w:left="426"/>
        <w:jc w:val="both"/>
        <w:rPr>
          <w:rFonts w:ascii="Arial" w:hAnsi="Arial" w:cs="Arial"/>
          <w:b/>
          <w:sz w:val="28"/>
        </w:rPr>
      </w:pPr>
    </w:p>
    <w:p w14:paraId="351E5D52"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proofErr w:type="spellStart"/>
      <w:r>
        <w:rPr>
          <w:rFonts w:ascii="Arial" w:hAnsi="Arial" w:cs="Arial"/>
          <w:b/>
        </w:rPr>
        <w:t>sm</w:t>
      </w:r>
      <w:r w:rsidRPr="00630158">
        <w:rPr>
          <w:rFonts w:ascii="Arial" w:hAnsi="Arial" w:cs="Arial"/>
          <w:b/>
        </w:rPr>
        <w:t>dif</w:t>
      </w:r>
      <w:proofErr w:type="spellEnd"/>
      <w:r w:rsidRPr="00630158">
        <w:rPr>
          <w:rFonts w:ascii="Arial" w:hAnsi="Arial" w:cs="Arial"/>
          <w:b/>
        </w:rPr>
        <w:t xml:space="preserve"> </w:t>
      </w:r>
      <w:r>
        <w:rPr>
          <w:rFonts w:ascii="Arial" w:hAnsi="Arial" w:cs="Arial"/>
        </w:rPr>
        <w:t>desde 15 de octubre del 2009, duración 2 meses.</w:t>
      </w:r>
    </w:p>
    <w:p w14:paraId="68EEE835"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atención a la ciudadanía llevar el control de los traslados a valles, </w:t>
      </w:r>
      <w:proofErr w:type="spellStart"/>
      <w:r>
        <w:rPr>
          <w:rFonts w:ascii="Arial" w:hAnsi="Arial" w:cs="Arial"/>
        </w:rPr>
        <w:t>axtla</w:t>
      </w:r>
      <w:proofErr w:type="spellEnd"/>
      <w:r>
        <w:rPr>
          <w:rFonts w:ascii="Arial" w:hAnsi="Arial" w:cs="Arial"/>
        </w:rPr>
        <w:t xml:space="preserve">, </w:t>
      </w:r>
      <w:proofErr w:type="spellStart"/>
      <w:r>
        <w:rPr>
          <w:rFonts w:ascii="Arial" w:hAnsi="Arial" w:cs="Arial"/>
        </w:rPr>
        <w:t>tamazunchale</w:t>
      </w:r>
      <w:proofErr w:type="spellEnd"/>
      <w:r>
        <w:rPr>
          <w:rFonts w:ascii="Arial" w:hAnsi="Arial" w:cs="Arial"/>
        </w:rPr>
        <w:t>.</w:t>
      </w:r>
    </w:p>
    <w:p w14:paraId="304F15CB"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6503CCBC"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5DD226C8"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6226A25E" w14:textId="77777777" w:rsidR="00A74D34" w:rsidRDefault="00A74D34" w:rsidP="00A74D34">
      <w:pPr>
        <w:pStyle w:val="Prrafodelista"/>
        <w:ind w:left="426"/>
        <w:jc w:val="both"/>
        <w:rPr>
          <w:rFonts w:ascii="Arial" w:hAnsi="Arial" w:cs="Arial"/>
        </w:rPr>
      </w:pPr>
    </w:p>
    <w:p w14:paraId="7F2FD692"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w:t>
      </w:r>
      <w:proofErr w:type="spellStart"/>
      <w:r>
        <w:rPr>
          <w:rFonts w:ascii="Arial" w:hAnsi="Arial" w:cs="Arial"/>
        </w:rPr>
        <w:t>emsad</w:t>
      </w:r>
      <w:proofErr w:type="spellEnd"/>
      <w:r>
        <w:rPr>
          <w:rFonts w:ascii="Arial" w:hAnsi="Arial" w:cs="Arial"/>
        </w:rPr>
        <w:t>, secundaria y primaria de la comunidad, mantenimiento de las mismas.</w:t>
      </w:r>
    </w:p>
    <w:p w14:paraId="6947AADA" w14:textId="77777777" w:rsidR="00A74D34" w:rsidRDefault="00A74D34" w:rsidP="00A74D34">
      <w:pPr>
        <w:pStyle w:val="Prrafodelista"/>
        <w:ind w:left="426"/>
        <w:jc w:val="both"/>
        <w:rPr>
          <w:rFonts w:ascii="Arial" w:hAnsi="Arial" w:cs="Arial"/>
        </w:rPr>
      </w:pPr>
    </w:p>
    <w:p w14:paraId="7D726B4C"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 xml:space="preserve">abril del 2010 hasta 15 de septiembre del 2012. </w:t>
      </w:r>
      <w:proofErr w:type="spellStart"/>
      <w:r>
        <w:rPr>
          <w:rFonts w:ascii="Arial" w:hAnsi="Arial" w:cs="Arial"/>
        </w:rPr>
        <w:t>Duracion</w:t>
      </w:r>
      <w:proofErr w:type="spellEnd"/>
      <w:r>
        <w:rPr>
          <w:rFonts w:ascii="Arial" w:hAnsi="Arial" w:cs="Arial"/>
        </w:rPr>
        <w:t xml:space="preserve"> 2 años 4 meses y 15 </w:t>
      </w:r>
      <w:proofErr w:type="spellStart"/>
      <w:r>
        <w:rPr>
          <w:rFonts w:ascii="Arial" w:hAnsi="Arial" w:cs="Arial"/>
        </w:rPr>
        <w:t>dias</w:t>
      </w:r>
      <w:proofErr w:type="spellEnd"/>
      <w:r>
        <w:rPr>
          <w:rFonts w:ascii="Arial" w:hAnsi="Arial" w:cs="Arial"/>
        </w:rPr>
        <w:t>.</w:t>
      </w:r>
    </w:p>
    <w:p w14:paraId="298B3759" w14:textId="77777777" w:rsidR="00A74D34" w:rsidRDefault="00A74D34" w:rsidP="00A74D34">
      <w:pPr>
        <w:pStyle w:val="Prrafodelista"/>
        <w:ind w:left="426"/>
        <w:jc w:val="both"/>
        <w:rPr>
          <w:rFonts w:ascii="Arial" w:hAnsi="Arial" w:cs="Arial"/>
        </w:rPr>
      </w:pPr>
    </w:p>
    <w:p w14:paraId="5CD72B2B"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w:t>
      </w:r>
      <w:proofErr w:type="spellStart"/>
      <w:r>
        <w:rPr>
          <w:rFonts w:ascii="Arial" w:hAnsi="Arial" w:cs="Arial"/>
        </w:rPr>
        <w:t>prof.</w:t>
      </w:r>
      <w:proofErr w:type="spellEnd"/>
      <w:r>
        <w:rPr>
          <w:rFonts w:ascii="Arial" w:hAnsi="Arial" w:cs="Arial"/>
        </w:rPr>
        <w:t xml:space="preserve"> Rogelio </w:t>
      </w:r>
      <w:proofErr w:type="spellStart"/>
      <w:r>
        <w:rPr>
          <w:rFonts w:ascii="Arial" w:hAnsi="Arial" w:cs="Arial"/>
        </w:rPr>
        <w:t>labastida</w:t>
      </w:r>
      <w:proofErr w:type="spellEnd"/>
      <w:r>
        <w:rPr>
          <w:rFonts w:ascii="Arial" w:hAnsi="Arial" w:cs="Arial"/>
        </w:rPr>
        <w:t xml:space="preserve"> </w:t>
      </w:r>
      <w:proofErr w:type="spellStart"/>
      <w:r>
        <w:rPr>
          <w:rFonts w:ascii="Arial" w:hAnsi="Arial" w:cs="Arial"/>
        </w:rPr>
        <w:t>chavez</w:t>
      </w:r>
      <w:proofErr w:type="spellEnd"/>
      <w:r>
        <w:rPr>
          <w:rFonts w:ascii="Arial" w:hAnsi="Arial" w:cs="Arial"/>
        </w:rPr>
        <w:t xml:space="preserve">,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w:t>
      </w:r>
      <w:proofErr w:type="spellStart"/>
      <w:r>
        <w:rPr>
          <w:rFonts w:ascii="Arial" w:hAnsi="Arial" w:cs="Arial"/>
        </w:rPr>
        <w:t>cader</w:t>
      </w:r>
      <w:proofErr w:type="spellEnd"/>
      <w:r>
        <w:rPr>
          <w:rFonts w:ascii="Arial" w:hAnsi="Arial" w:cs="Arial"/>
        </w:rPr>
        <w:t xml:space="preserve"> de </w:t>
      </w:r>
      <w:proofErr w:type="spellStart"/>
      <w:r>
        <w:rPr>
          <w:rFonts w:ascii="Arial" w:hAnsi="Arial" w:cs="Arial"/>
        </w:rPr>
        <w:t>Tamazunchale</w:t>
      </w:r>
      <w:proofErr w:type="spellEnd"/>
      <w:r>
        <w:rPr>
          <w:rFonts w:ascii="Arial" w:hAnsi="Arial" w:cs="Arial"/>
        </w:rPr>
        <w:t xml:space="preserve">. </w:t>
      </w:r>
    </w:p>
    <w:p w14:paraId="45A008A8" w14:textId="77777777" w:rsidR="00A74D34" w:rsidRPr="00630158" w:rsidRDefault="00A74D34" w:rsidP="00A74D34">
      <w:pPr>
        <w:pStyle w:val="Prrafodelista"/>
        <w:ind w:left="426" w:hanging="720"/>
        <w:jc w:val="both"/>
        <w:rPr>
          <w:rFonts w:ascii="Arial" w:hAnsi="Arial" w:cs="Arial"/>
          <w:b/>
          <w:sz w:val="28"/>
        </w:rPr>
      </w:pPr>
    </w:p>
    <w:p w14:paraId="2778EE6C"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 xml:space="preserve">Instituto de </w:t>
      </w:r>
      <w:proofErr w:type="spellStart"/>
      <w:r w:rsidRPr="005813C9">
        <w:rPr>
          <w:rFonts w:ascii="Arial" w:hAnsi="Arial" w:cs="Arial"/>
          <w:b/>
        </w:rPr>
        <w:t>capacitacion</w:t>
      </w:r>
      <w:proofErr w:type="spellEnd"/>
      <w:r w:rsidRPr="005813C9">
        <w:rPr>
          <w:rFonts w:ascii="Arial" w:hAnsi="Arial" w:cs="Arial"/>
          <w:b/>
        </w:rPr>
        <w:t xml:space="preserve"> para el trabajo del estado de san Luis potosí (</w:t>
      </w:r>
      <w:proofErr w:type="spellStart"/>
      <w:r w:rsidRPr="005813C9">
        <w:rPr>
          <w:rFonts w:ascii="Arial" w:hAnsi="Arial" w:cs="Arial"/>
          <w:b/>
        </w:rPr>
        <w:t>icatslp</w:t>
      </w:r>
      <w:proofErr w:type="spellEnd"/>
      <w:r w:rsidRPr="005813C9">
        <w:rPr>
          <w:rFonts w:ascii="Arial" w:hAnsi="Arial" w:cs="Arial"/>
          <w:b/>
        </w:rPr>
        <w:t xml:space="preserve">) unidad Huichihuayán </w:t>
      </w:r>
      <w:proofErr w:type="spellStart"/>
      <w:r w:rsidRPr="005813C9">
        <w:rPr>
          <w:rFonts w:ascii="Arial" w:hAnsi="Arial" w:cs="Arial"/>
          <w:b/>
        </w:rPr>
        <w:t>s.l.p</w:t>
      </w:r>
      <w:proofErr w:type="spellEnd"/>
      <w:r w:rsidRPr="005813C9">
        <w:rPr>
          <w:rFonts w:ascii="Arial" w:hAnsi="Arial" w:cs="Arial"/>
          <w:b/>
        </w:rPr>
        <w:t>.</w:t>
      </w:r>
    </w:p>
    <w:p w14:paraId="655F7375" w14:textId="77777777" w:rsidR="00A74D34" w:rsidRPr="00CC2136" w:rsidRDefault="00A74D34" w:rsidP="00A74D34">
      <w:pPr>
        <w:pStyle w:val="Prrafodelista"/>
        <w:ind w:left="426"/>
        <w:jc w:val="both"/>
        <w:rPr>
          <w:rFonts w:ascii="Arial" w:hAnsi="Arial" w:cs="Arial"/>
          <w:b/>
          <w:sz w:val="28"/>
        </w:rPr>
      </w:pPr>
    </w:p>
    <w:p w14:paraId="19DD419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w:t>
      </w:r>
      <w:proofErr w:type="spellStart"/>
      <w:r w:rsidRPr="005813C9">
        <w:rPr>
          <w:rFonts w:ascii="Arial" w:hAnsi="Arial" w:cs="Arial"/>
        </w:rPr>
        <w:t>icatslp</w:t>
      </w:r>
      <w:proofErr w:type="spellEnd"/>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582B3CBD" w14:textId="77777777" w:rsidR="00A74D34" w:rsidRDefault="00A74D34" w:rsidP="00A74D34">
      <w:pPr>
        <w:pStyle w:val="Prrafodelista"/>
        <w:ind w:left="426"/>
        <w:jc w:val="both"/>
        <w:rPr>
          <w:rFonts w:ascii="Arial" w:hAnsi="Arial" w:cs="Arial"/>
          <w:b/>
        </w:rPr>
      </w:pPr>
    </w:p>
    <w:p w14:paraId="0DC5FF8C"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7FE94C03" w14:textId="77777777" w:rsidR="00A74D34" w:rsidRDefault="00A74D34" w:rsidP="00A74D34">
      <w:pPr>
        <w:pStyle w:val="Prrafodelista"/>
        <w:ind w:left="426"/>
        <w:jc w:val="both"/>
        <w:rPr>
          <w:rFonts w:ascii="Arial" w:hAnsi="Arial" w:cs="Arial"/>
        </w:rPr>
      </w:pPr>
    </w:p>
    <w:p w14:paraId="34160B1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Notaria publica número tres de Tancanhuítz </w:t>
      </w:r>
      <w:proofErr w:type="spellStart"/>
      <w:r>
        <w:rPr>
          <w:rFonts w:ascii="Arial" w:hAnsi="Arial" w:cs="Arial"/>
          <w:b/>
        </w:rPr>
        <w:t>s.l.p</w:t>
      </w:r>
      <w:proofErr w:type="spellEnd"/>
      <w:r>
        <w:rPr>
          <w:rFonts w:ascii="Arial" w:hAnsi="Arial" w:cs="Arial"/>
          <w:b/>
        </w:rPr>
        <w:t>.</w:t>
      </w:r>
      <w:r>
        <w:rPr>
          <w:rFonts w:ascii="Arial" w:hAnsi="Arial" w:cs="Arial"/>
          <w:b/>
        </w:rPr>
        <w:tab/>
      </w:r>
    </w:p>
    <w:p w14:paraId="4CB4893C"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4501A3C1"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6AF3FE9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Despacho jurídico y contable sede Tancanhuítz y gestor de notaria número tres de </w:t>
      </w:r>
      <w:proofErr w:type="spellStart"/>
      <w:r>
        <w:rPr>
          <w:rFonts w:ascii="Arial" w:hAnsi="Arial" w:cs="Arial"/>
          <w:b/>
        </w:rPr>
        <w:t>axtla</w:t>
      </w:r>
      <w:proofErr w:type="spellEnd"/>
      <w:r>
        <w:rPr>
          <w:rFonts w:ascii="Arial" w:hAnsi="Arial" w:cs="Arial"/>
          <w:b/>
        </w:rPr>
        <w:t xml:space="preserve"> de terrazas, </w:t>
      </w:r>
      <w:proofErr w:type="spellStart"/>
      <w:r>
        <w:rPr>
          <w:rFonts w:ascii="Arial" w:hAnsi="Arial" w:cs="Arial"/>
          <w:b/>
        </w:rPr>
        <w:t>s.l.p</w:t>
      </w:r>
      <w:proofErr w:type="spellEnd"/>
      <w:r>
        <w:rPr>
          <w:rFonts w:ascii="Arial" w:hAnsi="Arial" w:cs="Arial"/>
          <w:b/>
        </w:rPr>
        <w:t>. En el estado.</w:t>
      </w:r>
    </w:p>
    <w:p w14:paraId="2D7B2B78"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w:t>
      </w:r>
      <w:proofErr w:type="spellStart"/>
      <w:r>
        <w:rPr>
          <w:rFonts w:ascii="Arial" w:hAnsi="Arial" w:cs="Arial"/>
        </w:rPr>
        <w:t>intestamentarios</w:t>
      </w:r>
      <w:proofErr w:type="spellEnd"/>
      <w:r>
        <w:rPr>
          <w:rFonts w:ascii="Arial" w:hAnsi="Arial" w:cs="Arial"/>
        </w:rPr>
        <w:t xml:space="preserve"> y testamentarios y todo trámite legal que tenga que ver con terrenos, llevo la contabilidad de un </w:t>
      </w:r>
      <w:proofErr w:type="spellStart"/>
      <w:r>
        <w:rPr>
          <w:rFonts w:ascii="Arial" w:hAnsi="Arial" w:cs="Arial"/>
        </w:rPr>
        <w:t>rif</w:t>
      </w:r>
      <w:proofErr w:type="spellEnd"/>
      <w:r>
        <w:rPr>
          <w:rFonts w:ascii="Arial" w:hAnsi="Arial" w:cs="Arial"/>
        </w:rPr>
        <w:t xml:space="preserve"> y de despacho, elaboración de estado financieros. </w:t>
      </w:r>
    </w:p>
    <w:p w14:paraId="693F660B" w14:textId="77777777" w:rsidR="00A74D34" w:rsidRDefault="00A74D34" w:rsidP="00A74D34">
      <w:pPr>
        <w:pStyle w:val="Prrafodelista"/>
        <w:spacing w:before="240" w:after="120"/>
        <w:ind w:left="397"/>
        <w:jc w:val="both"/>
        <w:rPr>
          <w:rFonts w:ascii="Arial" w:hAnsi="Arial" w:cs="Arial"/>
        </w:rPr>
      </w:pPr>
    </w:p>
    <w:p w14:paraId="403AB0D4" w14:textId="77777777" w:rsidR="00A74D34" w:rsidRDefault="00A74D34" w:rsidP="00A74D34">
      <w:pPr>
        <w:pStyle w:val="Prrafodelista"/>
        <w:spacing w:before="240" w:after="120"/>
        <w:ind w:left="397"/>
        <w:jc w:val="both"/>
        <w:rPr>
          <w:rFonts w:ascii="Arial" w:hAnsi="Arial" w:cs="Arial"/>
        </w:rPr>
      </w:pPr>
    </w:p>
    <w:p w14:paraId="269E8005"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attachedTemplate r:id="rId1"/>
  <w:defaultTabStop w:val="708"/>
  <w:hyphenationZone w:val="425"/>
  <w:characterSpacingControl w:val="doNotCompress"/>
  <w:compat>
    <w:compatSetting w:name="compatibilityMode" w:uri="http://schemas.microsoft.com/office/word" w:val="12"/>
  </w:compat>
  <w:rsids>
    <w:rsidRoot w:val="005F2433"/>
    <w:rsid w:val="002661C5"/>
    <w:rsid w:val="002C61E6"/>
    <w:rsid w:val="00335C7B"/>
    <w:rsid w:val="003B510E"/>
    <w:rsid w:val="00456611"/>
    <w:rsid w:val="00585193"/>
    <w:rsid w:val="005C43DB"/>
    <w:rsid w:val="005F2433"/>
    <w:rsid w:val="00677F49"/>
    <w:rsid w:val="007E7D95"/>
    <w:rsid w:val="008331ED"/>
    <w:rsid w:val="009A3920"/>
    <w:rsid w:val="00A74D34"/>
    <w:rsid w:val="00AF2322"/>
    <w:rsid w:val="00B53E4E"/>
    <w:rsid w:val="00C01438"/>
    <w:rsid w:val="00C0429A"/>
    <w:rsid w:val="00CC4153"/>
    <w:rsid w:val="00D046FB"/>
    <w:rsid w:val="00DA539D"/>
    <w:rsid w:val="00E137F6"/>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7F79"/>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38</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Flora</cp:lastModifiedBy>
  <cp:revision>16</cp:revision>
  <dcterms:created xsi:type="dcterms:W3CDTF">2018-11-08T00:54:00Z</dcterms:created>
  <dcterms:modified xsi:type="dcterms:W3CDTF">2021-08-13T15:20:00Z</dcterms:modified>
</cp:coreProperties>
</file>