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Pr="003903E7" w:rsidRDefault="008F6B5E">
      <w:pPr>
        <w:rPr>
          <w:b/>
          <w:sz w:val="36"/>
          <w:u w:val="single"/>
        </w:rPr>
      </w:pPr>
      <w:r w:rsidRPr="003903E7">
        <w:rPr>
          <w:b/>
          <w:sz w:val="36"/>
          <w:u w:val="single"/>
        </w:rPr>
        <w:t>NOTA:</w:t>
      </w:r>
    </w:p>
    <w:p w:rsidR="003903E7" w:rsidRDefault="003903E7" w:rsidP="003903E7">
      <w:pPr>
        <w:spacing w:line="276" w:lineRule="auto"/>
        <w:jc w:val="center"/>
        <w:rPr>
          <w:rFonts w:ascii="Century Gothic" w:hAnsi="Century Gothic"/>
          <w:b/>
          <w:sz w:val="44"/>
          <w:szCs w:val="44"/>
        </w:rPr>
      </w:pPr>
      <w:r>
        <w:rPr>
          <w:rFonts w:ascii="Century Gothic" w:hAnsi="Century Gothic"/>
          <w:b/>
          <w:sz w:val="44"/>
          <w:szCs w:val="44"/>
        </w:rPr>
        <w:t>A</w:t>
      </w:r>
      <w:r w:rsidRPr="004C18D7">
        <w:rPr>
          <w:rFonts w:ascii="Century Gothic" w:hAnsi="Century Gothic"/>
          <w:b/>
          <w:sz w:val="44"/>
          <w:szCs w:val="44"/>
        </w:rPr>
        <w:t xml:space="preserve">rtículo 84 fracción </w:t>
      </w:r>
      <w:r w:rsidR="00F23756">
        <w:rPr>
          <w:rFonts w:ascii="Century Gothic" w:hAnsi="Century Gothic"/>
          <w:b/>
          <w:sz w:val="44"/>
          <w:szCs w:val="44"/>
        </w:rPr>
        <w:t>XVI</w:t>
      </w:r>
      <w:r w:rsidR="009B72C1">
        <w:rPr>
          <w:rFonts w:ascii="Century Gothic" w:hAnsi="Century Gothic"/>
          <w:b/>
          <w:sz w:val="44"/>
          <w:szCs w:val="44"/>
        </w:rPr>
        <w:t>I</w:t>
      </w:r>
    </w:p>
    <w:p w:rsidR="00B6728F" w:rsidRDefault="00B6728F" w:rsidP="003903E7">
      <w:pPr>
        <w:spacing w:line="276" w:lineRule="auto"/>
        <w:jc w:val="center"/>
        <w:rPr>
          <w:rFonts w:ascii="Century Gothic" w:hAnsi="Century Gothic"/>
          <w:b/>
          <w:sz w:val="44"/>
          <w:szCs w:val="44"/>
        </w:rPr>
      </w:pPr>
    </w:p>
    <w:p w:rsidR="009B72C1" w:rsidRPr="004C18D7" w:rsidRDefault="00B6728F" w:rsidP="00B6728F">
      <w:pPr>
        <w:spacing w:after="0" w:line="240" w:lineRule="auto"/>
        <w:jc w:val="center"/>
        <w:rPr>
          <w:rFonts w:ascii="Century Gothic" w:hAnsi="Century Gothic"/>
          <w:b/>
          <w:sz w:val="44"/>
          <w:szCs w:val="44"/>
        </w:rPr>
      </w:pP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E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n cumplimiento al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A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rtículo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84 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fracción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XVII 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de la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L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ey de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T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ransparencia y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 A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cceso a la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I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nformación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P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ública en el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E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stado de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S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an Luis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 P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otosí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, 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se señala que la </w:t>
      </w:r>
      <w:r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S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ecretaría </w:t>
      </w:r>
      <w:r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P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articular del </w:t>
      </w:r>
      <w:r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G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obernador en su calidad de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S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ujeto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O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bligado, en el mes de </w:t>
      </w:r>
      <w:r w:rsidR="00B862F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Oct</w:t>
      </w:r>
      <w:bookmarkStart w:id="0" w:name="_GoBack"/>
      <w:bookmarkEnd w:id="0"/>
      <w:r w:rsidR="00B862F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ubre 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no genero información respecto a versiones públicas de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D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eclaraciones,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S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ituación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P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atrimonial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, F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 xml:space="preserve">iscal y de </w:t>
      </w:r>
      <w:r w:rsidRPr="00B6728F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I</w:t>
      </w:r>
      <w:r w:rsidR="00565DF7">
        <w:rPr>
          <w:rFonts w:ascii="Century Gothic" w:eastAsia="Times New Roman" w:hAnsi="Century Gothic" w:cs="Calibri"/>
          <w:color w:val="000000"/>
          <w:sz w:val="32"/>
          <w:szCs w:val="20"/>
          <w:lang w:eastAsia="es-MX"/>
        </w:rPr>
        <w:t>ntereses.</w:t>
      </w:r>
    </w:p>
    <w:p w:rsidR="009B72C1" w:rsidRDefault="009B72C1" w:rsidP="003903E7">
      <w:pPr>
        <w:spacing w:line="360" w:lineRule="auto"/>
        <w:ind w:left="284" w:right="333"/>
        <w:jc w:val="both"/>
        <w:rPr>
          <w:rFonts w:ascii="Century Gothic" w:hAnsi="Century Gothic" w:cs="Arial"/>
          <w:sz w:val="36"/>
          <w:szCs w:val="36"/>
        </w:rPr>
      </w:pPr>
    </w:p>
    <w:p w:rsidR="009B72C1" w:rsidRDefault="009B72C1" w:rsidP="003903E7">
      <w:pPr>
        <w:spacing w:line="360" w:lineRule="auto"/>
        <w:ind w:left="284" w:right="333"/>
        <w:jc w:val="both"/>
        <w:rPr>
          <w:rFonts w:ascii="Century Gothic" w:hAnsi="Century Gothic" w:cs="Arial"/>
          <w:sz w:val="36"/>
          <w:szCs w:val="36"/>
        </w:rPr>
      </w:pPr>
    </w:p>
    <w:sectPr w:rsidR="009B72C1" w:rsidSect="003903E7">
      <w:headerReference w:type="default" r:id="rId7"/>
      <w:pgSz w:w="14571" w:h="10319" w:orient="landscape" w:code="13"/>
      <w:pgMar w:top="567" w:right="1418" w:bottom="993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0984" w:rsidRDefault="001C0984" w:rsidP="008F6B5E">
      <w:pPr>
        <w:spacing w:after="0" w:line="240" w:lineRule="auto"/>
      </w:pPr>
      <w:r>
        <w:separator/>
      </w:r>
    </w:p>
  </w:endnote>
  <w:endnote w:type="continuationSeparator" w:id="0">
    <w:p w:rsidR="001C0984" w:rsidRDefault="001C0984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0984" w:rsidRDefault="001C0984" w:rsidP="008F6B5E">
      <w:pPr>
        <w:spacing w:after="0" w:line="240" w:lineRule="auto"/>
      </w:pPr>
      <w:r>
        <w:separator/>
      </w:r>
    </w:p>
  </w:footnote>
  <w:footnote w:type="continuationSeparator" w:id="0">
    <w:p w:rsidR="001C0984" w:rsidRDefault="001C0984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B862FF">
    <w:pPr>
      <w:pStyle w:val="Encabezado"/>
    </w:pPr>
    <w:r w:rsidRPr="00887469">
      <w:rPr>
        <w:noProof/>
        <w:lang w:eastAsia="es-MX"/>
      </w:rPr>
      <w:drawing>
        <wp:inline distT="0" distB="0" distL="0" distR="0" wp14:anchorId="1F5401C4" wp14:editId="74D48C73">
          <wp:extent cx="1670027" cy="704850"/>
          <wp:effectExtent l="0" t="0" r="6985" b="0"/>
          <wp:docPr id="1" name="Imagen 1" descr="C:\Users\me\Downloads\logo-gobierno-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e\Downloads\logo-gobierno-horizon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0629" cy="709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0521EE"/>
    <w:rsid w:val="001A70BB"/>
    <w:rsid w:val="001C0984"/>
    <w:rsid w:val="001C637E"/>
    <w:rsid w:val="002179F0"/>
    <w:rsid w:val="003554B0"/>
    <w:rsid w:val="0036046F"/>
    <w:rsid w:val="003903E7"/>
    <w:rsid w:val="003963B2"/>
    <w:rsid w:val="003B4394"/>
    <w:rsid w:val="003D05B1"/>
    <w:rsid w:val="004505AC"/>
    <w:rsid w:val="00477461"/>
    <w:rsid w:val="00486077"/>
    <w:rsid w:val="004A003B"/>
    <w:rsid w:val="005327CD"/>
    <w:rsid w:val="00565DF7"/>
    <w:rsid w:val="0063723E"/>
    <w:rsid w:val="00693C92"/>
    <w:rsid w:val="006A798B"/>
    <w:rsid w:val="006E1B46"/>
    <w:rsid w:val="007E6A77"/>
    <w:rsid w:val="00812A2A"/>
    <w:rsid w:val="0083107B"/>
    <w:rsid w:val="0085517C"/>
    <w:rsid w:val="008B6E10"/>
    <w:rsid w:val="008F6B5E"/>
    <w:rsid w:val="00925904"/>
    <w:rsid w:val="009B72C1"/>
    <w:rsid w:val="00A4306E"/>
    <w:rsid w:val="00A9094D"/>
    <w:rsid w:val="00A951A5"/>
    <w:rsid w:val="00A95C02"/>
    <w:rsid w:val="00A97A3A"/>
    <w:rsid w:val="00B47B04"/>
    <w:rsid w:val="00B62851"/>
    <w:rsid w:val="00B6728F"/>
    <w:rsid w:val="00B71F15"/>
    <w:rsid w:val="00B862FF"/>
    <w:rsid w:val="00BD54BB"/>
    <w:rsid w:val="00CA472B"/>
    <w:rsid w:val="00DF01A9"/>
    <w:rsid w:val="00E0489A"/>
    <w:rsid w:val="00F23756"/>
    <w:rsid w:val="00F3477B"/>
    <w:rsid w:val="00F41F50"/>
    <w:rsid w:val="00F435C6"/>
    <w:rsid w:val="00F4615F"/>
    <w:rsid w:val="00F70467"/>
    <w:rsid w:val="00F90E45"/>
    <w:rsid w:val="00FA047E"/>
    <w:rsid w:val="00FD47F8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53A66C-3774-4F9D-8F76-3DD2ECF26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4</cp:revision>
  <dcterms:created xsi:type="dcterms:W3CDTF">2021-09-07T16:48:00Z</dcterms:created>
  <dcterms:modified xsi:type="dcterms:W3CDTF">2021-11-10T19:14:00Z</dcterms:modified>
</cp:coreProperties>
</file>