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6687D9" w14:textId="77777777" w:rsidR="00B32B68" w:rsidRDefault="00317190" w:rsidP="00317190">
      <w:pPr>
        <w:jc w:val="center"/>
        <w:rPr>
          <w:b/>
        </w:rPr>
      </w:pPr>
      <w:bookmarkStart w:id="0" w:name="_GoBack"/>
      <w:bookmarkEnd w:id="0"/>
      <w:r w:rsidRPr="00317190">
        <w:rPr>
          <w:b/>
        </w:rPr>
        <w:t>2.2.20 Asuntos Indígenas</w:t>
      </w:r>
    </w:p>
    <w:p w14:paraId="51765896" w14:textId="42C88414" w:rsidR="00317190" w:rsidRDefault="00317190" w:rsidP="00317190">
      <w:pPr>
        <w:jc w:val="center"/>
        <w:rPr>
          <w:b/>
        </w:rPr>
      </w:pPr>
    </w:p>
    <w:p w14:paraId="44315AA5" w14:textId="77777777" w:rsidR="00317190" w:rsidRDefault="00317190" w:rsidP="00317190">
      <w:pPr>
        <w:jc w:val="both"/>
      </w:pPr>
      <w:r>
        <w:t xml:space="preserve">Puesto: Director de Asuntos Indígenas </w:t>
      </w:r>
    </w:p>
    <w:p w14:paraId="346F31DA" w14:textId="77777777" w:rsidR="00317190" w:rsidRDefault="00317190" w:rsidP="00317190">
      <w:pPr>
        <w:jc w:val="both"/>
      </w:pPr>
      <w:r>
        <w:t xml:space="preserve">Objetivo: Brindar una atención digna a la población indígena y observar que sea atendida de la misma manera en las distintas áreas de este H. ayuntamiento. </w:t>
      </w:r>
    </w:p>
    <w:p w14:paraId="28D83DBB" w14:textId="77777777" w:rsidR="00317190" w:rsidRDefault="00317190" w:rsidP="00317190">
      <w:pPr>
        <w:jc w:val="both"/>
      </w:pPr>
      <w:r>
        <w:t xml:space="preserve">Funciones: </w:t>
      </w:r>
    </w:p>
    <w:p w14:paraId="0AC4F7FE" w14:textId="77777777" w:rsidR="00317190" w:rsidRDefault="00317190" w:rsidP="00317190">
      <w:pPr>
        <w:jc w:val="both"/>
      </w:pPr>
      <w:r>
        <w:t xml:space="preserve">I. Participar en la planeación del Desarrollo Municipal y programas de acuerdo con los lineamientos que se establezcan para el efecto; </w:t>
      </w:r>
    </w:p>
    <w:p w14:paraId="416A8292" w14:textId="77777777" w:rsidR="00317190" w:rsidRDefault="00317190" w:rsidP="00317190">
      <w:pPr>
        <w:jc w:val="both"/>
      </w:pPr>
      <w:r>
        <w:t xml:space="preserve">II. Dar atención de las materias de: Justicia y seguridad indígena; cultura, educación y lenguas indígenas; salud y asistencia social; desarrollo sustentable de los recursos naturales; y desarrollo humano y social. </w:t>
      </w:r>
    </w:p>
    <w:p w14:paraId="2E1FF6D4" w14:textId="77777777" w:rsidR="00317190" w:rsidRDefault="00317190" w:rsidP="00317190">
      <w:pPr>
        <w:jc w:val="both"/>
      </w:pPr>
      <w:r>
        <w:t xml:space="preserve">III. Coordinar y analizar la documentación y los datos para la integración de los informes de Gobierno Municipal en las materias de competencia de la Dirección; </w:t>
      </w:r>
    </w:p>
    <w:p w14:paraId="1B4CEA0D" w14:textId="77777777" w:rsidR="00317190" w:rsidRPr="00317190" w:rsidRDefault="00317190" w:rsidP="00317190">
      <w:pPr>
        <w:jc w:val="both"/>
        <w:rPr>
          <w:b/>
        </w:rPr>
      </w:pPr>
      <w:r>
        <w:t>IV. Asesorar a las comunidades indígenas para la elaboración de proyectos y apoyarlos en la gestión de apoyos gubernamentales.</w:t>
      </w:r>
    </w:p>
    <w:sectPr w:rsidR="00317190" w:rsidRPr="003171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1257D5"/>
    <w:multiLevelType w:val="hybridMultilevel"/>
    <w:tmpl w:val="FE602DE4"/>
    <w:lvl w:ilvl="0" w:tplc="2C529B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190"/>
    <w:rsid w:val="00152725"/>
    <w:rsid w:val="001800DB"/>
    <w:rsid w:val="00291981"/>
    <w:rsid w:val="002E66A0"/>
    <w:rsid w:val="00317190"/>
    <w:rsid w:val="00450511"/>
    <w:rsid w:val="004E6FA5"/>
    <w:rsid w:val="006105DE"/>
    <w:rsid w:val="00714039"/>
    <w:rsid w:val="007C3DDD"/>
    <w:rsid w:val="00A8517B"/>
    <w:rsid w:val="00B11C61"/>
    <w:rsid w:val="00B32B68"/>
    <w:rsid w:val="00C078E4"/>
    <w:rsid w:val="00CC1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1D70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1719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C13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13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1719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C13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13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134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14</cp:revision>
  <dcterms:created xsi:type="dcterms:W3CDTF">2020-11-07T16:06:00Z</dcterms:created>
  <dcterms:modified xsi:type="dcterms:W3CDTF">2021-08-11T14:27:00Z</dcterms:modified>
</cp:coreProperties>
</file>