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426B" w:rsidRDefault="00882B95" w:rsidP="00E32691">
      <w:pPr>
        <w:pStyle w:val="Puesto"/>
        <w:jc w:val="center"/>
      </w:pPr>
      <w:r w:rsidRPr="00882B95">
        <w:t>No se genera ningún tipo listados de plantaciones comercial</w:t>
      </w:r>
      <w:r w:rsidR="00754353">
        <w:t>es forestales. Fundamentada en la Ley General de Desarrollo F</w:t>
      </w:r>
      <w:r w:rsidRPr="00882B95">
        <w:t>orestal sustentable Artículo 7.Para los efectos de esta Ley se entenderá por fracción LXXIII Terreno temporalmente forestal: Las superficies agropecuarias que se dediquen temporalmente al cultivo forestal mediante plantaciones forestales comerciales, así como aquellos en los que se hayan realizado actividades de reforestación, pudiendo volver a su condición de terreno agropecuario al desaparecer esta actividad.</w:t>
      </w:r>
      <w:r>
        <w:t xml:space="preserve"> L</w:t>
      </w:r>
      <w:r w:rsidR="0007426B">
        <w:t>a presente información c</w:t>
      </w:r>
      <w:r w:rsidR="006A7CCB">
        <w:t xml:space="preserve">orresponde al mes de </w:t>
      </w:r>
      <w:r w:rsidR="00476EEC">
        <w:rPr>
          <w:sz w:val="52"/>
          <w:szCs w:val="52"/>
        </w:rPr>
        <w:t xml:space="preserve">SEPTIEMBRE </w:t>
      </w:r>
      <w:bookmarkStart w:id="0" w:name="_GoBack"/>
      <w:bookmarkEnd w:id="0"/>
      <w:r w:rsidR="006060C9">
        <w:rPr>
          <w:sz w:val="52"/>
          <w:szCs w:val="52"/>
        </w:rPr>
        <w:t xml:space="preserve"> </w:t>
      </w:r>
      <w:r w:rsidR="00904C48">
        <w:rPr>
          <w:sz w:val="52"/>
          <w:szCs w:val="52"/>
        </w:rPr>
        <w:t xml:space="preserve">del </w:t>
      </w:r>
      <w:r w:rsidR="00BC2535">
        <w:rPr>
          <w:sz w:val="52"/>
          <w:szCs w:val="52"/>
        </w:rPr>
        <w:t>2021</w:t>
      </w:r>
      <w:r w:rsidR="00BC2535">
        <w:t>.</w:t>
      </w:r>
    </w:p>
    <w:sectPr w:rsidR="0007426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26B"/>
    <w:rsid w:val="0007426B"/>
    <w:rsid w:val="000923FF"/>
    <w:rsid w:val="00120016"/>
    <w:rsid w:val="001800B9"/>
    <w:rsid w:val="00185C24"/>
    <w:rsid w:val="001877B7"/>
    <w:rsid w:val="00243395"/>
    <w:rsid w:val="002A29C2"/>
    <w:rsid w:val="00476EEC"/>
    <w:rsid w:val="0052568D"/>
    <w:rsid w:val="0058232C"/>
    <w:rsid w:val="005E4214"/>
    <w:rsid w:val="006060C9"/>
    <w:rsid w:val="006A7CCB"/>
    <w:rsid w:val="006B1196"/>
    <w:rsid w:val="006F24F9"/>
    <w:rsid w:val="00754353"/>
    <w:rsid w:val="007B0251"/>
    <w:rsid w:val="00810A7A"/>
    <w:rsid w:val="00882B95"/>
    <w:rsid w:val="00904C48"/>
    <w:rsid w:val="00970CE2"/>
    <w:rsid w:val="00982544"/>
    <w:rsid w:val="00A66778"/>
    <w:rsid w:val="00BC2535"/>
    <w:rsid w:val="00BF243D"/>
    <w:rsid w:val="00D251DB"/>
    <w:rsid w:val="00DC26CB"/>
    <w:rsid w:val="00E32691"/>
    <w:rsid w:val="00E47DCE"/>
    <w:rsid w:val="00EB4E6A"/>
    <w:rsid w:val="00F91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3066E9F-4EBB-4E46-81ED-2A41915BC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07426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07426B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92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Karla Rodriguez Padron</cp:lastModifiedBy>
  <cp:revision>29</cp:revision>
  <dcterms:created xsi:type="dcterms:W3CDTF">2018-09-12T13:14:00Z</dcterms:created>
  <dcterms:modified xsi:type="dcterms:W3CDTF">2021-10-07T14:36:00Z</dcterms:modified>
</cp:coreProperties>
</file>