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F2302" w14:textId="77777777" w:rsidR="00683249" w:rsidRDefault="00683249" w:rsidP="00683249">
      <w:pPr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En virtud que durante este mes no se llevó a cabo alguna reunión de los órganos colegiados de la CEFIM, no se reporta información al respecto. </w:t>
      </w:r>
    </w:p>
    <w:p w14:paraId="0C0EF1BA" w14:textId="77777777" w:rsidR="00683249" w:rsidRDefault="00683249" w:rsidP="0068324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45C29A3" w14:textId="77777777" w:rsidR="00683249" w:rsidRDefault="00683249" w:rsidP="0068324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EB62D7A" w14:textId="77777777" w:rsidR="00683249" w:rsidRDefault="00683249" w:rsidP="00683249">
      <w:pPr>
        <w:jc w:val="both"/>
        <w:rPr>
          <w:sz w:val="24"/>
          <w:szCs w:val="24"/>
        </w:rPr>
      </w:pPr>
      <w:r>
        <w:rPr>
          <w:sz w:val="24"/>
          <w:szCs w:val="24"/>
        </w:rPr>
        <w:t>SUBDIRECCION JURIDICA DE LA CEFIM.</w:t>
      </w:r>
    </w:p>
    <w:p w14:paraId="3DFB844D" w14:textId="77777777" w:rsidR="001307F0" w:rsidRDefault="001307F0"/>
    <w:sectPr w:rsidR="001307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249"/>
    <w:rsid w:val="001307F0"/>
    <w:rsid w:val="00683249"/>
    <w:rsid w:val="007E01E2"/>
    <w:rsid w:val="0095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AFB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24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24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30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Elsa</dc:creator>
  <cp:lastModifiedBy>ERUIZ</cp:lastModifiedBy>
  <cp:revision>2</cp:revision>
  <dcterms:created xsi:type="dcterms:W3CDTF">2021-07-07T16:26:00Z</dcterms:created>
  <dcterms:modified xsi:type="dcterms:W3CDTF">2021-07-07T16:26:00Z</dcterms:modified>
</cp:coreProperties>
</file>