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CA60F8" w14:textId="726BF154" w:rsidR="00B82638" w:rsidRPr="00685EBC" w:rsidRDefault="00B82638" w:rsidP="00B82638">
      <w:pPr>
        <w:pStyle w:val="Ttulo1"/>
        <w:rPr>
          <w:b w:val="0"/>
        </w:rPr>
      </w:pPr>
      <w:r w:rsidRPr="00685EBC">
        <w:rPr>
          <w:b w:val="0"/>
        </w:rPr>
        <w:t xml:space="preserve">ACTA NÚMERO </w:t>
      </w:r>
      <w:r w:rsidR="00472B76" w:rsidRPr="00053D0E">
        <w:rPr>
          <w:b w:val="0"/>
        </w:rPr>
        <w:t>DIEZ</w:t>
      </w:r>
      <w:r w:rsidRPr="00685EBC">
        <w:rPr>
          <w:b w:val="0"/>
        </w:rPr>
        <w:t>.</w:t>
      </w:r>
    </w:p>
    <w:p w14:paraId="16F6E5E2" w14:textId="6F14AA63" w:rsidR="00B82638" w:rsidRPr="00472B76" w:rsidRDefault="00B82638" w:rsidP="00B82638">
      <w:pPr>
        <w:pStyle w:val="Textoindependiente3"/>
        <w:spacing w:line="480" w:lineRule="auto"/>
        <w:rPr>
          <w:rFonts w:ascii="Century Gothic" w:hAnsi="Century Gothic"/>
          <w:sz w:val="24"/>
          <w:szCs w:val="24"/>
        </w:rPr>
      </w:pPr>
      <w:r w:rsidRPr="00685EBC">
        <w:rPr>
          <w:rFonts w:ascii="Century Gothic" w:hAnsi="Century Gothic" w:cs="Century Gothic"/>
          <w:sz w:val="24"/>
          <w:szCs w:val="24"/>
        </w:rPr>
        <w:t xml:space="preserve">En la ciudad de San Luis Potosí, capital del Estado del mismo nombre, siendo las 10:00 diez horas del día </w:t>
      </w:r>
      <w:r w:rsidR="00685EBC" w:rsidRPr="00685EBC">
        <w:rPr>
          <w:rFonts w:ascii="Century Gothic" w:hAnsi="Century Gothic" w:cs="Century Gothic"/>
          <w:sz w:val="24"/>
          <w:szCs w:val="24"/>
        </w:rPr>
        <w:t>4 cuatro de marzo</w:t>
      </w:r>
      <w:r w:rsidRPr="00685EBC">
        <w:rPr>
          <w:rFonts w:ascii="Century Gothic" w:hAnsi="Century Gothic" w:cs="Century Gothic"/>
          <w:sz w:val="24"/>
          <w:szCs w:val="24"/>
        </w:rPr>
        <w:t xml:space="preserve"> de 2021 dos mil veintiuno, se reunieron en la sede del Poder Judicial, los señores </w:t>
      </w:r>
      <w:r w:rsidRPr="00685EBC">
        <w:rPr>
          <w:rFonts w:ascii="Century Gothic" w:hAnsi="Century Gothic"/>
          <w:b/>
          <w:bCs/>
          <w:color w:val="000000"/>
          <w:sz w:val="24"/>
          <w:szCs w:val="24"/>
        </w:rPr>
        <w:t>Magistrados licenciados</w:t>
      </w:r>
      <w:r w:rsidRPr="00685EBC">
        <w:rPr>
          <w:rFonts w:ascii="Century Gothic" w:hAnsi="Century Gothic"/>
          <w:b/>
          <w:bCs/>
          <w:sz w:val="24"/>
          <w:szCs w:val="24"/>
        </w:rPr>
        <w:t xml:space="preserve"> Olga Regina García López, Ma. Guadalupe Orozco Santiago, José Armando Martínez Vázquez, Carlos Alejandro Robledo Zapata, Luz María Enriqueta Cabrero Romero, Rebeca Anastacia Medina García, Juan Paulo Almazán Cue, María Manuela García Cázares,</w:t>
      </w:r>
      <w:r w:rsidRPr="00685EBC">
        <w:rPr>
          <w:rFonts w:ascii="Century Gothic" w:hAnsi="Century Gothic" w:cs="Century Gothic"/>
          <w:b/>
          <w:bCs/>
          <w:sz w:val="24"/>
          <w:szCs w:val="24"/>
        </w:rPr>
        <w:t xml:space="preserve"> </w:t>
      </w:r>
      <w:r w:rsidRPr="00685EBC">
        <w:rPr>
          <w:rFonts w:ascii="Century Gothic" w:hAnsi="Century Gothic"/>
          <w:b/>
          <w:sz w:val="24"/>
          <w:szCs w:val="24"/>
        </w:rPr>
        <w:t>Felipe Aurelio Torres Zúñiga, María Elena Palomino Reyna, Alma Delia González Centeno, Jesús María Ponce De León Montes, Alejandro Hernández Castillo, Graciela Treviño Rodríguez, Aracely Amparán Madrigal y José Luis Ortiz Bravo;</w:t>
      </w:r>
      <w:r w:rsidRPr="00685EBC">
        <w:rPr>
          <w:rFonts w:ascii="Century Gothic" w:hAnsi="Century Gothic"/>
          <w:sz w:val="24"/>
          <w:szCs w:val="24"/>
        </w:rPr>
        <w:t xml:space="preserve"> </w:t>
      </w:r>
      <w:r w:rsidRPr="00685EBC">
        <w:rPr>
          <w:rFonts w:ascii="Century Gothic" w:hAnsi="Century Gothic" w:cs="Century Gothic"/>
          <w:sz w:val="24"/>
          <w:szCs w:val="24"/>
        </w:rPr>
        <w:t xml:space="preserve">para celebrar sesión privada de Pleno Ordinario, según convocatoria de fecha </w:t>
      </w:r>
      <w:r w:rsidR="00685EBC" w:rsidRPr="00685EBC">
        <w:rPr>
          <w:rFonts w:ascii="Century Gothic" w:hAnsi="Century Gothic" w:cs="Century Gothic"/>
          <w:sz w:val="24"/>
          <w:szCs w:val="24"/>
        </w:rPr>
        <w:t xml:space="preserve">3 tres de marzo de </w:t>
      </w:r>
      <w:r w:rsidRPr="00685EBC">
        <w:rPr>
          <w:rFonts w:ascii="Century Gothic" w:hAnsi="Century Gothic" w:cs="Century Gothic"/>
          <w:sz w:val="24"/>
          <w:szCs w:val="24"/>
        </w:rPr>
        <w:t xml:space="preserve">2021 dos mil veintiuno, que la Presidenta del Supremo Tribunal de Justicia, </w:t>
      </w:r>
      <w:r w:rsidRPr="00685EBC">
        <w:rPr>
          <w:rFonts w:ascii="Century Gothic" w:hAnsi="Century Gothic" w:cs="Century Gothic"/>
          <w:b/>
          <w:bCs/>
          <w:sz w:val="24"/>
          <w:szCs w:val="24"/>
        </w:rPr>
        <w:t>Magistrada Olga Regina García López</w:t>
      </w:r>
      <w:r w:rsidRPr="00685EBC">
        <w:rPr>
          <w:rFonts w:ascii="Century Gothic" w:hAnsi="Century Gothic" w:cs="Century Gothic"/>
          <w:sz w:val="24"/>
          <w:szCs w:val="24"/>
        </w:rPr>
        <w:t xml:space="preserve">, </w:t>
      </w:r>
      <w:r w:rsidRPr="00685EBC">
        <w:rPr>
          <w:rFonts w:ascii="Century Gothic" w:hAnsi="Century Gothic"/>
          <w:sz w:val="24"/>
          <w:szCs w:val="24"/>
        </w:rPr>
        <w:t xml:space="preserve">dirigió a la totalidad de los Magistrados y Magistradas sobre la base de la facultad que le confiere el artículo 17, fracción IV de la Ley Orgánica del Poder Judicial del Estado, y de conformidad con el numeral 7º </w:t>
      </w:r>
      <w:r w:rsidRPr="00685EBC">
        <w:rPr>
          <w:rFonts w:ascii="Century Gothic" w:hAnsi="Century Gothic"/>
          <w:sz w:val="24"/>
          <w:szCs w:val="24"/>
          <w:lang w:val="es-MX"/>
        </w:rPr>
        <w:t>del Reglamento Interior d</w:t>
      </w:r>
      <w:r w:rsidR="004948CB" w:rsidRPr="00685EBC">
        <w:rPr>
          <w:rFonts w:ascii="Century Gothic" w:hAnsi="Century Gothic"/>
          <w:sz w:val="24"/>
          <w:szCs w:val="24"/>
          <w:lang w:val="es-MX"/>
        </w:rPr>
        <w:t>el Poder Judicial del Estado, y</w:t>
      </w:r>
      <w:r w:rsidRPr="00685EBC">
        <w:rPr>
          <w:rFonts w:ascii="Century Gothic" w:hAnsi="Century Gothic"/>
          <w:sz w:val="24"/>
          <w:szCs w:val="24"/>
          <w:lang w:val="es-MX"/>
        </w:rPr>
        <w:t xml:space="preserve"> al Acuerdo General Primero del Pleno del Supremo Tribunal de Justicia, </w:t>
      </w:r>
      <w:r w:rsidRPr="00685EBC">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para el día de la fecha a las 10:00 diez horas; comunicación en la cual se les hizo saber, de conformidad con lo dispuesto por el artículo 5 de su Reglamento </w:t>
      </w:r>
      <w:r w:rsidRPr="00685EBC">
        <w:rPr>
          <w:rFonts w:ascii="Century Gothic" w:hAnsi="Century Gothic"/>
          <w:sz w:val="24"/>
          <w:szCs w:val="24"/>
        </w:rPr>
        <w:lastRenderedPageBreak/>
        <w:t>Interior, la fecha, hora y lugar de su celebración, así como los asuntos a tratar al tenor del siguiente orden del día</w:t>
      </w:r>
      <w:r w:rsidRPr="00685EBC">
        <w:rPr>
          <w:rFonts w:ascii="Century Gothic" w:hAnsi="Century Gothic" w:cs="Century Gothic"/>
          <w:sz w:val="24"/>
          <w:szCs w:val="24"/>
          <w:lang w:val="es-MX"/>
        </w:rPr>
        <w:t xml:space="preserve">: </w:t>
      </w:r>
      <w:r w:rsidRPr="00685EBC">
        <w:rPr>
          <w:rFonts w:ascii="Century Gothic" w:hAnsi="Century Gothic" w:cs="Century Gothic"/>
          <w:b/>
          <w:bCs/>
          <w:sz w:val="24"/>
          <w:szCs w:val="24"/>
          <w:lang w:val="es-MX"/>
        </w:rPr>
        <w:t>Primero:</w:t>
      </w:r>
      <w:r w:rsidRPr="00685EBC">
        <w:rPr>
          <w:rFonts w:ascii="Century Gothic" w:hAnsi="Century Gothic" w:cs="Century Gothic"/>
          <w:sz w:val="24"/>
          <w:szCs w:val="24"/>
          <w:lang w:val="es-MX"/>
        </w:rPr>
        <w:t xml:space="preserve"> </w:t>
      </w:r>
      <w:r w:rsidRPr="00685EBC">
        <w:rPr>
          <w:rFonts w:ascii="Century Gothic" w:hAnsi="Century Gothic"/>
          <w:sz w:val="24"/>
          <w:szCs w:val="24"/>
        </w:rPr>
        <w:t xml:space="preserve">Lista de asistencia. </w:t>
      </w:r>
      <w:r w:rsidRPr="00685EBC">
        <w:rPr>
          <w:rFonts w:ascii="Century Gothic" w:hAnsi="Century Gothic" w:cs="Century Gothic"/>
          <w:b/>
          <w:bCs/>
          <w:sz w:val="24"/>
          <w:szCs w:val="24"/>
          <w:lang w:val="es-MX"/>
        </w:rPr>
        <w:t>Segundo:</w:t>
      </w:r>
      <w:r w:rsidRPr="00685EBC">
        <w:rPr>
          <w:rFonts w:ascii="Century Gothic" w:hAnsi="Century Gothic"/>
          <w:sz w:val="24"/>
          <w:szCs w:val="24"/>
        </w:rPr>
        <w:t xml:space="preserve"> </w:t>
      </w:r>
      <w:r w:rsidRPr="00685EBC">
        <w:rPr>
          <w:rFonts w:ascii="Century Gothic" w:hAnsi="Century Gothic"/>
          <w:sz w:val="24"/>
          <w:szCs w:val="24"/>
          <w:lang w:val="es-ES" w:eastAsia="es-ES"/>
        </w:rPr>
        <w:t>Lectura, discusión y en su caso aprobación del orden del día</w:t>
      </w:r>
      <w:r w:rsidRPr="00685EBC">
        <w:rPr>
          <w:rFonts w:ascii="Century Gothic" w:hAnsi="Century Gothic"/>
          <w:sz w:val="24"/>
          <w:szCs w:val="24"/>
          <w:lang w:val="es-MX"/>
        </w:rPr>
        <w:t xml:space="preserve">. </w:t>
      </w:r>
      <w:r w:rsidRPr="00685EBC">
        <w:rPr>
          <w:rFonts w:ascii="Century Gothic" w:hAnsi="Century Gothic"/>
          <w:b/>
          <w:sz w:val="24"/>
          <w:szCs w:val="24"/>
          <w:lang w:val="es-MX"/>
        </w:rPr>
        <w:t>Tercero</w:t>
      </w:r>
      <w:r w:rsidRPr="00685EBC">
        <w:rPr>
          <w:rFonts w:ascii="Century Gothic" w:hAnsi="Century Gothic"/>
          <w:sz w:val="24"/>
          <w:szCs w:val="24"/>
          <w:lang w:val="es-MX"/>
        </w:rPr>
        <w:t xml:space="preserve">: </w:t>
      </w:r>
      <w:r w:rsidR="00685EBC" w:rsidRPr="00AB54C8">
        <w:rPr>
          <w:rFonts w:ascii="Century Gothic" w:hAnsi="Century Gothic"/>
          <w:sz w:val="24"/>
          <w:szCs w:val="24"/>
          <w:lang w:val="es-ES" w:eastAsia="es-ES"/>
        </w:rPr>
        <w:t xml:space="preserve">Se somete a consideración del Honorable Pleno y en su caso aprobación el acta correspondiente a la sesión </w:t>
      </w:r>
      <w:r w:rsidR="00685EBC" w:rsidRPr="008E3C4C">
        <w:rPr>
          <w:rFonts w:ascii="Century Gothic" w:hAnsi="Century Gothic"/>
          <w:sz w:val="24"/>
          <w:szCs w:val="24"/>
          <w:lang w:val="es-ES" w:eastAsia="es-ES"/>
        </w:rPr>
        <w:t xml:space="preserve">ordinaria celebrada el 25 veinticinco de febrero de 2021 dos mil veintiuno. </w:t>
      </w:r>
      <w:r w:rsidRPr="008E3C4C">
        <w:rPr>
          <w:rFonts w:ascii="Century Gothic" w:hAnsi="Century Gothic"/>
          <w:b/>
          <w:bCs/>
          <w:sz w:val="24"/>
          <w:szCs w:val="24"/>
        </w:rPr>
        <w:t xml:space="preserve">Cuarto: </w:t>
      </w:r>
      <w:r w:rsidR="00685EBC" w:rsidRPr="008E3C4C">
        <w:rPr>
          <w:rFonts w:ascii="Century Gothic" w:hAnsi="Century Gothic"/>
          <w:sz w:val="24"/>
          <w:szCs w:val="24"/>
        </w:rPr>
        <w:t xml:space="preserve">Se somete a consideración, discusión y en su caso, determinación los siguientes: </w:t>
      </w:r>
      <w:r w:rsidR="00685EBC" w:rsidRPr="008E3C4C">
        <w:rPr>
          <w:rFonts w:ascii="Century Gothic" w:hAnsi="Century Gothic"/>
          <w:b/>
          <w:sz w:val="24"/>
          <w:szCs w:val="24"/>
        </w:rPr>
        <w:t>A</w:t>
      </w:r>
      <w:r w:rsidR="00685EBC" w:rsidRPr="008E3C4C">
        <w:rPr>
          <w:rFonts w:ascii="Century Gothic" w:hAnsi="Century Gothic"/>
          <w:sz w:val="24"/>
          <w:szCs w:val="24"/>
        </w:rPr>
        <w:t>) Proyecto de tesis presentado</w:t>
      </w:r>
      <w:r w:rsidR="00685EBC" w:rsidRPr="008E3C4C">
        <w:rPr>
          <w:rFonts w:ascii="Century Gothic" w:hAnsi="Century Gothic"/>
          <w:bCs/>
          <w:sz w:val="24"/>
          <w:szCs w:val="24"/>
        </w:rPr>
        <w:t xml:space="preserve"> por el Magistrado Juan Paulo Almazán Cue, bajo el rubro: Recurso de queja a que se refiere la fracción</w:t>
      </w:r>
      <w:r w:rsidR="00685EBC" w:rsidRPr="00685EBC">
        <w:rPr>
          <w:rFonts w:ascii="Century Gothic" w:hAnsi="Century Gothic"/>
          <w:bCs/>
          <w:sz w:val="24"/>
          <w:szCs w:val="24"/>
        </w:rPr>
        <w:t xml:space="preserve"> III del artículo 971, del Código de Procedimientos Civiles del Estado. Procede en tratándose de la negativa a admitir una apelación que deba tramitarse en ambos efectos. </w:t>
      </w:r>
      <w:r w:rsidR="00685EBC" w:rsidRPr="00685EBC">
        <w:rPr>
          <w:rFonts w:ascii="Century Gothic" w:hAnsi="Century Gothic"/>
          <w:b/>
          <w:sz w:val="24"/>
          <w:szCs w:val="24"/>
        </w:rPr>
        <w:t>B</w:t>
      </w:r>
      <w:r w:rsidR="00685EBC" w:rsidRPr="00685EBC">
        <w:rPr>
          <w:rFonts w:ascii="Century Gothic" w:hAnsi="Century Gothic"/>
          <w:sz w:val="24"/>
          <w:szCs w:val="24"/>
        </w:rPr>
        <w:t xml:space="preserve">) Oficio 3/2021, suscrito por el Magistrado José Armando Martínez Vázquez, Coordinador de la Comisión de Estudio de Reformas Legales, en respuesta a la encomienda que el Pleno del Tribunal les confirió para analizar la petición efectuada por el Juez Carlos Díaz Flores, Presidente de la Asociación de Jueces de San Luis A.C., respecto a que se adecue la Ley Orgánica del Poder Judicial del Estado, a lo dispuesto por el artículo 102 de la Constitución Política del Estado, en relación al haber de retiro, en favor de los jueces. </w:t>
      </w:r>
      <w:r w:rsidR="00685EBC" w:rsidRPr="00685EBC">
        <w:rPr>
          <w:rFonts w:ascii="Century Gothic" w:hAnsi="Century Gothic"/>
          <w:b/>
          <w:sz w:val="24"/>
          <w:szCs w:val="24"/>
        </w:rPr>
        <w:t>C</w:t>
      </w:r>
      <w:r w:rsidR="00685EBC" w:rsidRPr="00685EBC">
        <w:rPr>
          <w:rFonts w:ascii="Century Gothic" w:hAnsi="Century Gothic"/>
          <w:sz w:val="24"/>
          <w:szCs w:val="24"/>
        </w:rPr>
        <w:t>)</w:t>
      </w:r>
      <w:r w:rsidR="00685EBC" w:rsidRPr="00AB54C8">
        <w:rPr>
          <w:rFonts w:ascii="Century Gothic" w:hAnsi="Century Gothic"/>
          <w:sz w:val="24"/>
          <w:szCs w:val="24"/>
        </w:rPr>
        <w:t xml:space="preserve"> </w:t>
      </w:r>
      <w:r w:rsidR="00685EBC" w:rsidRPr="00AB54C8">
        <w:rPr>
          <w:rFonts w:ascii="Century Gothic" w:hAnsi="Century Gothic"/>
          <w:bCs/>
          <w:sz w:val="24"/>
          <w:szCs w:val="24"/>
        </w:rPr>
        <w:t>Escrito presentado por</w:t>
      </w:r>
      <w:r w:rsidR="00685EBC" w:rsidRPr="00AB54C8">
        <w:rPr>
          <w:rFonts w:ascii="Century Gothic" w:hAnsi="Century Gothic"/>
          <w:sz w:val="24"/>
          <w:szCs w:val="24"/>
        </w:rPr>
        <w:t xml:space="preserve"> la Magistrada Alma Delia González Centeno, solicitando someter a consideración de este Cuerpo Colegiado, la formulación de su voto particular en los tocas de Queja </w:t>
      </w:r>
      <w:r w:rsidR="00685EBC" w:rsidRPr="001D34FE">
        <w:rPr>
          <w:rFonts w:ascii="Century Gothic" w:hAnsi="Century Gothic"/>
          <w:i/>
          <w:iCs/>
          <w:sz w:val="24"/>
          <w:szCs w:val="24"/>
        </w:rPr>
        <w:t>154-20</w:t>
      </w:r>
      <w:r w:rsidR="00685EBC" w:rsidRPr="00AB54C8">
        <w:rPr>
          <w:rFonts w:ascii="Century Gothic" w:hAnsi="Century Gothic"/>
          <w:sz w:val="24"/>
          <w:szCs w:val="24"/>
        </w:rPr>
        <w:t xml:space="preserve"> y </w:t>
      </w:r>
      <w:r w:rsidR="00685EBC" w:rsidRPr="001D34FE">
        <w:rPr>
          <w:rFonts w:ascii="Century Gothic" w:hAnsi="Century Gothic"/>
          <w:i/>
          <w:iCs/>
          <w:sz w:val="24"/>
          <w:szCs w:val="24"/>
        </w:rPr>
        <w:t>214-20</w:t>
      </w:r>
      <w:r w:rsidR="00685EBC" w:rsidRPr="00AB54C8">
        <w:rPr>
          <w:rFonts w:ascii="Century Gothic" w:hAnsi="Century Gothic"/>
          <w:sz w:val="24"/>
          <w:szCs w:val="24"/>
        </w:rPr>
        <w:t xml:space="preserve">, de las ponencias presentadas por la Magistrada Graciela Treviño Rodríguez y el Magistrado Juan Paulo Almazán Cue, respectivamente, en las cuales votó en contra, las cuales fueron aprobadas en la sesión de pleno ordinario de 25 de febrero de 2021. </w:t>
      </w:r>
      <w:r w:rsidR="00685EBC" w:rsidRPr="00AB54C8">
        <w:rPr>
          <w:rFonts w:ascii="Century Gothic" w:hAnsi="Century Gothic"/>
          <w:b/>
          <w:sz w:val="24"/>
          <w:szCs w:val="24"/>
        </w:rPr>
        <w:lastRenderedPageBreak/>
        <w:t>D</w:t>
      </w:r>
      <w:r w:rsidR="00685EBC" w:rsidRPr="00AB54C8">
        <w:rPr>
          <w:rFonts w:ascii="Century Gothic" w:hAnsi="Century Gothic"/>
          <w:sz w:val="24"/>
          <w:szCs w:val="24"/>
        </w:rPr>
        <w:t xml:space="preserve">) Escrito presentado por el Magistrado Juan Paulo Almazán Cue, solicitando a este Cuerpo Colegiado, se pronuncie con respecto a la admisión o inadmisión, de la queja o denuncia administrativa o juicio de responsabilidad </w:t>
      </w:r>
      <w:r w:rsidR="00685EBC" w:rsidRPr="008E3C4C">
        <w:rPr>
          <w:rFonts w:ascii="Century Gothic" w:hAnsi="Century Gothic"/>
          <w:sz w:val="24"/>
          <w:szCs w:val="24"/>
        </w:rPr>
        <w:t xml:space="preserve">que promovió en su contra, la licenciada Adriana Monter Guerrero. </w:t>
      </w:r>
      <w:r w:rsidRPr="008E3C4C">
        <w:rPr>
          <w:rFonts w:ascii="Century Gothic" w:hAnsi="Century Gothic"/>
          <w:b/>
          <w:bCs/>
          <w:sz w:val="24"/>
          <w:szCs w:val="24"/>
        </w:rPr>
        <w:t>Quinto</w:t>
      </w:r>
      <w:r w:rsidRPr="008E3C4C">
        <w:rPr>
          <w:rFonts w:ascii="Century Gothic" w:hAnsi="Century Gothic"/>
          <w:sz w:val="24"/>
          <w:szCs w:val="24"/>
        </w:rPr>
        <w:t>:</w:t>
      </w:r>
      <w:r w:rsidRPr="008E3C4C">
        <w:rPr>
          <w:rFonts w:ascii="Century Gothic" w:hAnsi="Century Gothic"/>
        </w:rPr>
        <w:t xml:space="preserve"> </w:t>
      </w:r>
      <w:r w:rsidR="00685EBC" w:rsidRPr="008E3C4C">
        <w:rPr>
          <w:rFonts w:ascii="Century Gothic" w:hAnsi="Century Gothic" w:cs="Tahoma"/>
          <w:sz w:val="24"/>
          <w:szCs w:val="24"/>
        </w:rPr>
        <w:t xml:space="preserve">Se someten a consideración, discusión y en su caso aprobación, las ponencias presentadas por las Magistradas siguientes: </w:t>
      </w:r>
      <w:r w:rsidR="00685EBC" w:rsidRPr="008E3C4C">
        <w:rPr>
          <w:rFonts w:ascii="Century Gothic" w:hAnsi="Century Gothic"/>
          <w:b/>
          <w:sz w:val="24"/>
          <w:szCs w:val="24"/>
        </w:rPr>
        <w:t>A</w:t>
      </w:r>
      <w:r w:rsidR="00685EBC" w:rsidRPr="008E3C4C">
        <w:rPr>
          <w:rFonts w:ascii="Century Gothic" w:hAnsi="Century Gothic"/>
          <w:sz w:val="24"/>
          <w:szCs w:val="24"/>
        </w:rPr>
        <w:t>)</w:t>
      </w:r>
      <w:r w:rsidR="00685EBC" w:rsidRPr="008E3C4C">
        <w:rPr>
          <w:rFonts w:ascii="Century Gothic" w:hAnsi="Century Gothic"/>
          <w:spacing w:val="-20"/>
          <w:sz w:val="24"/>
          <w:szCs w:val="24"/>
        </w:rPr>
        <w:t xml:space="preserve"> </w:t>
      </w:r>
      <w:r w:rsidR="00685EBC" w:rsidRPr="008E3C4C">
        <w:rPr>
          <w:rFonts w:ascii="Century Gothic" w:hAnsi="Century Gothic"/>
          <w:sz w:val="24"/>
          <w:szCs w:val="24"/>
        </w:rPr>
        <w:t>La que presenta</w:t>
      </w:r>
      <w:r w:rsidR="00685EBC" w:rsidRPr="00AB54C8">
        <w:rPr>
          <w:rFonts w:ascii="Century Gothic" w:hAnsi="Century Gothic"/>
          <w:sz w:val="24"/>
          <w:szCs w:val="24"/>
        </w:rPr>
        <w:t xml:space="preserve"> la </w:t>
      </w:r>
      <w:r w:rsidR="00685EBC" w:rsidRPr="00AB54C8">
        <w:rPr>
          <w:rFonts w:ascii="Century Gothic" w:hAnsi="Century Gothic" w:cs="Tahoma"/>
          <w:b/>
          <w:sz w:val="24"/>
          <w:szCs w:val="24"/>
        </w:rPr>
        <w:t xml:space="preserve">Magistrada María Elena Palomino Reyna, </w:t>
      </w:r>
      <w:r w:rsidR="00685EBC" w:rsidRPr="00AB54C8">
        <w:rPr>
          <w:rFonts w:ascii="Century Gothic" w:hAnsi="Century Gothic" w:cs="Tahoma"/>
          <w:sz w:val="24"/>
          <w:szCs w:val="24"/>
        </w:rPr>
        <w:t xml:space="preserve">en el toca </w:t>
      </w:r>
      <w:r w:rsidR="00D62B6F" w:rsidRPr="00D62B6F">
        <w:rPr>
          <w:rFonts w:ascii="Century Gothic" w:hAnsi="Century Gothic" w:cs="Tahoma"/>
          <w:b/>
          <w:bCs/>
          <w:sz w:val="24"/>
          <w:szCs w:val="24"/>
        </w:rPr>
        <w:t>ELIMINADO</w:t>
      </w:r>
      <w:r w:rsidR="00685EBC" w:rsidRPr="00AB54C8">
        <w:rPr>
          <w:rFonts w:ascii="Century Gothic" w:hAnsi="Century Gothic" w:cs="Tahoma"/>
          <w:bCs/>
          <w:sz w:val="24"/>
          <w:szCs w:val="24"/>
        </w:rPr>
        <w:t>, interpuesto por</w:t>
      </w:r>
      <w:r w:rsidR="00685EBC" w:rsidRPr="00D62B6F">
        <w:rPr>
          <w:rFonts w:ascii="Century Gothic" w:hAnsi="Century Gothic" w:cs="Tahoma"/>
          <w:b/>
          <w:sz w:val="24"/>
          <w:szCs w:val="24"/>
        </w:rPr>
        <w:t xml:space="preserve"> </w:t>
      </w:r>
      <w:r w:rsidR="00D62B6F" w:rsidRPr="00D62B6F">
        <w:rPr>
          <w:rFonts w:ascii="Century Gothic" w:hAnsi="Century Gothic" w:cs="Tahoma"/>
          <w:b/>
          <w:sz w:val="24"/>
          <w:szCs w:val="24"/>
        </w:rPr>
        <w:t>ELIMINADO</w:t>
      </w:r>
      <w:r w:rsidR="00685EBC" w:rsidRPr="00AB54C8">
        <w:rPr>
          <w:rFonts w:ascii="Century Gothic" w:hAnsi="Century Gothic" w:cs="Tahoma"/>
          <w:bCs/>
          <w:sz w:val="24"/>
          <w:szCs w:val="24"/>
        </w:rPr>
        <w:t xml:space="preserve">, en contra del auto de fecha 28 veintiocho de agosto de 2020 dos mil veinte, que negó la admisión de la demanda planteada, dictado por la Jueza Segundo Familiar de esta Capital en los autos del expediente </w:t>
      </w:r>
      <w:r w:rsidR="003A3630" w:rsidRPr="003A3630">
        <w:rPr>
          <w:rFonts w:ascii="Century Gothic" w:hAnsi="Century Gothic" w:cs="Tahoma"/>
          <w:b/>
          <w:bCs/>
          <w:sz w:val="24"/>
          <w:szCs w:val="24"/>
        </w:rPr>
        <w:t>ELIMINADO</w:t>
      </w:r>
      <w:r w:rsidR="00685EBC" w:rsidRPr="00AB54C8">
        <w:rPr>
          <w:rFonts w:ascii="Century Gothic" w:hAnsi="Century Gothic" w:cs="Tahoma"/>
          <w:bCs/>
          <w:sz w:val="24"/>
          <w:szCs w:val="24"/>
        </w:rPr>
        <w:t xml:space="preserve">, de su índice, relativo al Juicio Ordinario Civil por Nulidad de Testamento. </w:t>
      </w:r>
      <w:r w:rsidR="00685EBC" w:rsidRPr="00AB54C8">
        <w:rPr>
          <w:rFonts w:ascii="Century Gothic" w:hAnsi="Century Gothic"/>
          <w:b/>
          <w:sz w:val="24"/>
          <w:szCs w:val="24"/>
        </w:rPr>
        <w:t>B</w:t>
      </w:r>
      <w:r w:rsidR="00685EBC" w:rsidRPr="00AB54C8">
        <w:rPr>
          <w:rFonts w:ascii="Century Gothic" w:hAnsi="Century Gothic"/>
          <w:sz w:val="24"/>
          <w:szCs w:val="24"/>
        </w:rPr>
        <w:t xml:space="preserve">) La que formula la </w:t>
      </w:r>
      <w:r w:rsidR="00685EBC" w:rsidRPr="00AB54C8">
        <w:rPr>
          <w:rFonts w:ascii="Century Gothic" w:hAnsi="Century Gothic" w:cs="Tahoma"/>
          <w:b/>
          <w:sz w:val="24"/>
          <w:szCs w:val="24"/>
        </w:rPr>
        <w:t xml:space="preserve">Magistrada Rebeca Anastacia Medina García, </w:t>
      </w:r>
      <w:r w:rsidR="00685EBC" w:rsidRPr="00AB54C8">
        <w:rPr>
          <w:rFonts w:ascii="Century Gothic" w:hAnsi="Century Gothic" w:cs="Tahoma"/>
          <w:bCs/>
          <w:sz w:val="24"/>
          <w:szCs w:val="24"/>
        </w:rPr>
        <w:t xml:space="preserve">en el toca </w:t>
      </w:r>
      <w:r w:rsidR="00D62B6F" w:rsidRPr="00D62B6F">
        <w:rPr>
          <w:rFonts w:ascii="Century Gothic" w:hAnsi="Century Gothic" w:cs="Tahoma"/>
          <w:b/>
          <w:sz w:val="24"/>
          <w:szCs w:val="24"/>
        </w:rPr>
        <w:t>ELIMINADO</w:t>
      </w:r>
      <w:r w:rsidR="00685EBC" w:rsidRPr="00AB54C8">
        <w:rPr>
          <w:rFonts w:ascii="Century Gothic" w:hAnsi="Century Gothic" w:cs="Tahoma"/>
          <w:bCs/>
          <w:sz w:val="24"/>
          <w:szCs w:val="24"/>
        </w:rPr>
        <w:t xml:space="preserve"> formado con motivo del recurso de queja, interpuesto por </w:t>
      </w:r>
      <w:r w:rsidR="003A3630" w:rsidRPr="003A3630">
        <w:rPr>
          <w:rFonts w:ascii="Century Gothic" w:hAnsi="Century Gothic" w:cs="Tahoma"/>
          <w:b/>
          <w:bCs/>
          <w:sz w:val="24"/>
          <w:szCs w:val="24"/>
        </w:rPr>
        <w:t xml:space="preserve"> ELIMINADO</w:t>
      </w:r>
      <w:r w:rsidR="00685EBC" w:rsidRPr="00AB54C8">
        <w:rPr>
          <w:rFonts w:ascii="Century Gothic" w:hAnsi="Century Gothic" w:cs="Tahoma"/>
          <w:bCs/>
          <w:sz w:val="24"/>
          <w:szCs w:val="24"/>
        </w:rPr>
        <w:t>, en contra del auto d</w:t>
      </w:r>
      <w:r w:rsidR="00472B76">
        <w:rPr>
          <w:rFonts w:ascii="Century Gothic" w:hAnsi="Century Gothic" w:cs="Tahoma"/>
          <w:bCs/>
          <w:sz w:val="24"/>
          <w:szCs w:val="24"/>
        </w:rPr>
        <w:t xml:space="preserve">e 5 cinco de noviembre de 2020  </w:t>
      </w:r>
      <w:r w:rsidR="00685EBC" w:rsidRPr="00AB54C8">
        <w:rPr>
          <w:rFonts w:ascii="Century Gothic" w:hAnsi="Century Gothic" w:cs="Tahoma"/>
          <w:bCs/>
          <w:sz w:val="24"/>
          <w:szCs w:val="24"/>
        </w:rPr>
        <w:t xml:space="preserve">dos mil veinte,  pronunciado por el Juez Segundo del Ramo Familiar del Sexto Distrito Judicial, con residencia en Ciudad Valles, S.L.P., que negó la admisión del recurso de apelación en los autos del expediente </w:t>
      </w:r>
      <w:r w:rsidR="003A3630" w:rsidRPr="003A3630">
        <w:rPr>
          <w:rFonts w:ascii="Century Gothic" w:hAnsi="Century Gothic" w:cs="Tahoma"/>
          <w:b/>
          <w:bCs/>
          <w:sz w:val="24"/>
          <w:szCs w:val="24"/>
        </w:rPr>
        <w:t xml:space="preserve">ELIMINADO </w:t>
      </w:r>
      <w:r w:rsidR="00685EBC" w:rsidRPr="00AB54C8">
        <w:rPr>
          <w:rFonts w:ascii="Century Gothic" w:hAnsi="Century Gothic" w:cs="Tahoma"/>
          <w:bCs/>
          <w:sz w:val="24"/>
          <w:szCs w:val="24"/>
        </w:rPr>
        <w:t xml:space="preserve">y su acumulado </w:t>
      </w:r>
      <w:r w:rsidR="003A3630" w:rsidRPr="003A3630">
        <w:rPr>
          <w:rFonts w:ascii="Century Gothic" w:hAnsi="Century Gothic" w:cs="Tahoma"/>
          <w:b/>
          <w:bCs/>
          <w:sz w:val="24"/>
          <w:szCs w:val="24"/>
        </w:rPr>
        <w:t>ELIMINADO</w:t>
      </w:r>
      <w:r w:rsidR="00685EBC" w:rsidRPr="00AB54C8">
        <w:rPr>
          <w:rFonts w:ascii="Century Gothic" w:hAnsi="Century Gothic" w:cs="Tahoma"/>
          <w:bCs/>
          <w:sz w:val="24"/>
          <w:szCs w:val="24"/>
        </w:rPr>
        <w:t>, relativo al Juicio Sucesorio Intestamentario a bienes de</w:t>
      </w:r>
      <w:r w:rsidR="003A3630" w:rsidRPr="003A3630">
        <w:rPr>
          <w:rFonts w:ascii="Century Gothic" w:hAnsi="Century Gothic" w:cs="Tahoma"/>
          <w:b/>
          <w:bCs/>
          <w:sz w:val="24"/>
          <w:szCs w:val="24"/>
        </w:rPr>
        <w:t xml:space="preserve"> ELIMINADO</w:t>
      </w:r>
      <w:r w:rsidR="00685EBC" w:rsidRPr="00AB54C8">
        <w:rPr>
          <w:rFonts w:ascii="Century Gothic" w:hAnsi="Century Gothic" w:cs="Tahoma"/>
          <w:bCs/>
          <w:sz w:val="24"/>
          <w:szCs w:val="24"/>
        </w:rPr>
        <w:t>.</w:t>
      </w:r>
      <w:r w:rsidR="001D34FE">
        <w:rPr>
          <w:rFonts w:ascii="Century Gothic" w:hAnsi="Century Gothic" w:cs="Tahoma"/>
          <w:bCs/>
          <w:sz w:val="24"/>
          <w:szCs w:val="24"/>
        </w:rPr>
        <w:t xml:space="preserve"> </w:t>
      </w:r>
      <w:r w:rsidR="00685EBC" w:rsidRPr="00AB54C8">
        <w:rPr>
          <w:rFonts w:ascii="Century Gothic" w:hAnsi="Century Gothic" w:cs="Tahoma"/>
          <w:bCs/>
          <w:sz w:val="24"/>
          <w:szCs w:val="24"/>
        </w:rPr>
        <w:t xml:space="preserve"> </w:t>
      </w:r>
      <w:r w:rsidR="00685EBC" w:rsidRPr="00AB54C8">
        <w:rPr>
          <w:rFonts w:ascii="Century Gothic" w:hAnsi="Century Gothic"/>
          <w:b/>
          <w:spacing w:val="-20"/>
          <w:sz w:val="24"/>
          <w:szCs w:val="24"/>
        </w:rPr>
        <w:t>C</w:t>
      </w:r>
      <w:r w:rsidR="00685EBC" w:rsidRPr="00AB54C8">
        <w:rPr>
          <w:rFonts w:ascii="Century Gothic" w:hAnsi="Century Gothic"/>
          <w:spacing w:val="-20"/>
          <w:sz w:val="24"/>
          <w:szCs w:val="24"/>
        </w:rPr>
        <w:t xml:space="preserve">) </w:t>
      </w:r>
      <w:r w:rsidR="00685EBC" w:rsidRPr="00AB54C8">
        <w:rPr>
          <w:rFonts w:ascii="Century Gothic" w:hAnsi="Century Gothic" w:cs="Tahoma"/>
          <w:bCs/>
          <w:sz w:val="24"/>
          <w:szCs w:val="24"/>
        </w:rPr>
        <w:t xml:space="preserve">La que elabora la </w:t>
      </w:r>
      <w:r w:rsidR="00685EBC" w:rsidRPr="00AB54C8">
        <w:rPr>
          <w:rFonts w:ascii="Century Gothic" w:hAnsi="Century Gothic" w:cs="Tahoma"/>
          <w:b/>
          <w:bCs/>
          <w:sz w:val="24"/>
          <w:szCs w:val="24"/>
        </w:rPr>
        <w:t xml:space="preserve">Magistrada Alma Delia González Centeno, </w:t>
      </w:r>
      <w:r w:rsidR="00685EBC" w:rsidRPr="00AB54C8">
        <w:rPr>
          <w:rFonts w:ascii="Century Gothic" w:hAnsi="Century Gothic" w:cs="Tahoma"/>
          <w:bCs/>
          <w:sz w:val="24"/>
          <w:szCs w:val="24"/>
        </w:rPr>
        <w:t>en el toca</w:t>
      </w:r>
      <w:r w:rsidR="00685EBC" w:rsidRPr="00DE09DA">
        <w:rPr>
          <w:rFonts w:ascii="Century Gothic" w:hAnsi="Century Gothic" w:cs="Tahoma"/>
          <w:b/>
          <w:sz w:val="24"/>
          <w:szCs w:val="24"/>
        </w:rPr>
        <w:t xml:space="preserve"> </w:t>
      </w:r>
      <w:r w:rsidR="00DE09DA" w:rsidRPr="00DE09DA">
        <w:rPr>
          <w:rFonts w:ascii="Century Gothic" w:hAnsi="Century Gothic" w:cs="Tahoma"/>
          <w:b/>
          <w:sz w:val="24"/>
          <w:szCs w:val="24"/>
        </w:rPr>
        <w:t>ELIMINADO</w:t>
      </w:r>
      <w:r w:rsidR="00685EBC" w:rsidRPr="00AB54C8">
        <w:rPr>
          <w:rFonts w:ascii="Century Gothic" w:hAnsi="Century Gothic" w:cs="Tahoma"/>
          <w:bCs/>
          <w:sz w:val="24"/>
          <w:szCs w:val="24"/>
        </w:rPr>
        <w:t xml:space="preserve">, relativo al recurso de queja interpuesto por </w:t>
      </w:r>
      <w:r w:rsidR="003A3630" w:rsidRPr="003A3630">
        <w:rPr>
          <w:rFonts w:ascii="Century Gothic" w:hAnsi="Century Gothic" w:cs="Tahoma"/>
          <w:b/>
          <w:bCs/>
          <w:sz w:val="24"/>
          <w:szCs w:val="24"/>
        </w:rPr>
        <w:t xml:space="preserve"> ELIMINADO</w:t>
      </w:r>
      <w:r w:rsidR="00685EBC" w:rsidRPr="00AB54C8">
        <w:rPr>
          <w:rFonts w:ascii="Century Gothic" w:hAnsi="Century Gothic" w:cs="Tahoma"/>
          <w:bCs/>
          <w:sz w:val="24"/>
          <w:szCs w:val="24"/>
        </w:rPr>
        <w:t xml:space="preserve">, en contra de la parte conducente del proveído de 17 diecisiete de febrero de 2020 dos mil veinte, dictado por el Juez Cuarto Familiar de esta ciudad, en la que se le negó la admisión de un recurso de apelación, dentro de los autos del expediente </w:t>
      </w:r>
      <w:r w:rsidR="003A3630" w:rsidRPr="003A3630">
        <w:rPr>
          <w:rFonts w:ascii="Century Gothic" w:hAnsi="Century Gothic" w:cs="Tahoma"/>
          <w:b/>
          <w:bCs/>
          <w:sz w:val="24"/>
          <w:szCs w:val="24"/>
        </w:rPr>
        <w:t>ELIMINADO</w:t>
      </w:r>
      <w:r w:rsidR="00685EBC" w:rsidRPr="00AB54C8">
        <w:rPr>
          <w:rFonts w:ascii="Century Gothic" w:hAnsi="Century Gothic" w:cs="Tahoma"/>
          <w:bCs/>
          <w:sz w:val="24"/>
          <w:szCs w:val="24"/>
        </w:rPr>
        <w:t xml:space="preserve">, relativo al juicio de </w:t>
      </w:r>
      <w:r w:rsidR="00685EBC" w:rsidRPr="00AB54C8">
        <w:rPr>
          <w:rFonts w:ascii="Century Gothic" w:hAnsi="Century Gothic" w:cs="Tahoma"/>
          <w:bCs/>
          <w:sz w:val="24"/>
          <w:szCs w:val="24"/>
        </w:rPr>
        <w:lastRenderedPageBreak/>
        <w:t xml:space="preserve">tramitación especial por divorcio </w:t>
      </w:r>
      <w:r w:rsidR="001D34FE">
        <w:rPr>
          <w:rFonts w:ascii="Century Gothic" w:hAnsi="Century Gothic" w:cs="Tahoma"/>
          <w:bCs/>
          <w:sz w:val="24"/>
          <w:szCs w:val="24"/>
        </w:rPr>
        <w:t>in</w:t>
      </w:r>
      <w:r w:rsidR="00685EBC" w:rsidRPr="00AB54C8">
        <w:rPr>
          <w:rFonts w:ascii="Century Gothic" w:hAnsi="Century Gothic" w:cs="Tahoma"/>
          <w:bCs/>
          <w:sz w:val="24"/>
          <w:szCs w:val="24"/>
        </w:rPr>
        <w:t xml:space="preserve">causado, promovido por </w:t>
      </w:r>
      <w:r w:rsidR="003A3630" w:rsidRPr="003A3630">
        <w:rPr>
          <w:rFonts w:ascii="Century Gothic" w:hAnsi="Century Gothic" w:cs="Tahoma"/>
          <w:b/>
          <w:bCs/>
          <w:sz w:val="24"/>
          <w:szCs w:val="24"/>
        </w:rPr>
        <w:t xml:space="preserve"> ELIMINADO</w:t>
      </w:r>
      <w:r w:rsidR="001D34FE">
        <w:rPr>
          <w:rFonts w:ascii="Century Gothic" w:hAnsi="Century Gothic" w:cs="Tahoma"/>
          <w:b/>
          <w:bCs/>
          <w:sz w:val="24"/>
          <w:szCs w:val="24"/>
        </w:rPr>
        <w:t xml:space="preserve"> </w:t>
      </w:r>
      <w:r w:rsidR="00685EBC" w:rsidRPr="00AB54C8">
        <w:rPr>
          <w:rFonts w:ascii="Century Gothic" w:hAnsi="Century Gothic" w:cs="Tahoma"/>
          <w:bCs/>
          <w:sz w:val="24"/>
          <w:szCs w:val="24"/>
        </w:rPr>
        <w:t xml:space="preserve">en contra de </w:t>
      </w:r>
      <w:r w:rsidR="003A3630" w:rsidRPr="003A3630">
        <w:rPr>
          <w:rFonts w:ascii="Century Gothic" w:hAnsi="Century Gothic" w:cs="Tahoma"/>
          <w:b/>
          <w:bCs/>
          <w:sz w:val="24"/>
          <w:szCs w:val="24"/>
        </w:rPr>
        <w:t>ELIMINADO</w:t>
      </w:r>
      <w:r w:rsidR="00685EBC" w:rsidRPr="00685EBC">
        <w:rPr>
          <w:rFonts w:ascii="Century Gothic" w:hAnsi="Century Gothic" w:cs="Tahoma"/>
          <w:bCs/>
          <w:sz w:val="24"/>
          <w:szCs w:val="24"/>
        </w:rPr>
        <w:t xml:space="preserve">. </w:t>
      </w:r>
      <w:r w:rsidR="00685EBC" w:rsidRPr="00685EBC">
        <w:rPr>
          <w:rFonts w:ascii="Century Gothic" w:hAnsi="Century Gothic"/>
          <w:b/>
          <w:spacing w:val="-20"/>
          <w:sz w:val="24"/>
          <w:szCs w:val="24"/>
        </w:rPr>
        <w:t>D</w:t>
      </w:r>
      <w:r w:rsidR="00563598">
        <w:rPr>
          <w:rFonts w:ascii="Century Gothic" w:hAnsi="Century Gothic"/>
          <w:b/>
          <w:spacing w:val="-20"/>
          <w:sz w:val="24"/>
          <w:szCs w:val="24"/>
        </w:rPr>
        <w:t>)</w:t>
      </w:r>
      <w:r w:rsidR="00685EBC" w:rsidRPr="00685EBC">
        <w:rPr>
          <w:rFonts w:ascii="Century Gothic" w:hAnsi="Century Gothic"/>
          <w:spacing w:val="-20"/>
          <w:sz w:val="24"/>
          <w:szCs w:val="24"/>
        </w:rPr>
        <w:t xml:space="preserve">  </w:t>
      </w:r>
      <w:r w:rsidR="00685EBC" w:rsidRPr="00685EBC">
        <w:rPr>
          <w:rFonts w:ascii="Century Gothic" w:hAnsi="Century Gothic" w:cs="Tahoma"/>
          <w:bCs/>
          <w:sz w:val="24"/>
          <w:szCs w:val="24"/>
        </w:rPr>
        <w:t xml:space="preserve">La que plantea la </w:t>
      </w:r>
      <w:r w:rsidR="00685EBC" w:rsidRPr="00685EBC">
        <w:rPr>
          <w:rFonts w:ascii="Century Gothic" w:hAnsi="Century Gothic" w:cs="Tahoma"/>
          <w:b/>
          <w:bCs/>
          <w:sz w:val="24"/>
          <w:szCs w:val="24"/>
        </w:rPr>
        <w:t xml:space="preserve">Magistrada Alma Delia González Centeno, </w:t>
      </w:r>
      <w:r w:rsidR="00685EBC" w:rsidRPr="00685EBC">
        <w:rPr>
          <w:rFonts w:ascii="Century Gothic" w:hAnsi="Century Gothic" w:cs="Tahoma"/>
          <w:bCs/>
          <w:sz w:val="24"/>
          <w:szCs w:val="24"/>
        </w:rPr>
        <w:t>en el</w:t>
      </w:r>
      <w:r w:rsidR="00685EBC" w:rsidRPr="00685EBC">
        <w:rPr>
          <w:rFonts w:ascii="Century Gothic" w:hAnsi="Century Gothic" w:cs="Tahoma"/>
          <w:b/>
          <w:bCs/>
          <w:sz w:val="24"/>
          <w:szCs w:val="24"/>
        </w:rPr>
        <w:t xml:space="preserve"> </w:t>
      </w:r>
      <w:r w:rsidR="00685EBC" w:rsidRPr="00685EBC">
        <w:rPr>
          <w:rFonts w:ascii="Century Gothic" w:hAnsi="Century Gothic" w:cs="Tahoma"/>
          <w:bCs/>
          <w:sz w:val="24"/>
          <w:szCs w:val="24"/>
        </w:rPr>
        <w:t xml:space="preserve">toca </w:t>
      </w:r>
      <w:r w:rsidR="00DE09DA" w:rsidRPr="00DE09DA">
        <w:rPr>
          <w:rFonts w:ascii="Century Gothic" w:hAnsi="Century Gothic" w:cs="Tahoma"/>
          <w:b/>
          <w:sz w:val="24"/>
          <w:szCs w:val="24"/>
        </w:rPr>
        <w:t>ELIMINADO</w:t>
      </w:r>
      <w:r w:rsidR="00685EBC" w:rsidRPr="00685EBC">
        <w:rPr>
          <w:rFonts w:ascii="Century Gothic" w:hAnsi="Century Gothic" w:cs="Tahoma"/>
          <w:bCs/>
          <w:sz w:val="24"/>
          <w:szCs w:val="24"/>
        </w:rPr>
        <w:t xml:space="preserve">, relativo al recurso de queja interpuesto por </w:t>
      </w:r>
      <w:r w:rsidR="003A3630" w:rsidRPr="003A3630">
        <w:rPr>
          <w:rFonts w:ascii="Century Gothic" w:hAnsi="Century Gothic" w:cs="Tahoma"/>
          <w:b/>
          <w:bCs/>
          <w:sz w:val="24"/>
          <w:szCs w:val="24"/>
        </w:rPr>
        <w:t>ELIMINADO</w:t>
      </w:r>
      <w:r w:rsidR="00685EBC" w:rsidRPr="00685EBC">
        <w:rPr>
          <w:rFonts w:ascii="Century Gothic" w:hAnsi="Century Gothic" w:cs="Tahoma"/>
          <w:bCs/>
          <w:sz w:val="24"/>
          <w:szCs w:val="24"/>
        </w:rPr>
        <w:t xml:space="preserve">, en contra del proveído de 3 tres de julio del año 2020 dos mil veinte, dictado por el Juez Tercero de lo Familiar de esta ciudad, a través del cual le negó la admisión del recurso de apelación hecho valer dentro de los autos del juicio por Divorcio Incausado, expediente </w:t>
      </w:r>
      <w:r w:rsidR="003A3630" w:rsidRPr="003A3630">
        <w:rPr>
          <w:rFonts w:ascii="Century Gothic" w:hAnsi="Century Gothic" w:cs="Tahoma"/>
          <w:b/>
          <w:bCs/>
          <w:sz w:val="24"/>
          <w:szCs w:val="24"/>
        </w:rPr>
        <w:t>ELIMINADO</w:t>
      </w:r>
      <w:r w:rsidR="00685EBC" w:rsidRPr="00685EBC">
        <w:rPr>
          <w:rFonts w:ascii="Century Gothic" w:hAnsi="Century Gothic" w:cs="Tahoma"/>
          <w:bCs/>
          <w:sz w:val="24"/>
          <w:szCs w:val="24"/>
        </w:rPr>
        <w:t xml:space="preserve">, promovido por </w:t>
      </w:r>
      <w:r w:rsidR="003A3630" w:rsidRPr="003A3630">
        <w:rPr>
          <w:rFonts w:ascii="Century Gothic" w:hAnsi="Century Gothic" w:cs="Tahoma"/>
          <w:b/>
          <w:bCs/>
          <w:sz w:val="24"/>
          <w:szCs w:val="24"/>
        </w:rPr>
        <w:t>ELIMINADO</w:t>
      </w:r>
      <w:r w:rsidR="00685EBC" w:rsidRPr="00685EBC">
        <w:rPr>
          <w:rFonts w:ascii="Century Gothic" w:hAnsi="Century Gothic" w:cs="Tahoma"/>
          <w:bCs/>
          <w:sz w:val="24"/>
          <w:szCs w:val="24"/>
        </w:rPr>
        <w:t xml:space="preserve">, en contra de </w:t>
      </w:r>
      <w:r w:rsidR="003A3630" w:rsidRPr="003A3630">
        <w:rPr>
          <w:rFonts w:ascii="Century Gothic" w:hAnsi="Century Gothic" w:cs="Tahoma"/>
          <w:b/>
          <w:bCs/>
          <w:sz w:val="24"/>
          <w:szCs w:val="24"/>
        </w:rPr>
        <w:t>ELIMINADO</w:t>
      </w:r>
      <w:r w:rsidR="00685EBC" w:rsidRPr="00685EBC">
        <w:rPr>
          <w:rFonts w:ascii="Century Gothic" w:hAnsi="Century Gothic" w:cs="Tahoma"/>
          <w:bCs/>
          <w:sz w:val="24"/>
          <w:szCs w:val="24"/>
        </w:rPr>
        <w:t xml:space="preserve">. </w:t>
      </w:r>
      <w:r w:rsidRPr="00685EBC">
        <w:rPr>
          <w:rFonts w:ascii="Century Gothic" w:hAnsi="Century Gothic"/>
          <w:b/>
          <w:sz w:val="24"/>
          <w:szCs w:val="24"/>
        </w:rPr>
        <w:t>Sexto</w:t>
      </w:r>
      <w:r w:rsidRPr="00685EBC">
        <w:rPr>
          <w:rFonts w:ascii="Century Gothic" w:hAnsi="Century Gothic"/>
          <w:sz w:val="24"/>
          <w:szCs w:val="24"/>
        </w:rPr>
        <w:t xml:space="preserve">: </w:t>
      </w:r>
      <w:r w:rsidR="00685EBC" w:rsidRPr="00AB54C8">
        <w:rPr>
          <w:rFonts w:ascii="Century Gothic" w:hAnsi="Century Gothic" w:cs="Tahoma"/>
          <w:sz w:val="24"/>
          <w:szCs w:val="24"/>
        </w:rPr>
        <w:t>Se informa al Honorable Pleno de la recepción por parte de la Presidencia de los siguientes documentos</w:t>
      </w:r>
      <w:r w:rsidR="00685EBC" w:rsidRPr="00AB54C8">
        <w:rPr>
          <w:rFonts w:ascii="Century Gothic" w:hAnsi="Century Gothic"/>
          <w:sz w:val="24"/>
          <w:szCs w:val="24"/>
        </w:rPr>
        <w:t>:</w:t>
      </w:r>
      <w:r w:rsidR="00685EBC">
        <w:rPr>
          <w:rFonts w:ascii="Century Gothic" w:hAnsi="Century Gothic"/>
          <w:sz w:val="24"/>
          <w:szCs w:val="24"/>
        </w:rPr>
        <w:t xml:space="preserve"> </w:t>
      </w:r>
      <w:r w:rsidR="00685EBC" w:rsidRPr="00AB54C8">
        <w:rPr>
          <w:rFonts w:ascii="Century Gothic" w:hAnsi="Century Gothic"/>
          <w:b/>
          <w:sz w:val="24"/>
          <w:szCs w:val="24"/>
        </w:rPr>
        <w:t>1</w:t>
      </w:r>
      <w:r w:rsidR="00685EBC" w:rsidRPr="00AB54C8">
        <w:rPr>
          <w:rFonts w:ascii="Century Gothic" w:hAnsi="Century Gothic"/>
          <w:sz w:val="24"/>
          <w:szCs w:val="24"/>
        </w:rPr>
        <w:t>)</w:t>
      </w:r>
      <w:r w:rsidR="00685EBC" w:rsidRPr="00AB54C8">
        <w:rPr>
          <w:rFonts w:ascii="Century Gothic" w:hAnsi="Century Gothic"/>
          <w:spacing w:val="-20"/>
          <w:sz w:val="24"/>
          <w:szCs w:val="24"/>
        </w:rPr>
        <w:t xml:space="preserve"> O</w:t>
      </w:r>
      <w:r w:rsidR="00685EBC" w:rsidRPr="00AB54C8">
        <w:rPr>
          <w:rFonts w:ascii="Century Gothic" w:hAnsi="Century Gothic"/>
          <w:sz w:val="24"/>
          <w:szCs w:val="24"/>
        </w:rPr>
        <w:t>ficio 2781/2021, enviado por la Jueza Octavo de Distrito en el Estado,   comunicando que la resolución emitida por el Primer Tribunal Colegiado en Materias Civil y Administrativa del Noveno Circuito en el Estado, en el amparo en revisión</w:t>
      </w:r>
      <w:r w:rsidR="003A3630" w:rsidRPr="003A3630">
        <w:rPr>
          <w:rFonts w:ascii="Century Gothic" w:hAnsi="Century Gothic"/>
          <w:b/>
          <w:sz w:val="24"/>
          <w:szCs w:val="24"/>
        </w:rPr>
        <w:t xml:space="preserve"> ELIMINADO</w:t>
      </w:r>
      <w:r w:rsidR="00685EBC" w:rsidRPr="00AB54C8">
        <w:rPr>
          <w:rFonts w:ascii="Century Gothic" w:hAnsi="Century Gothic"/>
          <w:sz w:val="24"/>
          <w:szCs w:val="24"/>
        </w:rPr>
        <w:t xml:space="preserve">, en contra de la resolución dictada en el juicio de amparo número </w:t>
      </w:r>
      <w:r w:rsidR="003A3630" w:rsidRPr="003A3630">
        <w:rPr>
          <w:rFonts w:ascii="Century Gothic" w:hAnsi="Century Gothic"/>
          <w:b/>
          <w:sz w:val="24"/>
          <w:szCs w:val="24"/>
        </w:rPr>
        <w:t xml:space="preserve">ELIMINADO </w:t>
      </w:r>
      <w:r w:rsidR="00685EBC" w:rsidRPr="00AB54C8">
        <w:rPr>
          <w:rFonts w:ascii="Century Gothic" w:hAnsi="Century Gothic"/>
          <w:sz w:val="24"/>
          <w:szCs w:val="24"/>
        </w:rPr>
        <w:t xml:space="preserve">promovido por </w:t>
      </w:r>
      <w:r w:rsidR="003A3630" w:rsidRPr="003A3630">
        <w:rPr>
          <w:rFonts w:ascii="Century Gothic" w:hAnsi="Century Gothic"/>
          <w:b/>
          <w:sz w:val="24"/>
          <w:szCs w:val="24"/>
        </w:rPr>
        <w:t xml:space="preserve"> ELIMINADO</w:t>
      </w:r>
      <w:r w:rsidR="00685EBC" w:rsidRPr="00AB54C8">
        <w:rPr>
          <w:rFonts w:ascii="Century Gothic" w:hAnsi="Century Gothic"/>
          <w:sz w:val="24"/>
          <w:szCs w:val="24"/>
        </w:rPr>
        <w:t>, que negó el amparo y protección solicitado por el referido quejoso.</w:t>
      </w:r>
      <w:r w:rsidR="003A3630" w:rsidRPr="003A3630">
        <w:rPr>
          <w:rFonts w:ascii="Century Gothic" w:hAnsi="Century Gothic"/>
          <w:b/>
          <w:iCs/>
          <w:sz w:val="24"/>
          <w:szCs w:val="24"/>
        </w:rPr>
        <w:t xml:space="preserve"> </w:t>
      </w:r>
      <w:r w:rsidR="00685EBC" w:rsidRPr="00AB54C8">
        <w:rPr>
          <w:rFonts w:ascii="Century Gothic" w:hAnsi="Century Gothic"/>
          <w:sz w:val="24"/>
          <w:szCs w:val="24"/>
        </w:rPr>
        <w:t xml:space="preserve">(Este asunto deriva de la emisión de la resolución de 22 veintidós de agosto del año en curso, por el Pleno del Supremo Tribunal de Justicia del Estado, en el toca </w:t>
      </w:r>
      <w:r w:rsidR="003A3630" w:rsidRPr="003A3630">
        <w:rPr>
          <w:rFonts w:ascii="Century Gothic" w:hAnsi="Century Gothic"/>
          <w:b/>
          <w:sz w:val="24"/>
          <w:szCs w:val="24"/>
        </w:rPr>
        <w:t>ELIMINADO</w:t>
      </w:r>
      <w:r w:rsidR="00685EBC" w:rsidRPr="00AB54C8">
        <w:rPr>
          <w:rFonts w:ascii="Century Gothic" w:hAnsi="Century Gothic"/>
          <w:sz w:val="24"/>
          <w:szCs w:val="24"/>
        </w:rPr>
        <w:t xml:space="preserve">, formado con motivo del recurso de queja interpuesto por </w:t>
      </w:r>
      <w:r w:rsidR="003A3630" w:rsidRPr="003A3630">
        <w:rPr>
          <w:rFonts w:ascii="Century Gothic" w:hAnsi="Century Gothic"/>
          <w:b/>
          <w:sz w:val="24"/>
          <w:szCs w:val="24"/>
        </w:rPr>
        <w:t>ELIMINADO</w:t>
      </w:r>
      <w:r w:rsidR="00685EBC" w:rsidRPr="00AB54C8">
        <w:rPr>
          <w:rFonts w:ascii="Century Gothic" w:hAnsi="Century Gothic"/>
          <w:sz w:val="24"/>
          <w:szCs w:val="24"/>
        </w:rPr>
        <w:t xml:space="preserve">, en contra de la resolución emitida en 20 veinte de mayo </w:t>
      </w:r>
      <w:r w:rsidR="00685EBC" w:rsidRPr="00AB54C8">
        <w:rPr>
          <w:rFonts w:ascii="Century Gothic" w:hAnsi="Century Gothic" w:cs="Tahoma"/>
          <w:sz w:val="24"/>
          <w:szCs w:val="24"/>
        </w:rPr>
        <w:t xml:space="preserve">de 2019 dos mil diecinueve, por el Juez Primero de lo Familiar de esta capital,  dentro </w:t>
      </w:r>
      <w:r w:rsidR="00685EBC" w:rsidRPr="00AB54C8">
        <w:rPr>
          <w:rFonts w:ascii="Century Gothic" w:hAnsi="Century Gothic"/>
          <w:sz w:val="24"/>
          <w:szCs w:val="24"/>
        </w:rPr>
        <w:t xml:space="preserve">del expediente </w:t>
      </w:r>
      <w:r w:rsidR="003A3630" w:rsidRPr="003A3630">
        <w:rPr>
          <w:rFonts w:ascii="Century Gothic" w:hAnsi="Century Gothic"/>
          <w:b/>
          <w:sz w:val="24"/>
          <w:szCs w:val="24"/>
        </w:rPr>
        <w:t xml:space="preserve"> ELIMINADO</w:t>
      </w:r>
      <w:r w:rsidR="00685EBC" w:rsidRPr="00AB54C8">
        <w:rPr>
          <w:rFonts w:ascii="Century Gothic" w:hAnsi="Century Gothic"/>
          <w:sz w:val="24"/>
          <w:szCs w:val="24"/>
        </w:rPr>
        <w:t xml:space="preserve">, relativo al Juicio de Divorcio por Mutuo Consentimiento, promovido por </w:t>
      </w:r>
      <w:r w:rsidR="003A3630" w:rsidRPr="003A3630">
        <w:rPr>
          <w:rFonts w:ascii="Century Gothic" w:hAnsi="Century Gothic"/>
          <w:b/>
          <w:sz w:val="24"/>
          <w:szCs w:val="24"/>
        </w:rPr>
        <w:t xml:space="preserve">ELIMINADO </w:t>
      </w:r>
      <w:r w:rsidR="00685EBC" w:rsidRPr="00AB54C8">
        <w:rPr>
          <w:rFonts w:ascii="Century Gothic" w:hAnsi="Century Gothic"/>
          <w:sz w:val="24"/>
          <w:szCs w:val="24"/>
        </w:rPr>
        <w:t xml:space="preserve">y </w:t>
      </w:r>
      <w:r w:rsidR="003A3630" w:rsidRPr="003A3630">
        <w:rPr>
          <w:rFonts w:ascii="Century Gothic" w:hAnsi="Century Gothic"/>
          <w:b/>
          <w:sz w:val="24"/>
          <w:szCs w:val="24"/>
        </w:rPr>
        <w:t>ELIMINADO</w:t>
      </w:r>
      <w:r w:rsidR="00685EBC" w:rsidRPr="00AB54C8">
        <w:rPr>
          <w:rFonts w:ascii="Century Gothic" w:hAnsi="Century Gothic"/>
          <w:sz w:val="24"/>
          <w:szCs w:val="24"/>
        </w:rPr>
        <w:t>).</w:t>
      </w:r>
      <w:r w:rsidR="00685EBC">
        <w:rPr>
          <w:rFonts w:ascii="Century Gothic" w:hAnsi="Century Gothic"/>
          <w:sz w:val="24"/>
          <w:szCs w:val="24"/>
        </w:rPr>
        <w:t xml:space="preserve"> </w:t>
      </w:r>
      <w:r w:rsidR="00685EBC" w:rsidRPr="00AB54C8">
        <w:rPr>
          <w:rFonts w:ascii="Century Gothic" w:hAnsi="Century Gothic"/>
          <w:b/>
          <w:sz w:val="24"/>
          <w:szCs w:val="24"/>
        </w:rPr>
        <w:t>2</w:t>
      </w:r>
      <w:r w:rsidR="00685EBC" w:rsidRPr="00AB54C8">
        <w:rPr>
          <w:rFonts w:ascii="Century Gothic" w:hAnsi="Century Gothic"/>
          <w:sz w:val="24"/>
          <w:szCs w:val="24"/>
        </w:rPr>
        <w:t>)</w:t>
      </w:r>
      <w:r w:rsidR="00685EBC" w:rsidRPr="00AB54C8">
        <w:rPr>
          <w:rFonts w:ascii="Century Gothic" w:hAnsi="Century Gothic"/>
          <w:b/>
          <w:sz w:val="24"/>
          <w:szCs w:val="24"/>
        </w:rPr>
        <w:t xml:space="preserve"> </w:t>
      </w:r>
      <w:r w:rsidR="00685EBC" w:rsidRPr="00AB54C8">
        <w:rPr>
          <w:rFonts w:ascii="Century Gothic" w:hAnsi="Century Gothic"/>
          <w:spacing w:val="-20"/>
          <w:sz w:val="24"/>
          <w:szCs w:val="24"/>
        </w:rPr>
        <w:t xml:space="preserve"> </w:t>
      </w:r>
      <w:r w:rsidR="00685EBC" w:rsidRPr="00AB54C8">
        <w:rPr>
          <w:rFonts w:ascii="Century Gothic" w:hAnsi="Century Gothic"/>
          <w:sz w:val="24"/>
          <w:szCs w:val="24"/>
        </w:rPr>
        <w:t xml:space="preserve">Oficio 2985/2021, enviado por el Juez Tercero de Distrito en el Estado, comunicando la resolución pronunciada en 26 veintiséis de febrero del presente año, </w:t>
      </w:r>
      <w:r w:rsidR="00685EBC" w:rsidRPr="00AB54C8">
        <w:rPr>
          <w:rFonts w:ascii="Century Gothic" w:hAnsi="Century Gothic"/>
          <w:sz w:val="24"/>
          <w:szCs w:val="24"/>
        </w:rPr>
        <w:lastRenderedPageBreak/>
        <w:t xml:space="preserve">dictada en el incidente de suspensión relativo al juicio de amparo </w:t>
      </w:r>
      <w:r w:rsidR="003A3630" w:rsidRPr="003A3630">
        <w:rPr>
          <w:rFonts w:ascii="Century Gothic" w:hAnsi="Century Gothic"/>
          <w:b/>
          <w:sz w:val="24"/>
          <w:szCs w:val="24"/>
        </w:rPr>
        <w:t xml:space="preserve"> ELIMINADO</w:t>
      </w:r>
      <w:r w:rsidR="00685EBC" w:rsidRPr="00AB54C8">
        <w:rPr>
          <w:rFonts w:ascii="Century Gothic" w:hAnsi="Century Gothic"/>
          <w:sz w:val="24"/>
          <w:szCs w:val="24"/>
        </w:rPr>
        <w:t xml:space="preserve">, promovido por </w:t>
      </w:r>
      <w:r w:rsidR="003A3630" w:rsidRPr="003A3630">
        <w:rPr>
          <w:rFonts w:ascii="Century Gothic" w:hAnsi="Century Gothic"/>
          <w:b/>
          <w:sz w:val="24"/>
          <w:szCs w:val="24"/>
        </w:rPr>
        <w:t>ELIMINADO</w:t>
      </w:r>
      <w:r w:rsidR="00685EBC" w:rsidRPr="00AB54C8">
        <w:rPr>
          <w:rFonts w:ascii="Century Gothic" w:hAnsi="Century Gothic"/>
          <w:sz w:val="24"/>
          <w:szCs w:val="24"/>
        </w:rPr>
        <w:t>, en la que determinó negar la suspensión definitiva solicitada.</w:t>
      </w:r>
      <w:r w:rsidR="003A3630" w:rsidRPr="003A3630">
        <w:rPr>
          <w:rFonts w:ascii="Century Gothic" w:hAnsi="Century Gothic"/>
          <w:b/>
          <w:iCs/>
          <w:sz w:val="24"/>
          <w:szCs w:val="24"/>
        </w:rPr>
        <w:t xml:space="preserve"> </w:t>
      </w:r>
      <w:r w:rsidR="00685EBC" w:rsidRPr="00AB54C8">
        <w:rPr>
          <w:rFonts w:ascii="Century Gothic" w:hAnsi="Century Gothic"/>
          <w:sz w:val="24"/>
          <w:szCs w:val="24"/>
        </w:rPr>
        <w:t xml:space="preserve">(Este asunto deriva de la emisión de la resolución dictada por el Pleno del Supremo Tribunal de Justicia del Estado, de 10 diez de diciembre de 2020 dos mil veinte, en el </w:t>
      </w:r>
      <w:r w:rsidR="00685EBC" w:rsidRPr="00AB54C8">
        <w:rPr>
          <w:rFonts w:ascii="Century Gothic" w:hAnsi="Century Gothic" w:cs="Tahoma"/>
          <w:bCs/>
          <w:sz w:val="24"/>
          <w:szCs w:val="24"/>
        </w:rPr>
        <w:t xml:space="preserve">toca </w:t>
      </w:r>
      <w:r w:rsidR="003A3630" w:rsidRPr="003A3630">
        <w:rPr>
          <w:rFonts w:ascii="Century Gothic" w:hAnsi="Century Gothic" w:cs="Tahoma"/>
          <w:b/>
          <w:bCs/>
          <w:sz w:val="24"/>
          <w:szCs w:val="24"/>
        </w:rPr>
        <w:t xml:space="preserve"> ELIMINADO</w:t>
      </w:r>
      <w:r w:rsidR="00685EBC" w:rsidRPr="00AB54C8">
        <w:rPr>
          <w:rFonts w:ascii="Century Gothic" w:hAnsi="Century Gothic" w:cs="Tahoma"/>
          <w:bCs/>
          <w:sz w:val="24"/>
          <w:szCs w:val="24"/>
        </w:rPr>
        <w:t xml:space="preserve">, relativo al recurso de queja interpuesto por </w:t>
      </w:r>
      <w:r w:rsidR="003A3630" w:rsidRPr="003A3630">
        <w:rPr>
          <w:rFonts w:ascii="Century Gothic" w:hAnsi="Century Gothic" w:cs="Tahoma"/>
          <w:b/>
          <w:bCs/>
          <w:sz w:val="24"/>
          <w:szCs w:val="24"/>
        </w:rPr>
        <w:t xml:space="preserve"> ELIMINADO</w:t>
      </w:r>
      <w:r w:rsidR="00685EBC" w:rsidRPr="00AB54C8">
        <w:rPr>
          <w:rFonts w:ascii="Century Gothic" w:hAnsi="Century Gothic" w:cs="Tahoma"/>
          <w:bCs/>
          <w:sz w:val="24"/>
          <w:szCs w:val="24"/>
        </w:rPr>
        <w:t xml:space="preserve">, en contra de la interlocutoria de 11 once de septiembre de 2020 dos mil veinte, pronunciada por el Juez Tercero del Ramo Civil en esta Ciudad, que resolvió la planilla de liquidación presentada por </w:t>
      </w:r>
      <w:r w:rsidR="003A3630" w:rsidRPr="003A3630">
        <w:rPr>
          <w:rFonts w:ascii="Century Gothic" w:hAnsi="Century Gothic" w:cs="Tahoma"/>
          <w:b/>
          <w:bCs/>
          <w:sz w:val="24"/>
          <w:szCs w:val="24"/>
        </w:rPr>
        <w:t xml:space="preserve"> ELIMINADO</w:t>
      </w:r>
      <w:r w:rsidR="00685EBC" w:rsidRPr="00AB54C8">
        <w:rPr>
          <w:rFonts w:ascii="Century Gothic" w:hAnsi="Century Gothic" w:cs="Tahoma"/>
          <w:bCs/>
          <w:sz w:val="24"/>
          <w:szCs w:val="24"/>
        </w:rPr>
        <w:t xml:space="preserve">, a través de su apoderado general para pleitos y cobranzas </w:t>
      </w:r>
      <w:r w:rsidR="003A3630" w:rsidRPr="003A3630">
        <w:rPr>
          <w:rFonts w:ascii="Century Gothic" w:hAnsi="Century Gothic" w:cs="Tahoma"/>
          <w:b/>
          <w:bCs/>
          <w:sz w:val="24"/>
          <w:szCs w:val="24"/>
        </w:rPr>
        <w:t>ELIMINADO</w:t>
      </w:r>
      <w:r w:rsidR="00685EBC" w:rsidRPr="00AB54C8">
        <w:rPr>
          <w:rFonts w:ascii="Century Gothic" w:hAnsi="Century Gothic" w:cs="Tahoma"/>
          <w:bCs/>
          <w:sz w:val="24"/>
          <w:szCs w:val="24"/>
        </w:rPr>
        <w:t xml:space="preserve">, en el expediente </w:t>
      </w:r>
      <w:r w:rsidR="003A3630" w:rsidRPr="003A3630">
        <w:rPr>
          <w:rFonts w:ascii="Century Gothic" w:hAnsi="Century Gothic" w:cs="Tahoma"/>
          <w:b/>
          <w:bCs/>
          <w:sz w:val="24"/>
          <w:szCs w:val="24"/>
        </w:rPr>
        <w:t>ELIMINADO</w:t>
      </w:r>
      <w:r w:rsidR="00685EBC" w:rsidRPr="00AB54C8">
        <w:rPr>
          <w:rFonts w:ascii="Century Gothic" w:hAnsi="Century Gothic" w:cs="Tahoma"/>
          <w:bCs/>
          <w:sz w:val="24"/>
          <w:szCs w:val="24"/>
        </w:rPr>
        <w:t>, relativo al Juicio Extraordinario Civil por Desocupación, promovido en contra de la quejosa).</w:t>
      </w:r>
      <w:r w:rsidR="00685EBC">
        <w:rPr>
          <w:rFonts w:ascii="Century Gothic" w:hAnsi="Century Gothic" w:cs="Tahoma"/>
          <w:bCs/>
          <w:sz w:val="24"/>
          <w:szCs w:val="24"/>
        </w:rPr>
        <w:t xml:space="preserve"> </w:t>
      </w:r>
      <w:r w:rsidR="00685EBC" w:rsidRPr="00AB54C8">
        <w:rPr>
          <w:rFonts w:ascii="Century Gothic" w:hAnsi="Century Gothic"/>
          <w:b/>
          <w:sz w:val="24"/>
          <w:szCs w:val="24"/>
        </w:rPr>
        <w:t>3</w:t>
      </w:r>
      <w:r w:rsidR="00685EBC" w:rsidRPr="00AB54C8">
        <w:rPr>
          <w:rFonts w:ascii="Century Gothic" w:hAnsi="Century Gothic"/>
          <w:sz w:val="24"/>
          <w:szCs w:val="24"/>
        </w:rPr>
        <w:t>)</w:t>
      </w:r>
      <w:r w:rsidR="00685EBC" w:rsidRPr="00AB54C8">
        <w:rPr>
          <w:rFonts w:ascii="Century Gothic" w:hAnsi="Century Gothic"/>
          <w:b/>
          <w:sz w:val="24"/>
          <w:szCs w:val="24"/>
        </w:rPr>
        <w:t xml:space="preserve"> </w:t>
      </w:r>
      <w:r w:rsidR="00685EBC" w:rsidRPr="00AB54C8">
        <w:rPr>
          <w:rFonts w:ascii="Century Gothic" w:hAnsi="Century Gothic"/>
          <w:sz w:val="24"/>
          <w:szCs w:val="24"/>
        </w:rPr>
        <w:t xml:space="preserve">Escrito presentado por </w:t>
      </w:r>
      <w:r w:rsidR="003A3630" w:rsidRPr="003A3630">
        <w:rPr>
          <w:rFonts w:ascii="Century Gothic" w:hAnsi="Century Gothic"/>
          <w:b/>
          <w:sz w:val="24"/>
          <w:szCs w:val="24"/>
        </w:rPr>
        <w:t xml:space="preserve"> ELIMINADO </w:t>
      </w:r>
      <w:r w:rsidR="00685EBC" w:rsidRPr="00AB54C8">
        <w:rPr>
          <w:rFonts w:ascii="Century Gothic" w:hAnsi="Century Gothic"/>
          <w:sz w:val="24"/>
          <w:szCs w:val="24"/>
        </w:rPr>
        <w:t xml:space="preserve">conjuntamente con demanda de amparo directo que promueve  contra actos del Pleno del Supremo Tribunal de Justicia del Estado, derivados de la resolución pronunciada en 26 veintiséis de noviembre de 2020 dos mil veinte, en el Toca </w:t>
      </w:r>
      <w:r w:rsidR="003A3630" w:rsidRPr="003A3630">
        <w:rPr>
          <w:rFonts w:ascii="Century Gothic" w:hAnsi="Century Gothic"/>
          <w:b/>
          <w:sz w:val="24"/>
          <w:szCs w:val="24"/>
        </w:rPr>
        <w:t>ELIMINADO</w:t>
      </w:r>
      <w:r w:rsidR="00685EBC" w:rsidRPr="00AB54C8">
        <w:rPr>
          <w:rFonts w:ascii="Century Gothic" w:hAnsi="Century Gothic"/>
          <w:sz w:val="24"/>
          <w:szCs w:val="24"/>
        </w:rPr>
        <w:t xml:space="preserve">, formado con motivo del recurso de queja interpuesto por </w:t>
      </w:r>
      <w:r w:rsidR="003A3630" w:rsidRPr="003A3630">
        <w:rPr>
          <w:rFonts w:ascii="Century Gothic" w:hAnsi="Century Gothic"/>
          <w:b/>
          <w:sz w:val="24"/>
          <w:szCs w:val="24"/>
        </w:rPr>
        <w:t>ELIMINADO</w:t>
      </w:r>
      <w:r w:rsidR="00685EBC" w:rsidRPr="00AB54C8">
        <w:rPr>
          <w:rFonts w:ascii="Century Gothic" w:hAnsi="Century Gothic"/>
          <w:sz w:val="24"/>
          <w:szCs w:val="24"/>
        </w:rPr>
        <w:t xml:space="preserve">, en contra del proveído que le fue notificado el 11 once de marzo de 2020 dos mil veinte, mediante el cual declaró improcedente el incidente de liquidación de intereses ordinarios y moratorios, dentro del Juicio Extraordinario Civil Hipotecario, interpuesto por </w:t>
      </w:r>
      <w:r w:rsidR="003A3630" w:rsidRPr="003A3630">
        <w:rPr>
          <w:rFonts w:ascii="Century Gothic" w:hAnsi="Century Gothic"/>
          <w:b/>
          <w:sz w:val="24"/>
          <w:szCs w:val="24"/>
        </w:rPr>
        <w:t>ELIMINADO</w:t>
      </w:r>
      <w:r w:rsidR="00685EBC" w:rsidRPr="00AB54C8">
        <w:rPr>
          <w:rFonts w:ascii="Century Gothic" w:hAnsi="Century Gothic"/>
          <w:sz w:val="24"/>
          <w:szCs w:val="24"/>
        </w:rPr>
        <w:t>, como apoderado general para pleitos y cobranzas del</w:t>
      </w:r>
      <w:r w:rsidR="003A3630" w:rsidRPr="003A3630">
        <w:rPr>
          <w:rFonts w:ascii="Century Gothic" w:hAnsi="Century Gothic"/>
          <w:b/>
          <w:sz w:val="24"/>
          <w:szCs w:val="24"/>
        </w:rPr>
        <w:t xml:space="preserve"> ELIMINADO</w:t>
      </w:r>
      <w:r w:rsidR="00685EBC" w:rsidRPr="00AB54C8">
        <w:rPr>
          <w:rFonts w:ascii="Century Gothic" w:hAnsi="Century Gothic"/>
          <w:sz w:val="24"/>
          <w:szCs w:val="24"/>
        </w:rPr>
        <w:t xml:space="preserve">, como cedente de los derechos litigiosos del presente asunto y seguido actualmente por </w:t>
      </w:r>
      <w:r w:rsidR="003A3630" w:rsidRPr="003A3630">
        <w:rPr>
          <w:rFonts w:ascii="Century Gothic" w:hAnsi="Century Gothic"/>
          <w:b/>
          <w:sz w:val="24"/>
          <w:szCs w:val="24"/>
        </w:rPr>
        <w:t xml:space="preserve"> ELIMINADO </w:t>
      </w:r>
      <w:r w:rsidR="00685EBC" w:rsidRPr="00AB54C8">
        <w:rPr>
          <w:rFonts w:ascii="Century Gothic" w:hAnsi="Century Gothic"/>
          <w:sz w:val="24"/>
          <w:szCs w:val="24"/>
        </w:rPr>
        <w:t xml:space="preserve">como cesionario, en contra de </w:t>
      </w:r>
      <w:r w:rsidR="003A3630" w:rsidRPr="003A3630">
        <w:rPr>
          <w:rFonts w:ascii="Century Gothic" w:hAnsi="Century Gothic"/>
          <w:b/>
          <w:sz w:val="24"/>
          <w:szCs w:val="24"/>
        </w:rPr>
        <w:t>ELIMINADO</w:t>
      </w:r>
      <w:r w:rsidR="00685EBC" w:rsidRPr="00AB54C8">
        <w:rPr>
          <w:rFonts w:ascii="Century Gothic" w:hAnsi="Century Gothic"/>
          <w:sz w:val="24"/>
          <w:szCs w:val="24"/>
        </w:rPr>
        <w:t xml:space="preserve">, radicado con el número </w:t>
      </w:r>
      <w:r w:rsidR="00DE09DA" w:rsidRPr="00DE09DA">
        <w:rPr>
          <w:rFonts w:ascii="Century Gothic" w:hAnsi="Century Gothic" w:cs="Tahoma"/>
          <w:b/>
          <w:sz w:val="24"/>
          <w:szCs w:val="24"/>
        </w:rPr>
        <w:t>ELIMINADO</w:t>
      </w:r>
      <w:r w:rsidR="00685EBC" w:rsidRPr="00AB54C8">
        <w:rPr>
          <w:rFonts w:ascii="Century Gothic" w:hAnsi="Century Gothic"/>
          <w:sz w:val="24"/>
          <w:szCs w:val="24"/>
        </w:rPr>
        <w:t xml:space="preserve">; del índice del Juzgado de referencia. </w:t>
      </w:r>
      <w:r w:rsidR="00685EBC" w:rsidRPr="00AB54C8">
        <w:rPr>
          <w:rFonts w:ascii="Century Gothic" w:hAnsi="Century Gothic"/>
          <w:b/>
          <w:sz w:val="24"/>
          <w:szCs w:val="24"/>
        </w:rPr>
        <w:t>4</w:t>
      </w:r>
      <w:r w:rsidR="00685EBC" w:rsidRPr="00AB54C8">
        <w:rPr>
          <w:rFonts w:ascii="Century Gothic" w:hAnsi="Century Gothic"/>
          <w:sz w:val="24"/>
          <w:szCs w:val="24"/>
        </w:rPr>
        <w:t xml:space="preserve">) Oficio SEA 94/2021, enviado por el C.P. Juan José Luviano Fukuy, Secretario </w:t>
      </w:r>
      <w:r w:rsidR="00685EBC" w:rsidRPr="00AB54C8">
        <w:rPr>
          <w:rFonts w:ascii="Century Gothic" w:hAnsi="Century Gothic"/>
          <w:sz w:val="24"/>
          <w:szCs w:val="24"/>
        </w:rPr>
        <w:lastRenderedPageBreak/>
        <w:t>Ejecutivo de Administración del Consejo de la Judicatura del Poder Judicial del Estado, conjuntamente con el Informe Financiero del Poder Judicial del Estado, del tercer trimestre correspondiente a los meses de julio, agosto y septiembre de 2020.</w:t>
      </w:r>
      <w:r w:rsidR="00685EBC">
        <w:rPr>
          <w:rFonts w:ascii="Century Gothic" w:hAnsi="Century Gothic"/>
          <w:sz w:val="24"/>
          <w:szCs w:val="24"/>
        </w:rPr>
        <w:t xml:space="preserve"> </w:t>
      </w:r>
      <w:r w:rsidR="00685EBC" w:rsidRPr="00AB54C8">
        <w:rPr>
          <w:rFonts w:ascii="Century Gothic" w:hAnsi="Century Gothic"/>
          <w:b/>
          <w:sz w:val="24"/>
          <w:szCs w:val="24"/>
        </w:rPr>
        <w:t>5</w:t>
      </w:r>
      <w:r w:rsidR="00685EBC" w:rsidRPr="00AB54C8">
        <w:rPr>
          <w:rFonts w:ascii="Century Gothic" w:hAnsi="Century Gothic"/>
          <w:sz w:val="24"/>
          <w:szCs w:val="24"/>
        </w:rPr>
        <w:t xml:space="preserve">) En seguimiento a los acuerdos tomados por el Pleno del Supremo Tribunal de Justicia del Estado, en sesión celebrada el 25 veinticinco de febrero de 2021 dos mil veintiuno, se emitió oficio 951, dirigido al Magistrado José Armando Martínez Vázquez, Coordinador de la Comisión de Estudio de Reformas Legales de este Supremo Tribunal de Justicia. (Este asunto tiene relación </w:t>
      </w:r>
      <w:r w:rsidR="00685EBC" w:rsidRPr="00685EBC">
        <w:rPr>
          <w:rFonts w:ascii="Century Gothic" w:hAnsi="Century Gothic"/>
          <w:sz w:val="24"/>
          <w:szCs w:val="24"/>
        </w:rPr>
        <w:t xml:space="preserve">con el cuarto punto del orden del día de dicha sesión). </w:t>
      </w:r>
      <w:r w:rsidRPr="00685EBC">
        <w:rPr>
          <w:rFonts w:ascii="Century Gothic" w:hAnsi="Century Gothic"/>
          <w:b/>
          <w:sz w:val="24"/>
          <w:szCs w:val="24"/>
        </w:rPr>
        <w:t>Séptimo:</w:t>
      </w:r>
      <w:r w:rsidRPr="00685EBC">
        <w:rPr>
          <w:rFonts w:ascii="Century Gothic" w:hAnsi="Century Gothic"/>
          <w:sz w:val="24"/>
          <w:szCs w:val="24"/>
        </w:rPr>
        <w:t xml:space="preserve"> Asuntos Generales, los que hagan mención tanto la Magistrada Olga Regina García López, Presidenta de este Supremo Tribunal de Justicia y del Consejo de la Judicatura del Estado, como los demás Magistrados y Magistradas que integran este Cuerpo Colegiado. - - - - - - - - - - - - - - - - - - - - - - - - - - - - - - - - - - - - - - - - - - - - - </w:t>
      </w:r>
    </w:p>
    <w:p w14:paraId="18DDD623" w14:textId="7FAE723D" w:rsidR="00F513CE" w:rsidRPr="00472B76" w:rsidRDefault="00B82638" w:rsidP="00B82638">
      <w:pPr>
        <w:pStyle w:val="Textoindependiente3"/>
        <w:spacing w:line="480" w:lineRule="auto"/>
        <w:rPr>
          <w:rFonts w:ascii="Century Gothic" w:hAnsi="Century Gothic"/>
          <w:sz w:val="24"/>
          <w:szCs w:val="24"/>
          <w:lang w:val="es-MX"/>
        </w:rPr>
      </w:pPr>
      <w:r w:rsidRPr="00685EBC">
        <w:rPr>
          <w:rFonts w:ascii="Century Gothic" w:hAnsi="Century Gothic"/>
          <w:sz w:val="24"/>
          <w:szCs w:val="24"/>
        </w:rPr>
        <w:t xml:space="preserve">Acto continuo, atento a lo dispuesto por el artículo 5, fracción I del Reglamento Interior del Poder Judicial del Estado, la </w:t>
      </w:r>
      <w:r w:rsidRPr="00685EBC">
        <w:rPr>
          <w:rFonts w:ascii="Century Gothic" w:hAnsi="Century Gothic"/>
          <w:b/>
          <w:bCs/>
          <w:sz w:val="24"/>
          <w:szCs w:val="24"/>
        </w:rPr>
        <w:t>Magistrada Presidenta</w:t>
      </w:r>
      <w:r w:rsidRPr="00685EBC">
        <w:rPr>
          <w:rFonts w:ascii="Century Gothic" w:hAnsi="Century Gothic"/>
          <w:sz w:val="24"/>
          <w:szCs w:val="24"/>
        </w:rPr>
        <w:t xml:space="preserve">, solicita a la Secretaria de Acuerdos que agote el </w:t>
      </w:r>
      <w:r w:rsidRPr="00685EBC">
        <w:rPr>
          <w:rFonts w:ascii="Century Gothic" w:hAnsi="Century Gothic"/>
          <w:b/>
          <w:bCs/>
          <w:sz w:val="24"/>
          <w:szCs w:val="24"/>
        </w:rPr>
        <w:t>primer punto</w:t>
      </w:r>
      <w:r w:rsidRPr="00685EBC">
        <w:rPr>
          <w:rFonts w:ascii="Century Gothic" w:hAnsi="Century Gothic"/>
          <w:sz w:val="24"/>
          <w:szCs w:val="24"/>
        </w:rPr>
        <w:t xml:space="preserve"> del orden del día. Enseguida, procede la </w:t>
      </w:r>
      <w:r w:rsidRPr="00685EBC">
        <w:rPr>
          <w:rFonts w:ascii="Century Gothic" w:hAnsi="Century Gothic"/>
          <w:b/>
          <w:sz w:val="24"/>
          <w:szCs w:val="24"/>
        </w:rPr>
        <w:t>Secretaria</w:t>
      </w:r>
      <w:r w:rsidRPr="00685EBC">
        <w:rPr>
          <w:rFonts w:ascii="Century Gothic" w:hAnsi="Century Gothic"/>
          <w:sz w:val="24"/>
          <w:szCs w:val="24"/>
        </w:rPr>
        <w:t xml:space="preserve"> a tomar lista de asistencia a los presentes, </w:t>
      </w:r>
      <w:r w:rsidRPr="00685EBC">
        <w:rPr>
          <w:rFonts w:ascii="Century Gothic" w:hAnsi="Century Gothic" w:cs="Century Gothic"/>
          <w:sz w:val="24"/>
          <w:szCs w:val="24"/>
          <w:lang w:val="es-MX"/>
        </w:rPr>
        <w:t xml:space="preserve">una vez cumplida la instrucción, la </w:t>
      </w:r>
      <w:r w:rsidRPr="00685EBC">
        <w:rPr>
          <w:rFonts w:ascii="Century Gothic" w:hAnsi="Century Gothic" w:cs="Century Gothic"/>
          <w:sz w:val="24"/>
          <w:szCs w:val="24"/>
        </w:rPr>
        <w:t xml:space="preserve">Presidencia da cuenta </w:t>
      </w:r>
      <w:r w:rsidRPr="00685EBC">
        <w:rPr>
          <w:rFonts w:ascii="Century Gothic" w:hAnsi="Century Gothic" w:cs="Century Gothic"/>
          <w:sz w:val="24"/>
          <w:szCs w:val="24"/>
          <w:lang w:val="es-MX"/>
        </w:rPr>
        <w:t xml:space="preserve">que se encuentran presentes los </w:t>
      </w:r>
      <w:r w:rsidRPr="00472B76">
        <w:rPr>
          <w:rFonts w:ascii="Century Gothic" w:hAnsi="Century Gothic" w:cs="Century Gothic"/>
          <w:sz w:val="24"/>
          <w:szCs w:val="24"/>
          <w:lang w:val="es-MX"/>
        </w:rPr>
        <w:t>Magistrados y Magistradas que conforman este Honorable Pleno</w:t>
      </w:r>
      <w:r w:rsidR="00F513CE" w:rsidRPr="00472B76">
        <w:rPr>
          <w:rFonts w:ascii="Century Gothic" w:hAnsi="Century Gothic" w:cs="Century Gothic"/>
          <w:sz w:val="24"/>
          <w:szCs w:val="24"/>
          <w:lang w:val="es-MX"/>
        </w:rPr>
        <w:t xml:space="preserve">, con ausencia justificada de la Magistrada </w:t>
      </w:r>
      <w:r w:rsidR="007C5D1C">
        <w:rPr>
          <w:rFonts w:ascii="Century Gothic" w:hAnsi="Century Gothic" w:cs="Century Gothic"/>
          <w:sz w:val="24"/>
          <w:szCs w:val="24"/>
          <w:lang w:val="es-MX"/>
        </w:rPr>
        <w:t>Alma Delia González Centeno</w:t>
      </w:r>
      <w:r w:rsidRPr="00472B76">
        <w:rPr>
          <w:rFonts w:ascii="Century Gothic" w:hAnsi="Century Gothic" w:cs="Century Gothic"/>
          <w:sz w:val="24"/>
          <w:szCs w:val="24"/>
          <w:lang w:val="es-MX"/>
        </w:rPr>
        <w:t xml:space="preserve">. Atento a ello, </w:t>
      </w:r>
      <w:r w:rsidRPr="00472B76">
        <w:rPr>
          <w:rFonts w:ascii="Century Gothic" w:hAnsi="Century Gothic" w:cs="Century Gothic"/>
          <w:sz w:val="24"/>
          <w:szCs w:val="24"/>
        </w:rPr>
        <w:t>existiendo</w:t>
      </w:r>
      <w:r w:rsidRPr="00472B76">
        <w:rPr>
          <w:rFonts w:ascii="Century Gothic" w:hAnsi="Century Gothic" w:cs="Century Gothic"/>
          <w:sz w:val="24"/>
          <w:szCs w:val="24"/>
          <w:lang w:val="es-MX"/>
        </w:rPr>
        <w:t xml:space="preserve"> </w:t>
      </w:r>
      <w:r w:rsidRPr="00472B76">
        <w:rPr>
          <w:rFonts w:ascii="Century Gothic" w:hAnsi="Century Gothic" w:cs="Century Gothic"/>
          <w:b/>
          <w:bCs/>
          <w:sz w:val="24"/>
          <w:szCs w:val="24"/>
          <w:lang w:val="es-MX"/>
        </w:rPr>
        <w:t>quórum</w:t>
      </w:r>
      <w:r w:rsidRPr="00472B76">
        <w:rPr>
          <w:rFonts w:ascii="Century Gothic" w:hAnsi="Century Gothic" w:cs="Century Gothic"/>
          <w:sz w:val="24"/>
          <w:szCs w:val="24"/>
          <w:lang w:val="es-MX"/>
        </w:rPr>
        <w:t xml:space="preserve"> para celebrar esta sesión, la Magistrada Presidenta, la declara válida, al igual que los acuerdos que en ella se tomen</w:t>
      </w:r>
      <w:r w:rsidRPr="00472B76">
        <w:rPr>
          <w:rFonts w:ascii="Century Gothic" w:hAnsi="Century Gothic"/>
          <w:sz w:val="24"/>
          <w:szCs w:val="24"/>
          <w:lang w:val="es-MX"/>
        </w:rPr>
        <w:t xml:space="preserve">. - - - - - - - - - - - - - - - - - - - - - - - - - - - - - - - - - - - - - </w:t>
      </w:r>
      <w:r w:rsidR="00472B76" w:rsidRPr="00472B76">
        <w:rPr>
          <w:rFonts w:ascii="Century Gothic" w:hAnsi="Century Gothic"/>
          <w:sz w:val="24"/>
          <w:szCs w:val="24"/>
          <w:lang w:val="es-MX"/>
        </w:rPr>
        <w:t xml:space="preserve">- - - - - - - - </w:t>
      </w:r>
      <w:r w:rsidR="007C5D1C">
        <w:rPr>
          <w:rFonts w:ascii="Century Gothic" w:hAnsi="Century Gothic"/>
          <w:sz w:val="24"/>
          <w:szCs w:val="24"/>
          <w:lang w:val="es-MX"/>
        </w:rPr>
        <w:t>- - - -</w:t>
      </w:r>
    </w:p>
    <w:p w14:paraId="116CB7B0" w14:textId="55F81C6D" w:rsidR="00B82638" w:rsidRPr="00472B76" w:rsidRDefault="00B82638" w:rsidP="00B82638">
      <w:pPr>
        <w:spacing w:line="480" w:lineRule="auto"/>
        <w:jc w:val="both"/>
        <w:rPr>
          <w:rFonts w:ascii="Century Gothic" w:hAnsi="Century Gothic"/>
        </w:rPr>
      </w:pPr>
      <w:r w:rsidRPr="00472B76">
        <w:rPr>
          <w:rFonts w:ascii="Century Gothic" w:hAnsi="Century Gothic"/>
        </w:rPr>
        <w:lastRenderedPageBreak/>
        <w:t xml:space="preserve">Posteriormente, la </w:t>
      </w:r>
      <w:r w:rsidRPr="00472B76">
        <w:rPr>
          <w:rFonts w:ascii="Century Gothic" w:hAnsi="Century Gothic"/>
          <w:b/>
          <w:bCs/>
        </w:rPr>
        <w:t xml:space="preserve">Magistrada Olga Regina García López </w:t>
      </w:r>
      <w:r w:rsidRPr="00472B76">
        <w:rPr>
          <w:rFonts w:ascii="Century Gothic" w:hAnsi="Century Gothic"/>
        </w:rPr>
        <w:t xml:space="preserve">pide a la Secretaria de Acuerdos dé lectura al </w:t>
      </w:r>
      <w:r w:rsidRPr="00472B76">
        <w:rPr>
          <w:rFonts w:ascii="Century Gothic" w:hAnsi="Century Gothic"/>
          <w:b/>
          <w:bCs/>
        </w:rPr>
        <w:t>segundo punto</w:t>
      </w:r>
      <w:r w:rsidRPr="00472B76">
        <w:rPr>
          <w:rFonts w:ascii="Century Gothic" w:hAnsi="Century Gothic"/>
        </w:rPr>
        <w:t>. Atento a ello, la licenciada Ma. del Rosario Torres Mancilla, leyó: “</w:t>
      </w:r>
      <w:r w:rsidRPr="00472B76">
        <w:rPr>
          <w:rFonts w:ascii="Century Gothic" w:hAnsi="Century Gothic"/>
          <w:b/>
        </w:rPr>
        <w:t>Lectura, discusión y en su caso aprobación del orden del día</w:t>
      </w:r>
      <w:r w:rsidRPr="00472B76">
        <w:rPr>
          <w:rFonts w:ascii="Century Gothic" w:hAnsi="Century Gothic"/>
        </w:rPr>
        <w:t xml:space="preserve">”. La </w:t>
      </w:r>
      <w:r w:rsidRPr="00472B76">
        <w:rPr>
          <w:rFonts w:ascii="Century Gothic" w:hAnsi="Century Gothic"/>
          <w:b/>
          <w:bCs/>
        </w:rPr>
        <w:t>Magistrada Olga Regina García López</w:t>
      </w:r>
      <w:r w:rsidRPr="00472B76">
        <w:rPr>
          <w:rFonts w:ascii="Century Gothic" w:hAnsi="Century Gothic"/>
        </w:rPr>
        <w:t xml:space="preserve">, refiere: “A su disposición se encuentra el orden del día, si existiera intervención en relación al mismo, por favor háganlo saber en este momento. </w:t>
      </w:r>
      <w:r w:rsidR="00472B76">
        <w:rPr>
          <w:rFonts w:ascii="Century Gothic" w:hAnsi="Century Gothic"/>
        </w:rPr>
        <w:t>Al no advertir</w:t>
      </w:r>
      <w:r w:rsidRPr="00472B76">
        <w:rPr>
          <w:rFonts w:ascii="Century Gothic" w:hAnsi="Century Gothic"/>
        </w:rPr>
        <w:t xml:space="preserve"> intervención alguna, someto a votación el segundo punto, quien se encuentre a favor del contenido íntegro del orden del día, favor de levantar la mano en la forma acostumbrada. Aprobado por unanimidad de votos de los presentes”. “Sí Presidenta”, refiere la </w:t>
      </w:r>
      <w:r w:rsidRPr="00472B76">
        <w:rPr>
          <w:rFonts w:ascii="Century Gothic" w:hAnsi="Century Gothic"/>
          <w:b/>
        </w:rPr>
        <w:t>licenciada Ma. del Rosario Torres Mancilla.</w:t>
      </w:r>
      <w:r w:rsidRPr="00472B76">
        <w:rPr>
          <w:rFonts w:ascii="Century Gothic" w:hAnsi="Century Gothic"/>
        </w:rPr>
        <w:t xml:space="preserve"> </w:t>
      </w:r>
      <w:r w:rsidRPr="00472B76">
        <w:rPr>
          <w:rFonts w:ascii="Century Gothic" w:hAnsi="Century Gothic"/>
          <w:b/>
        </w:rPr>
        <w:t xml:space="preserve">Atento a lo cual, el </w:t>
      </w:r>
      <w:r w:rsidRPr="00472B76">
        <w:rPr>
          <w:rFonts w:ascii="Century Gothic" w:hAnsi="Century Gothic"/>
          <w:b/>
          <w:bCs/>
        </w:rPr>
        <w:t>orden del día es aprobado en sus términos, por unanimidad de votos de los presentes</w:t>
      </w:r>
      <w:r w:rsidRPr="00472B76">
        <w:rPr>
          <w:rFonts w:ascii="Century Gothic" w:hAnsi="Century Gothic"/>
          <w:bCs/>
        </w:rPr>
        <w:t xml:space="preserve">.- - - - - - - - - - - - - </w:t>
      </w:r>
      <w:r w:rsidR="007C5D1C">
        <w:rPr>
          <w:rFonts w:ascii="Century Gothic" w:hAnsi="Century Gothic"/>
          <w:bCs/>
        </w:rPr>
        <w:t xml:space="preserve"> </w:t>
      </w:r>
      <w:r w:rsidR="00472B76" w:rsidRPr="00472B76">
        <w:rPr>
          <w:rFonts w:ascii="Century Gothic" w:hAnsi="Century Gothic"/>
          <w:bCs/>
        </w:rPr>
        <w:t xml:space="preserve"> </w:t>
      </w:r>
    </w:p>
    <w:p w14:paraId="357BA29A" w14:textId="588E0008" w:rsidR="00472B76" w:rsidRPr="00E6640C" w:rsidRDefault="00B82638" w:rsidP="00B82638">
      <w:pPr>
        <w:pStyle w:val="Ttulo1"/>
        <w:rPr>
          <w:b w:val="0"/>
        </w:rPr>
      </w:pPr>
      <w:r w:rsidRPr="00472B76">
        <w:t>A continuación, la Magistrada Presidenta pide a la Secretaria de Acuerdos dé lectura al tercer punto; quien atendiendo la instrucción, procedió a leer: “</w:t>
      </w:r>
      <w:r w:rsidR="00472B76" w:rsidRPr="00472B76">
        <w:rPr>
          <w:b w:val="0"/>
          <w:lang w:val="es-ES"/>
        </w:rPr>
        <w:t>Se somete a consideración del Honorable Pleno y en su caso aprobación el acta correspondiente a la sesión ordinaria celebrada el 25 veinticinco de febrero de 2021 dos mil veintiuno</w:t>
      </w:r>
      <w:r w:rsidRPr="00472B76">
        <w:t xml:space="preserve">”. </w:t>
      </w:r>
      <w:r w:rsidRPr="007C5D1C">
        <w:rPr>
          <w:b w:val="0"/>
        </w:rPr>
        <w:t>Al</w:t>
      </w:r>
      <w:r w:rsidRPr="00472B76">
        <w:t xml:space="preserve"> </w:t>
      </w:r>
      <w:r w:rsidRPr="007C5D1C">
        <w:rPr>
          <w:b w:val="0"/>
        </w:rPr>
        <w:t>efecto la</w:t>
      </w:r>
      <w:r w:rsidRPr="00472B76">
        <w:t xml:space="preserve"> Magistrada Olga Regina García López expresa: “</w:t>
      </w:r>
      <w:r w:rsidRPr="007C5D1C">
        <w:rPr>
          <w:b w:val="0"/>
        </w:rPr>
        <w:t xml:space="preserve">A su consideración el acta número </w:t>
      </w:r>
      <w:r w:rsidR="00472B76" w:rsidRPr="007C5D1C">
        <w:rPr>
          <w:b w:val="0"/>
        </w:rPr>
        <w:t>nueve</w:t>
      </w:r>
      <w:r w:rsidRPr="007C5D1C">
        <w:rPr>
          <w:b w:val="0"/>
        </w:rPr>
        <w:t xml:space="preserve">, correspondiente a la sesión ordinaria celebrada el </w:t>
      </w:r>
      <w:r w:rsidR="00472B76" w:rsidRPr="007C5D1C">
        <w:rPr>
          <w:b w:val="0"/>
        </w:rPr>
        <w:t>25 veinticinco</w:t>
      </w:r>
      <w:r w:rsidRPr="007C5D1C">
        <w:rPr>
          <w:b w:val="0"/>
        </w:rPr>
        <w:t xml:space="preserve"> de febrero de 2021 dos mil veintiuno, si existiera alguna intervención, por favor háganla saber</w:t>
      </w:r>
      <w:r w:rsidR="00472B76" w:rsidRPr="007C5D1C">
        <w:rPr>
          <w:b w:val="0"/>
        </w:rPr>
        <w:t xml:space="preserve"> en este momento. De no existir alguna intervención someto a votación el  tercer punto, </w:t>
      </w:r>
      <w:r w:rsidRPr="007C5D1C">
        <w:rPr>
          <w:b w:val="0"/>
        </w:rPr>
        <w:t xml:space="preserve">quien se encuentre a favor del contenido íntegro del acta correspondiente al </w:t>
      </w:r>
      <w:r w:rsidR="00472B76" w:rsidRPr="007C5D1C">
        <w:rPr>
          <w:b w:val="0"/>
        </w:rPr>
        <w:t>día 25 veinticinco</w:t>
      </w:r>
      <w:r w:rsidRPr="007C5D1C">
        <w:rPr>
          <w:b w:val="0"/>
        </w:rPr>
        <w:t xml:space="preserve"> de febrero del año 2021 dos mil veintiuno, por favor levante la mano </w:t>
      </w:r>
      <w:r w:rsidR="00472B76" w:rsidRPr="007C5D1C">
        <w:rPr>
          <w:b w:val="0"/>
        </w:rPr>
        <w:t>de la forma acostumbrada</w:t>
      </w:r>
      <w:r w:rsidRPr="007C5D1C">
        <w:rPr>
          <w:b w:val="0"/>
        </w:rPr>
        <w:t xml:space="preserve">. Aprobada por unanimidad de votos de los </w:t>
      </w:r>
      <w:r w:rsidRPr="007C5D1C">
        <w:rPr>
          <w:b w:val="0"/>
        </w:rPr>
        <w:lastRenderedPageBreak/>
        <w:t>presentes</w:t>
      </w:r>
      <w:r w:rsidRPr="00563598">
        <w:rPr>
          <w:b w:val="0"/>
        </w:rPr>
        <w:t>”. “Sí, Magistrada Presidenta”, dice la</w:t>
      </w:r>
      <w:r w:rsidRPr="00472B76">
        <w:t xml:space="preserve"> licenciada Ma. del Rosario Torres Mancilla.  Atento a ello, el acta de cuenta es aprobada en sus términos por unanimidad de votos de los presentes. - - - - - - - </w:t>
      </w:r>
      <w:r w:rsidR="00AE1B6D">
        <w:t xml:space="preserve"> </w:t>
      </w:r>
      <w:r w:rsidR="00F513CE" w:rsidRPr="00472B76">
        <w:t xml:space="preserve"> </w:t>
      </w:r>
      <w:r w:rsidRPr="00472B76">
        <w:rPr>
          <w:b w:val="0"/>
        </w:rPr>
        <w:t>Acto seguido, la</w:t>
      </w:r>
      <w:r w:rsidRPr="00472B76">
        <w:t xml:space="preserve"> Magistrada Presidenta </w:t>
      </w:r>
      <w:r w:rsidRPr="00472B76">
        <w:rPr>
          <w:b w:val="0"/>
        </w:rPr>
        <w:t xml:space="preserve">pide a la Secretaria de Acuerdos dé lectura al </w:t>
      </w:r>
      <w:r w:rsidRPr="00472B76">
        <w:t xml:space="preserve">cuarto punto; </w:t>
      </w:r>
      <w:r w:rsidRPr="00472B76">
        <w:rPr>
          <w:b w:val="0"/>
        </w:rPr>
        <w:t>quien, atendiendo la instrucción, procedió a leer</w:t>
      </w:r>
      <w:r w:rsidRPr="00472B76">
        <w:t>: “</w:t>
      </w:r>
      <w:r w:rsidR="00472B76" w:rsidRPr="00472B76">
        <w:rPr>
          <w:b w:val="0"/>
        </w:rPr>
        <w:t>Se somete a consideración, discusión y en su caso, determinación los siguientes: A) Proyecto de tesis presentado por el Magistrado Juan Paulo Almazán Cue, bajo el rubro: Recurso de queja a que se refiere la fracción III del artículo 971, del Código de Procedimientos Civiles del Estado. Procede en tratándose de la negativa a admitir una apelación que deba tramitarse en ambos efectos</w:t>
      </w:r>
      <w:r w:rsidR="00472B76">
        <w:rPr>
          <w:bCs w:val="0"/>
        </w:rPr>
        <w:t>”</w:t>
      </w:r>
      <w:r w:rsidR="00472B76" w:rsidRPr="00685EBC">
        <w:t>.</w:t>
      </w:r>
      <w:r w:rsidR="00472B76">
        <w:rPr>
          <w:bCs w:val="0"/>
        </w:rPr>
        <w:t xml:space="preserve"> </w:t>
      </w:r>
      <w:r w:rsidR="00E9243F" w:rsidRPr="00E9243F">
        <w:rPr>
          <w:b w:val="0"/>
          <w:bCs w:val="0"/>
        </w:rPr>
        <w:t xml:space="preserve">“LA SECRETARIA </w:t>
      </w:r>
      <w:r w:rsidR="00E9243F">
        <w:rPr>
          <w:b w:val="0"/>
          <w:bCs w:val="0"/>
        </w:rPr>
        <w:t xml:space="preserve">GENERAL </w:t>
      </w:r>
      <w:r w:rsidR="00E9243F" w:rsidRPr="00E9243F">
        <w:rPr>
          <w:b w:val="0"/>
          <w:bCs w:val="0"/>
        </w:rPr>
        <w:t>DE ACUERDOS DA CUENTA, QUE SIENDO LAS 10:07 DIEZ HORAS CON SIETE MINUTOS SE INCORPORA A LA SESIÓN LA MAGISTR</w:t>
      </w:r>
      <w:r w:rsidR="00D20FA1">
        <w:rPr>
          <w:b w:val="0"/>
          <w:bCs w:val="0"/>
        </w:rPr>
        <w:t>A</w:t>
      </w:r>
      <w:r w:rsidR="00E9243F" w:rsidRPr="00E9243F">
        <w:rPr>
          <w:b w:val="0"/>
          <w:bCs w:val="0"/>
        </w:rPr>
        <w:t>DA ALMA DELIA GONZÁLEZ CENTENO”.</w:t>
      </w:r>
      <w:r w:rsidR="00E9243F">
        <w:rPr>
          <w:bCs w:val="0"/>
        </w:rPr>
        <w:t xml:space="preserve"> </w:t>
      </w:r>
      <w:r w:rsidRPr="00472B76">
        <w:rPr>
          <w:b w:val="0"/>
        </w:rPr>
        <w:t xml:space="preserve">Al efecto la </w:t>
      </w:r>
      <w:r w:rsidRPr="00D20FA1">
        <w:rPr>
          <w:bCs w:val="0"/>
        </w:rPr>
        <w:t>Magistrada Olga Regina García López</w:t>
      </w:r>
      <w:r w:rsidRPr="00472B76">
        <w:rPr>
          <w:b w:val="0"/>
        </w:rPr>
        <w:t xml:space="preserve"> expresa: “</w:t>
      </w:r>
      <w:r w:rsidR="00472B76">
        <w:rPr>
          <w:b w:val="0"/>
        </w:rPr>
        <w:t>A su consideración el proyecto de tesis que presenta el Magistrado Juan Paulo Almazán Cue, si existiera alg</w:t>
      </w:r>
      <w:r w:rsidR="00326E68">
        <w:rPr>
          <w:b w:val="0"/>
        </w:rPr>
        <w:t>una</w:t>
      </w:r>
      <w:r w:rsidR="00472B76">
        <w:rPr>
          <w:b w:val="0"/>
        </w:rPr>
        <w:t xml:space="preserve"> </w:t>
      </w:r>
      <w:r w:rsidR="00540E20">
        <w:rPr>
          <w:b w:val="0"/>
        </w:rPr>
        <w:t xml:space="preserve">opinión al respecto, es el momento para ello. Si Magistrada Alma Delia, adelante”. “Gracias Magistrada Presidenta, con el permiso de Ustedes y de los integrantes de este Honorable Pleno”, refiere la </w:t>
      </w:r>
      <w:r w:rsidR="00540E20">
        <w:t xml:space="preserve">Magistrada Alma Delia González Centeno, </w:t>
      </w:r>
      <w:r w:rsidR="00540E20">
        <w:rPr>
          <w:b w:val="0"/>
        </w:rPr>
        <w:t>“mi inquietud nada más es con relación a que la manifestación que yo haga con relación a la propuesta del Magistrado Cue, muy respetuosamente lo digo hacia quien  está proponiendo, tiene que ver con el punto C de este cuarto punto</w:t>
      </w:r>
      <w:r w:rsidR="00AE1B6D">
        <w:rPr>
          <w:b w:val="0"/>
        </w:rPr>
        <w:t xml:space="preserve"> Magistrada</w:t>
      </w:r>
      <w:r w:rsidR="00540E20">
        <w:rPr>
          <w:b w:val="0"/>
        </w:rPr>
        <w:t>, no quisiera adelantarme a lo mejor a estas manifestaciones, y pues pediría reservar el voto de la tesis, hasta en tanto se aborde el inciso C, Magistrada</w:t>
      </w:r>
      <w:r w:rsidR="00AE1B6D">
        <w:rPr>
          <w:b w:val="0"/>
        </w:rPr>
        <w:t>,</w:t>
      </w:r>
      <w:r w:rsidR="00540E20">
        <w:rPr>
          <w:b w:val="0"/>
        </w:rPr>
        <w:t xml:space="preserve"> sería cuanto”. “Sí, gracias </w:t>
      </w:r>
      <w:r w:rsidR="00540E20">
        <w:rPr>
          <w:b w:val="0"/>
        </w:rPr>
        <w:lastRenderedPageBreak/>
        <w:t xml:space="preserve">Magistrada, Magistrado Almazán adelante”, </w:t>
      </w:r>
      <w:r w:rsidR="00AE1B6D">
        <w:rPr>
          <w:b w:val="0"/>
        </w:rPr>
        <w:t>autoriza</w:t>
      </w:r>
      <w:r w:rsidR="00540E20">
        <w:rPr>
          <w:b w:val="0"/>
        </w:rPr>
        <w:t xml:space="preserve"> la </w:t>
      </w:r>
      <w:r w:rsidR="00540E20">
        <w:t>Magistrada Olga Regina García López</w:t>
      </w:r>
      <w:r w:rsidR="00540E20">
        <w:rPr>
          <w:b w:val="0"/>
        </w:rPr>
        <w:t>. “Gracias Presidenta</w:t>
      </w:r>
      <w:r w:rsidR="00AE1B6D">
        <w:rPr>
          <w:b w:val="0"/>
        </w:rPr>
        <w:t>,</w:t>
      </w:r>
      <w:r w:rsidR="00540E20">
        <w:rPr>
          <w:b w:val="0"/>
        </w:rPr>
        <w:t xml:space="preserve"> con su permiso y con el permiso de todos</w:t>
      </w:r>
      <w:r w:rsidR="005D67DF">
        <w:rPr>
          <w:b w:val="0"/>
        </w:rPr>
        <w:t>”</w:t>
      </w:r>
      <w:r w:rsidR="00540E20">
        <w:rPr>
          <w:b w:val="0"/>
        </w:rPr>
        <w:t xml:space="preserve">, </w:t>
      </w:r>
      <w:r w:rsidR="005D67DF">
        <w:rPr>
          <w:b w:val="0"/>
        </w:rPr>
        <w:t>expresa el</w:t>
      </w:r>
      <w:r w:rsidR="008B7B99">
        <w:rPr>
          <w:b w:val="0"/>
        </w:rPr>
        <w:t xml:space="preserve"> </w:t>
      </w:r>
      <w:r w:rsidR="008B7B99" w:rsidRPr="008B7B99">
        <w:t>Magistrado Juan Paulo Almazán Cue</w:t>
      </w:r>
      <w:r w:rsidR="008B7B99">
        <w:rPr>
          <w:b w:val="0"/>
        </w:rPr>
        <w:t>, “</w:t>
      </w:r>
      <w:r w:rsidR="00540E20">
        <w:rPr>
          <w:b w:val="0"/>
        </w:rPr>
        <w:t>como bien ocurrió la semana pasada y acabamos de aprobar el acta número nueve, donde precisamente se discutió y se votó el asunto de donde deriva est</w:t>
      </w:r>
      <w:r w:rsidR="00AE1B6D">
        <w:rPr>
          <w:b w:val="0"/>
        </w:rPr>
        <w:t>a</w:t>
      </w:r>
      <w:r w:rsidR="00540E20">
        <w:rPr>
          <w:b w:val="0"/>
        </w:rPr>
        <w:t xml:space="preserve"> tesis de Pleno, </w:t>
      </w:r>
      <w:r w:rsidR="00AE1B6D">
        <w:rPr>
          <w:b w:val="0"/>
        </w:rPr>
        <w:t xml:space="preserve"> </w:t>
      </w:r>
      <w:r w:rsidR="00540E20">
        <w:rPr>
          <w:b w:val="0"/>
        </w:rPr>
        <w:t xml:space="preserve">fue aprobada por la mayoría de los </w:t>
      </w:r>
      <w:r w:rsidR="008B7B99">
        <w:rPr>
          <w:b w:val="0"/>
        </w:rPr>
        <w:t xml:space="preserve">aquí </w:t>
      </w:r>
      <w:r w:rsidR="00540E20">
        <w:rPr>
          <w:b w:val="0"/>
        </w:rPr>
        <w:t>presentes, si mal no recuerdo, trece votos  a tres, esto significaría que precisamente en este sentido y derivado de la nueva reflexión que también preciso no fue bajo el principio pro persona, si no bajo la interpretación sistemática y teleológica de la norma, es que se generó esta nueva postura, y se generó esta nueva postura precisamente en base a la mayoría de los integrantes de este Cuerpo Colegiado, en ese sentido es que atendiendo al orden del día que incluso ya se aprobó</w:t>
      </w:r>
      <w:r w:rsidR="00AE1B6D">
        <w:rPr>
          <w:b w:val="0"/>
        </w:rPr>
        <w:t>,</w:t>
      </w:r>
      <w:r w:rsidR="00540E20">
        <w:rPr>
          <w:b w:val="0"/>
        </w:rPr>
        <w:t xml:space="preserve"> no podríamos estar en la hip</w:t>
      </w:r>
      <w:r w:rsidR="00AE1B6D">
        <w:rPr>
          <w:b w:val="0"/>
        </w:rPr>
        <w:t>ó</w:t>
      </w:r>
      <w:r w:rsidR="00540E20">
        <w:rPr>
          <w:b w:val="0"/>
        </w:rPr>
        <w:t xml:space="preserve">tesis </w:t>
      </w:r>
      <w:r w:rsidR="00AE1B6D">
        <w:rPr>
          <w:b w:val="0"/>
        </w:rPr>
        <w:t>en</w:t>
      </w:r>
      <w:r w:rsidR="00540E20">
        <w:rPr>
          <w:b w:val="0"/>
        </w:rPr>
        <w:t xml:space="preserve"> la reserva del voto respectivo, si no en su caso pues la determinación que la mayoría de este Cuerpo Colegiado considerara a bien, es decir, aprobar o desaprobar el criterio emitido por su servidor que además dicho sea de paso, aprovechando el comentario, pues si Ustedes observan trae ahora la construcción la misma de los nuevos criterios de jurisprudencia, la nueva constr</w:t>
      </w:r>
      <w:r w:rsidR="00E9243F">
        <w:rPr>
          <w:b w:val="0"/>
        </w:rPr>
        <w:t xml:space="preserve">ucción, es cuanto Presidenta”. </w:t>
      </w:r>
      <w:r w:rsidR="00214ED8" w:rsidRPr="00E9243F">
        <w:rPr>
          <w:b w:val="0"/>
          <w:bCs w:val="0"/>
        </w:rPr>
        <w:t xml:space="preserve">“LA SECRETARIA </w:t>
      </w:r>
      <w:r w:rsidR="00214ED8">
        <w:rPr>
          <w:b w:val="0"/>
          <w:bCs w:val="0"/>
        </w:rPr>
        <w:t xml:space="preserve">GENERAL </w:t>
      </w:r>
      <w:r w:rsidR="00214ED8" w:rsidRPr="00E9243F">
        <w:rPr>
          <w:b w:val="0"/>
          <w:bCs w:val="0"/>
        </w:rPr>
        <w:t>DE ACUERDOS DA CUENTA, QUE SIENDO LAS 10:0</w:t>
      </w:r>
      <w:r w:rsidR="00214ED8">
        <w:rPr>
          <w:b w:val="0"/>
          <w:bCs w:val="0"/>
        </w:rPr>
        <w:t>8</w:t>
      </w:r>
      <w:r w:rsidR="00214ED8" w:rsidRPr="00E9243F">
        <w:rPr>
          <w:b w:val="0"/>
          <w:bCs w:val="0"/>
        </w:rPr>
        <w:t xml:space="preserve"> DIEZ HORAS CON </w:t>
      </w:r>
      <w:r w:rsidR="00214ED8">
        <w:rPr>
          <w:b w:val="0"/>
          <w:bCs w:val="0"/>
        </w:rPr>
        <w:t>OCHO</w:t>
      </w:r>
      <w:r w:rsidR="00214ED8" w:rsidRPr="00E9243F">
        <w:rPr>
          <w:b w:val="0"/>
          <w:bCs w:val="0"/>
        </w:rPr>
        <w:t xml:space="preserve"> MINUTOS SE INCORPORA A LA SESIÓN LA MAGISTRDA </w:t>
      </w:r>
      <w:r w:rsidR="00214ED8">
        <w:rPr>
          <w:b w:val="0"/>
          <w:bCs w:val="0"/>
        </w:rPr>
        <w:t>MARÍA ELENA PALOMINO REYNA</w:t>
      </w:r>
      <w:r w:rsidR="00214ED8" w:rsidRPr="00E9243F">
        <w:rPr>
          <w:b w:val="0"/>
          <w:bCs w:val="0"/>
        </w:rPr>
        <w:t>”</w:t>
      </w:r>
      <w:r w:rsidR="00214ED8">
        <w:rPr>
          <w:b w:val="0"/>
          <w:bCs w:val="0"/>
        </w:rPr>
        <w:t>.</w:t>
      </w:r>
      <w:r w:rsidR="00214ED8">
        <w:rPr>
          <w:b w:val="0"/>
        </w:rPr>
        <w:t xml:space="preserve"> </w:t>
      </w:r>
      <w:r w:rsidR="00E9243F">
        <w:rPr>
          <w:b w:val="0"/>
        </w:rPr>
        <w:t>“</w:t>
      </w:r>
      <w:r w:rsidR="00AE1B6D">
        <w:rPr>
          <w:b w:val="0"/>
        </w:rPr>
        <w:t xml:space="preserve">Gracias Magistrado, </w:t>
      </w:r>
      <w:r w:rsidR="00540E20">
        <w:rPr>
          <w:b w:val="0"/>
        </w:rPr>
        <w:t>Si Magistrada</w:t>
      </w:r>
      <w:r w:rsidR="008B7B99">
        <w:rPr>
          <w:b w:val="0"/>
        </w:rPr>
        <w:t xml:space="preserve"> Amparán, </w:t>
      </w:r>
      <w:r w:rsidR="00540E20">
        <w:rPr>
          <w:b w:val="0"/>
        </w:rPr>
        <w:t xml:space="preserve">adelante”, autoriza la </w:t>
      </w:r>
      <w:r w:rsidR="00540E20">
        <w:t>Magistrada Olga Regina García López</w:t>
      </w:r>
      <w:r w:rsidR="00540E20">
        <w:rPr>
          <w:b w:val="0"/>
        </w:rPr>
        <w:t xml:space="preserve">. “Gracias Magistrada, con el permiso de todos, en relación a </w:t>
      </w:r>
      <w:r w:rsidR="00E9243F">
        <w:rPr>
          <w:b w:val="0"/>
        </w:rPr>
        <w:t>e</w:t>
      </w:r>
      <w:r w:rsidR="00540E20">
        <w:rPr>
          <w:b w:val="0"/>
        </w:rPr>
        <w:t>sto que se nos somete a consideración, solo quiero señalar que en l</w:t>
      </w:r>
      <w:r w:rsidR="00E9243F">
        <w:rPr>
          <w:b w:val="0"/>
        </w:rPr>
        <w:t xml:space="preserve">a parte de </w:t>
      </w:r>
      <w:r w:rsidR="00E9243F">
        <w:rPr>
          <w:b w:val="0"/>
        </w:rPr>
        <w:lastRenderedPageBreak/>
        <w:t>justificación señala,</w:t>
      </w:r>
      <w:r w:rsidR="00540E20">
        <w:rPr>
          <w:b w:val="0"/>
        </w:rPr>
        <w:t xml:space="preserve"> criterio al que el Pleno del Supremo Tribunal de Justicia arriba”</w:t>
      </w:r>
      <w:r w:rsidR="00730E2E">
        <w:rPr>
          <w:b w:val="0"/>
        </w:rPr>
        <w:t>,</w:t>
      </w:r>
      <w:r w:rsidR="00540E20">
        <w:rPr>
          <w:b w:val="0"/>
        </w:rPr>
        <w:t xml:space="preserve"> menciona la </w:t>
      </w:r>
      <w:r w:rsidR="00540E20">
        <w:t xml:space="preserve">Magistrada </w:t>
      </w:r>
      <w:r w:rsidR="00072BDA">
        <w:t>Aracely Amparán Madrigal</w:t>
      </w:r>
      <w:r w:rsidR="00540E20">
        <w:rPr>
          <w:b w:val="0"/>
        </w:rPr>
        <w:t>, “</w:t>
      </w:r>
      <w:r w:rsidR="00072BDA">
        <w:rPr>
          <w:b w:val="0"/>
        </w:rPr>
        <w:t xml:space="preserve">yo justamente de donde deriva </w:t>
      </w:r>
      <w:r w:rsidR="00730E2E">
        <w:rPr>
          <w:b w:val="0"/>
        </w:rPr>
        <w:t>esto,</w:t>
      </w:r>
      <w:r w:rsidR="00072BDA">
        <w:rPr>
          <w:b w:val="0"/>
        </w:rPr>
        <w:t xml:space="preserve"> voté en  contra, entonces considero que podría ser la justificación, criterio al que la mayoría del Pleno, no el Pleno, no estoy de acuerdo con lo que aquí se propone y esa es la razón”. “</w:t>
      </w:r>
      <w:r w:rsidR="00730E2E">
        <w:rPr>
          <w:b w:val="0"/>
        </w:rPr>
        <w:t xml:space="preserve">Gracias Magistrada, </w:t>
      </w:r>
      <w:r w:rsidR="00072BDA">
        <w:rPr>
          <w:b w:val="0"/>
        </w:rPr>
        <w:t xml:space="preserve">Magistrado Almazán, adelante”, refiere la </w:t>
      </w:r>
      <w:r w:rsidR="00072BDA">
        <w:t>Magistrada Olga Regina García López</w:t>
      </w:r>
      <w:r w:rsidR="00072BDA">
        <w:rPr>
          <w:b w:val="0"/>
        </w:rPr>
        <w:t xml:space="preserve">. “Gracias Presidenta, incluso si nosotros observamos para los efectos de que se pueda aprobar una tesis de jurisprudencia”, expresa el </w:t>
      </w:r>
      <w:r w:rsidR="00072BDA">
        <w:t>Magistrado Juan Paulo Almazán Cue</w:t>
      </w:r>
      <w:r w:rsidR="00730E2E">
        <w:t>,</w:t>
      </w:r>
      <w:r w:rsidR="00072BDA">
        <w:rPr>
          <w:b w:val="0"/>
        </w:rPr>
        <w:t xml:space="preserve"> “el asunto debe de ser vot</w:t>
      </w:r>
      <w:r w:rsidR="008B7B99">
        <w:rPr>
          <w:b w:val="0"/>
        </w:rPr>
        <w:t>ado por más de diez Magistrados</w:t>
      </w:r>
      <w:r w:rsidR="00072BDA">
        <w:rPr>
          <w:b w:val="0"/>
        </w:rPr>
        <w:t xml:space="preserve"> en un sentido para este efecto, si nosotros observamos el contenido íntegro del documento, al final del mismo, digo que esta tesis deriva del recurso de queja </w:t>
      </w:r>
      <w:r w:rsidR="00072BDA" w:rsidRPr="00D20FA1">
        <w:rPr>
          <w:b w:val="0"/>
          <w:i/>
          <w:iCs/>
        </w:rPr>
        <w:t>214-20</w:t>
      </w:r>
      <w:r w:rsidR="00072BDA">
        <w:rPr>
          <w:b w:val="0"/>
        </w:rPr>
        <w:t xml:space="preserve">, veinticinco de febrero de 2021 dos mil veintiuno, mayoría de votos, ponente Magistrado Juan Paulo Almazán Cue, Secretaria de Estudio y Cuenta Alethia Loredo García, entonces sí viene </w:t>
      </w:r>
      <w:r w:rsidR="00730E2E">
        <w:rPr>
          <w:b w:val="0"/>
        </w:rPr>
        <w:t xml:space="preserve">en </w:t>
      </w:r>
      <w:r w:rsidR="00072BDA">
        <w:rPr>
          <w:b w:val="0"/>
        </w:rPr>
        <w:t>el sentido que se dio la votación, sin embargo, cuando dice justificación, al que</w:t>
      </w:r>
      <w:r w:rsidR="00730E2E">
        <w:rPr>
          <w:b w:val="0"/>
        </w:rPr>
        <w:t xml:space="preserve"> el</w:t>
      </w:r>
      <w:r w:rsidR="00072BDA">
        <w:rPr>
          <w:b w:val="0"/>
        </w:rPr>
        <w:t xml:space="preserve">  Pleno</w:t>
      </w:r>
      <w:r w:rsidR="008B7B99">
        <w:rPr>
          <w:b w:val="0"/>
        </w:rPr>
        <w:t xml:space="preserve">, </w:t>
      </w:r>
      <w:r w:rsidR="00072BDA">
        <w:rPr>
          <w:b w:val="0"/>
        </w:rPr>
        <w:t xml:space="preserve"> estamos refiri</w:t>
      </w:r>
      <w:r w:rsidR="00730E2E">
        <w:rPr>
          <w:b w:val="0"/>
        </w:rPr>
        <w:t>é</w:t>
      </w:r>
      <w:r w:rsidR="00072BDA">
        <w:rPr>
          <w:b w:val="0"/>
        </w:rPr>
        <w:t xml:space="preserve">ndonos porque precisamente fue la mayoría de este Cuerpo Colegiado, es cuanto”. “Gracias Magistrado, Magistrado Felipe”, </w:t>
      </w:r>
      <w:r w:rsidR="00730E2E">
        <w:rPr>
          <w:b w:val="0"/>
        </w:rPr>
        <w:t>cede el uso de la voz</w:t>
      </w:r>
      <w:r w:rsidR="00072BDA">
        <w:rPr>
          <w:b w:val="0"/>
        </w:rPr>
        <w:t xml:space="preserve"> la </w:t>
      </w:r>
      <w:r w:rsidR="00072BDA">
        <w:t>Magistrada Olga Regina García López</w:t>
      </w:r>
      <w:r w:rsidR="00072BDA">
        <w:rPr>
          <w:b w:val="0"/>
        </w:rPr>
        <w:t>. “Gracias Presidenta, con su venia y la venia de los demás integrantes del Pleno</w:t>
      </w:r>
      <w:r w:rsidR="00730E2E">
        <w:rPr>
          <w:b w:val="0"/>
        </w:rPr>
        <w:t>”</w:t>
      </w:r>
      <w:r w:rsidR="00072BDA">
        <w:rPr>
          <w:b w:val="0"/>
        </w:rPr>
        <w:t xml:space="preserve">, </w:t>
      </w:r>
      <w:r w:rsidR="00730E2E">
        <w:rPr>
          <w:b w:val="0"/>
        </w:rPr>
        <w:t xml:space="preserve">menciona el </w:t>
      </w:r>
      <w:r w:rsidR="00730E2E">
        <w:t>Magistrado Felipe Aurelio Torres Zúñiga</w:t>
      </w:r>
      <w:r w:rsidR="00730E2E">
        <w:rPr>
          <w:b w:val="0"/>
        </w:rPr>
        <w:t>, “</w:t>
      </w:r>
      <w:r w:rsidR="00072BDA">
        <w:rPr>
          <w:b w:val="0"/>
        </w:rPr>
        <w:t>en ese sentido</w:t>
      </w:r>
      <w:r w:rsidR="00730E2E">
        <w:rPr>
          <w:b w:val="0"/>
        </w:rPr>
        <w:t xml:space="preserve"> también</w:t>
      </w:r>
      <w:r w:rsidR="008B7B99">
        <w:rPr>
          <w:b w:val="0"/>
        </w:rPr>
        <w:t xml:space="preserve"> es bueno  </w:t>
      </w:r>
      <w:r w:rsidR="00072BDA">
        <w:rPr>
          <w:b w:val="0"/>
        </w:rPr>
        <w:t>nada más resaltar que</w:t>
      </w:r>
      <w:r w:rsidR="008B7B99">
        <w:rPr>
          <w:b w:val="0"/>
        </w:rPr>
        <w:t>,</w:t>
      </w:r>
      <w:r w:rsidR="00072BDA">
        <w:rPr>
          <w:b w:val="0"/>
        </w:rPr>
        <w:t xml:space="preserve"> cuando un proyecto obtiene la mayoría de votos de los in</w:t>
      </w:r>
      <w:r w:rsidR="00730E2E">
        <w:rPr>
          <w:b w:val="0"/>
        </w:rPr>
        <w:t>t</w:t>
      </w:r>
      <w:r w:rsidR="00072BDA">
        <w:rPr>
          <w:b w:val="0"/>
        </w:rPr>
        <w:t>egrantes de</w:t>
      </w:r>
      <w:r w:rsidR="00730E2E">
        <w:rPr>
          <w:b w:val="0"/>
        </w:rPr>
        <w:t>l</w:t>
      </w:r>
      <w:r w:rsidR="00072BDA">
        <w:rPr>
          <w:b w:val="0"/>
        </w:rPr>
        <w:t xml:space="preserve"> Pleno, entonces se toma como postura de Pleno, no puede ser una </w:t>
      </w:r>
      <w:r w:rsidR="00730E2E">
        <w:rPr>
          <w:b w:val="0"/>
        </w:rPr>
        <w:t>cuestión indivisible</w:t>
      </w:r>
      <w:r w:rsidR="00072BDA">
        <w:rPr>
          <w:b w:val="0"/>
        </w:rPr>
        <w:t>, porque si no caeríamos en la cuestión y perdón el ejemplo, que guard</w:t>
      </w:r>
      <w:r w:rsidR="00730E2E">
        <w:rPr>
          <w:b w:val="0"/>
        </w:rPr>
        <w:t>á</w:t>
      </w:r>
      <w:r w:rsidR="00072BDA">
        <w:rPr>
          <w:b w:val="0"/>
        </w:rPr>
        <w:t>bamos</w:t>
      </w:r>
      <w:r w:rsidR="00214ED8">
        <w:rPr>
          <w:b w:val="0"/>
        </w:rPr>
        <w:t xml:space="preserve"> en</w:t>
      </w:r>
      <w:r w:rsidR="00072BDA">
        <w:rPr>
          <w:b w:val="0"/>
        </w:rPr>
        <w:t xml:space="preserve"> la semana pasada, una </w:t>
      </w:r>
      <w:r w:rsidR="00072BDA">
        <w:rPr>
          <w:b w:val="0"/>
        </w:rPr>
        <w:lastRenderedPageBreak/>
        <w:t>determinación que se ha tomado por mayoría, como al efecto lo es la procedencia o no de las inscripciones definitivas, si no se entendiera que es una resolución tomada aunque sea por mayoría del Pleno y que po</w:t>
      </w:r>
      <w:r w:rsidR="00730E2E">
        <w:rPr>
          <w:b w:val="0"/>
        </w:rPr>
        <w:t>r tanto es una determinación de</w:t>
      </w:r>
      <w:r w:rsidR="00072BDA">
        <w:rPr>
          <w:b w:val="0"/>
        </w:rPr>
        <w:t xml:space="preserve"> Pleno, entonces cualquier Juzgador podría acogerse  a la decisión de la minoría, sin atender a la obligatoriedad de la jurisprudencia, entonces creo que</w:t>
      </w:r>
      <w:r w:rsidR="00730E2E">
        <w:rPr>
          <w:b w:val="0"/>
        </w:rPr>
        <w:t xml:space="preserve"> si</w:t>
      </w:r>
      <w:r w:rsidR="00072BDA">
        <w:rPr>
          <w:b w:val="0"/>
        </w:rPr>
        <w:t xml:space="preserve"> es importante no perder de vista, que cuando un criterio tiene la mayoría suficiente por los integrantes de este Pleno, ya es el propio Pleno, por mayoría o por unanimidad el que asume ese criterio, muchas gracias”. “Gracias Magistrado, si Magistrada Alma Delia, adelante”, dice la </w:t>
      </w:r>
      <w:r w:rsidR="00072BDA">
        <w:t>Magistrada Olga Regina García López</w:t>
      </w:r>
      <w:r w:rsidR="00072BDA">
        <w:rPr>
          <w:b w:val="0"/>
        </w:rPr>
        <w:t xml:space="preserve">. “Gracias Magistrada Presidenta, solamente para abonar </w:t>
      </w:r>
      <w:r w:rsidR="00730E2E">
        <w:rPr>
          <w:b w:val="0"/>
        </w:rPr>
        <w:t>con</w:t>
      </w:r>
      <w:r w:rsidR="00072BDA">
        <w:rPr>
          <w:b w:val="0"/>
        </w:rPr>
        <w:t xml:space="preserve"> relación a mi manifestación de inconformidad con relación a esta propuesta de tesis”, refiere la </w:t>
      </w:r>
      <w:r w:rsidR="00072BDA">
        <w:t xml:space="preserve">Magistrada Alma Delia González Centeno, </w:t>
      </w:r>
      <w:r w:rsidR="00072BDA">
        <w:rPr>
          <w:b w:val="0"/>
        </w:rPr>
        <w:t xml:space="preserve">“pero en función del tratamiento que se le dio al proyecto de queja en este caso de quien la propone y muy respetuosamente entonces adelanto de una vez que no estoy conforme con él, por las razones que efectivamente aquí </w:t>
      </w:r>
      <w:r w:rsidR="008B7B99">
        <w:rPr>
          <w:b w:val="0"/>
        </w:rPr>
        <w:t xml:space="preserve">planteé a </w:t>
      </w:r>
      <w:r w:rsidR="00072BDA">
        <w:rPr>
          <w:b w:val="0"/>
        </w:rPr>
        <w:t>través del e</w:t>
      </w:r>
      <w:r w:rsidR="00E6640C">
        <w:rPr>
          <w:b w:val="0"/>
        </w:rPr>
        <w:t xml:space="preserve">scrito que más adelante se verá, es precisamente porque no estoy de acuerdo en el ejercicio interpretativo que se hace, y por consecuencia no podría estar de acuerdo </w:t>
      </w:r>
      <w:r w:rsidR="00730E2E">
        <w:rPr>
          <w:b w:val="0"/>
        </w:rPr>
        <w:t xml:space="preserve">por ende </w:t>
      </w:r>
      <w:r w:rsidR="00E6640C">
        <w:rPr>
          <w:b w:val="0"/>
        </w:rPr>
        <w:t xml:space="preserve">que se </w:t>
      </w:r>
      <w:r w:rsidR="00214ED8">
        <w:rPr>
          <w:b w:val="0"/>
        </w:rPr>
        <w:t xml:space="preserve"> </w:t>
      </w:r>
      <w:r w:rsidR="00E6640C">
        <w:rPr>
          <w:b w:val="0"/>
        </w:rPr>
        <w:t>siente ese precedente en esos términos me parece y se los dej</w:t>
      </w:r>
      <w:r w:rsidR="008B7B99">
        <w:rPr>
          <w:b w:val="0"/>
        </w:rPr>
        <w:t>o</w:t>
      </w:r>
      <w:r w:rsidR="00E6640C">
        <w:rPr>
          <w:b w:val="0"/>
        </w:rPr>
        <w:t xml:space="preserve"> a la reflexión que es importante ver estos ejercicios que se está asentando como precedente el Pleno, bajo una nueva reflexión, yo no estoy en desacuerdo que se generen este tipo de ejercicios, porque por supuesto son muy valiosos, son bajo un estudio interpretativo de normas, pero insisto en que yo no estoy de acuerdo en el tratamiento que se le dio, con la intención </w:t>
      </w:r>
      <w:r w:rsidR="00E6640C">
        <w:rPr>
          <w:b w:val="0"/>
        </w:rPr>
        <w:lastRenderedPageBreak/>
        <w:t>de crear un recurso, en donde en mi muy personal punto de vista</w:t>
      </w:r>
      <w:r w:rsidR="001B03D6">
        <w:rPr>
          <w:b w:val="0"/>
        </w:rPr>
        <w:t>,</w:t>
      </w:r>
      <w:r w:rsidR="00E6640C">
        <w:rPr>
          <w:b w:val="0"/>
        </w:rPr>
        <w:t xml:space="preserve"> no existe, yo sí quisiera manifestar esto, adelant</w:t>
      </w:r>
      <w:r w:rsidR="001B03D6">
        <w:rPr>
          <w:b w:val="0"/>
        </w:rPr>
        <w:t>á</w:t>
      </w:r>
      <w:r w:rsidR="00E6640C">
        <w:rPr>
          <w:b w:val="0"/>
        </w:rPr>
        <w:t>ndome a lo que la mayoría de los Magist</w:t>
      </w:r>
      <w:r w:rsidR="001B03D6">
        <w:rPr>
          <w:b w:val="0"/>
        </w:rPr>
        <w:t>r</w:t>
      </w:r>
      <w:r w:rsidR="00E6640C">
        <w:rPr>
          <w:b w:val="0"/>
        </w:rPr>
        <w:t>ados</w:t>
      </w:r>
      <w:r w:rsidR="001B03D6">
        <w:rPr>
          <w:b w:val="0"/>
        </w:rPr>
        <w:t xml:space="preserve"> </w:t>
      </w:r>
      <w:r w:rsidR="00E6640C">
        <w:rPr>
          <w:b w:val="0"/>
        </w:rPr>
        <w:t xml:space="preserve"> di</w:t>
      </w:r>
      <w:r w:rsidR="001B03D6">
        <w:rPr>
          <w:b w:val="0"/>
        </w:rPr>
        <w:t>s</w:t>
      </w:r>
      <w:r w:rsidR="00E6640C">
        <w:rPr>
          <w:b w:val="0"/>
        </w:rPr>
        <w:t>ponga</w:t>
      </w:r>
      <w:r w:rsidR="001B03D6">
        <w:rPr>
          <w:b w:val="0"/>
        </w:rPr>
        <w:t>n</w:t>
      </w:r>
      <w:r w:rsidR="00E6640C">
        <w:rPr>
          <w:b w:val="0"/>
        </w:rPr>
        <w:t xml:space="preserve">, muchas gracias”. “Gracias, una vez que se han hecho las manifestaciones respecto a la redacción de la tesis, la someto a votación”, manifiesta la </w:t>
      </w:r>
      <w:r w:rsidR="00E6640C">
        <w:t>Magistrada Olga Regina García López</w:t>
      </w:r>
      <w:r w:rsidR="00E6640C">
        <w:rPr>
          <w:b w:val="0"/>
        </w:rPr>
        <w:t xml:space="preserve">, “quien se encuentre a favor del contenido de la redacción de la tesis que presenta el Magistrado Juan Paulo Almazán Cue, favor de levantar la mano en este momento, sí contó licenciada Chayito, gracias, quien se encuentre en contra de la redacción que presenta el Magistrado Juan Paulo Almazán Cue, en la tesis de referencia, favor de levantar la mano en este momento. Resultado de la votación”. “Trece votos a favor y tres en contra Presidenta”, atiende la </w:t>
      </w:r>
      <w:r w:rsidR="00E6640C">
        <w:t>licenciada Ma. del Rosario Torres Mancilla</w:t>
      </w:r>
      <w:r w:rsidR="00E6640C">
        <w:rPr>
          <w:b w:val="0"/>
        </w:rPr>
        <w:t xml:space="preserve">. “Gracias, aprobada por </w:t>
      </w:r>
      <w:r w:rsidR="00E6640C" w:rsidRPr="008B7B99">
        <w:rPr>
          <w:b w:val="0"/>
        </w:rPr>
        <w:t xml:space="preserve">mayoría de votos”. </w:t>
      </w:r>
      <w:r w:rsidR="00E6640C" w:rsidRPr="008B7B99">
        <w:t>Atento a lo cual</w:t>
      </w:r>
      <w:r w:rsidR="00214ED8">
        <w:t xml:space="preserve"> por mayoría de 13 votos a favor de los Magistrados </w:t>
      </w:r>
      <w:r w:rsidR="00214ED8" w:rsidRPr="00685EBC">
        <w:t>Olga Regina García López, Ma. Guadalupe Orozco Santiago,  Carlos Alejandro Robledo Zapata, Luz María Enriqueta Cabrero Romero, Rebeca Anastacia Medina García, Juan Paulo Almazán Cue, María Manuela García Cázares, Felipe Aurelio Torres Zúñi</w:t>
      </w:r>
      <w:r w:rsidR="00214ED8">
        <w:t>ga, María Elena Palomino Reyna,</w:t>
      </w:r>
      <w:r w:rsidR="00214ED8" w:rsidRPr="00685EBC">
        <w:t xml:space="preserve"> Jesús María Ponce De León Montes, Alejandro Hernández Castil</w:t>
      </w:r>
      <w:r w:rsidR="00214ED8">
        <w:t>lo, Graciela Treviño Rodríguez</w:t>
      </w:r>
      <w:r w:rsidR="00214ED8" w:rsidRPr="00685EBC">
        <w:t xml:space="preserve"> y José Luis Ortiz Bravo</w:t>
      </w:r>
      <w:r w:rsidR="00214ED8">
        <w:t xml:space="preserve"> y 3 votos  en contra de los  Magistrados José Armando Martínez Vázquez, Alma Delia González</w:t>
      </w:r>
      <w:r w:rsidR="00E6640C" w:rsidRPr="008B7B99">
        <w:t xml:space="preserve"> </w:t>
      </w:r>
      <w:r w:rsidR="00214ED8">
        <w:t xml:space="preserve"> Centeno</w:t>
      </w:r>
      <w:r w:rsidR="005B0115">
        <w:t xml:space="preserve"> y Aracely Amparán Madrigal</w:t>
      </w:r>
      <w:r w:rsidR="00214ED8">
        <w:t xml:space="preserve">, del contenido de la Tesis propuesta por el Magistrado Juan Paulo Almazán Cue, </w:t>
      </w:r>
      <w:r w:rsidR="00214ED8">
        <w:lastRenderedPageBreak/>
        <w:t>ordenándose enviarla al Pleno del Consejo de la Judicatura del Poder Jud</w:t>
      </w:r>
      <w:r w:rsidR="00467093">
        <w:t>i</w:t>
      </w:r>
      <w:r w:rsidR="00214ED8">
        <w:t>cial del Estado</w:t>
      </w:r>
      <w:r w:rsidR="00467093">
        <w:t>, para su publicación en la Gaceta</w:t>
      </w:r>
      <w:r w:rsidR="00214ED8">
        <w:t xml:space="preserve">. </w:t>
      </w:r>
      <w:r w:rsidR="00E6640C" w:rsidRPr="008B7B99">
        <w:t>- - - -</w:t>
      </w:r>
      <w:r w:rsidR="00E6640C">
        <w:t xml:space="preserve"> -</w:t>
      </w:r>
      <w:r w:rsidR="00467093">
        <w:t xml:space="preserve"> </w:t>
      </w:r>
      <w:r w:rsidR="005B0115">
        <w:t xml:space="preserve"> </w:t>
      </w:r>
      <w:r w:rsidR="00467093">
        <w:t xml:space="preserve"> </w:t>
      </w:r>
      <w:r w:rsidR="00E6640C">
        <w:t xml:space="preserve"> </w:t>
      </w:r>
    </w:p>
    <w:p w14:paraId="0ACD8D84" w14:textId="21D928C5" w:rsidR="00E6640C" w:rsidRPr="00C401C1" w:rsidRDefault="00E6640C" w:rsidP="008B0A67">
      <w:pPr>
        <w:pStyle w:val="Ttulo1"/>
        <w:rPr>
          <w:b w:val="0"/>
        </w:rPr>
      </w:pPr>
      <w:r w:rsidRPr="00472B76">
        <w:rPr>
          <w:b w:val="0"/>
        </w:rPr>
        <w:t xml:space="preserve">Acto </w:t>
      </w:r>
      <w:r>
        <w:rPr>
          <w:b w:val="0"/>
        </w:rPr>
        <w:t>continuo</w:t>
      </w:r>
      <w:r w:rsidRPr="00472B76">
        <w:rPr>
          <w:b w:val="0"/>
        </w:rPr>
        <w:t>, la</w:t>
      </w:r>
      <w:r w:rsidRPr="00472B76">
        <w:t xml:space="preserve"> Magistrada Presidenta </w:t>
      </w:r>
      <w:r w:rsidRPr="00472B76">
        <w:rPr>
          <w:b w:val="0"/>
        </w:rPr>
        <w:t xml:space="preserve">pide a la Secretaria de Acuerdos dé lectura al </w:t>
      </w:r>
      <w:r w:rsidRPr="00E6640C">
        <w:rPr>
          <w:b w:val="0"/>
        </w:rPr>
        <w:t>siguiente asunto</w:t>
      </w:r>
      <w:r w:rsidRPr="00472B76">
        <w:t xml:space="preserve">; </w:t>
      </w:r>
      <w:r w:rsidRPr="00472B76">
        <w:rPr>
          <w:b w:val="0"/>
        </w:rPr>
        <w:t xml:space="preserve">quien, atendiendo la instrucción, </w:t>
      </w:r>
      <w:r>
        <w:rPr>
          <w:b w:val="0"/>
        </w:rPr>
        <w:t>dio lectura</w:t>
      </w:r>
      <w:r w:rsidRPr="00472B76">
        <w:t>: “</w:t>
      </w:r>
      <w:r>
        <w:t xml:space="preserve"> B</w:t>
      </w:r>
      <w:r w:rsidRPr="00685EBC">
        <w:t>) Oficio 3/2021, suscrito por el Magistrado José Armando Martínez Vázquez, Coordinador de la Comisión de Estudio de Reformas Legales, en respuesta a la encomienda que el Pleno del Tribunal les confirió para analizar la petición efectuada por el Juez Carlos Díaz Flores, Presidente de la Asociación de Jueces de San Luis A.C., respecto a que se adecue la Ley Orgánica del Poder Judicial del Estado, a lo dispuesto por el artículo 102 de la Constitución Política del Estado, en relación al haber de retiro, en favor de los jueces</w:t>
      </w:r>
      <w:r>
        <w:t xml:space="preserve">”. </w:t>
      </w:r>
      <w:r>
        <w:rPr>
          <w:b w:val="0"/>
        </w:rPr>
        <w:t xml:space="preserve">Al respecto la </w:t>
      </w:r>
      <w:r>
        <w:t>Magistrada Olga Regina García López</w:t>
      </w:r>
      <w:r>
        <w:rPr>
          <w:b w:val="0"/>
        </w:rPr>
        <w:t xml:space="preserve"> manifiesta: “A su consideración la iniciati</w:t>
      </w:r>
      <w:r w:rsidR="007369AB">
        <w:rPr>
          <w:b w:val="0"/>
        </w:rPr>
        <w:t xml:space="preserve">va que para el análisis respectivo se turnó a la Comisión de Estudio de Reformas Legales, respecto al haber de retiro de los Jueces, si existiera algún comentario es el momento para ello, de no ser así”. “Señora Presidenta, si me da el uso de la palabra”, solicita la </w:t>
      </w:r>
      <w:r w:rsidR="007369AB">
        <w:t>Magistrada Ma. Guadalupe Orozco Santiago</w:t>
      </w:r>
      <w:r w:rsidR="007369AB">
        <w:rPr>
          <w:b w:val="0"/>
        </w:rPr>
        <w:t xml:space="preserve">. “Perdón Magistrada no vi que levantara la mano, adelante”, </w:t>
      </w:r>
      <w:r w:rsidR="00790ABE">
        <w:rPr>
          <w:b w:val="0"/>
        </w:rPr>
        <w:t>autoriza</w:t>
      </w:r>
      <w:r w:rsidR="007369AB">
        <w:rPr>
          <w:b w:val="0"/>
        </w:rPr>
        <w:t xml:space="preserve"> </w:t>
      </w:r>
      <w:r w:rsidR="007369AB">
        <w:t>Magistrada Olga Regina García López. “</w:t>
      </w:r>
      <w:r w:rsidR="007369AB">
        <w:rPr>
          <w:b w:val="0"/>
        </w:rPr>
        <w:t xml:space="preserve">Yo pertenezco a la Comisión y todo lo que está aquí </w:t>
      </w:r>
      <w:r w:rsidR="00180A0D">
        <w:rPr>
          <w:b w:val="0"/>
        </w:rPr>
        <w:t xml:space="preserve">efectivamente </w:t>
      </w:r>
      <w:r w:rsidR="007369AB">
        <w:rPr>
          <w:b w:val="0"/>
        </w:rPr>
        <w:t xml:space="preserve">es el Acuerdo de la Comisión, ya casi para terminar de tomar decisiones”, refiere la </w:t>
      </w:r>
      <w:r w:rsidR="007369AB">
        <w:t>Magistrada Ma. Guadalupe Orozco Santiago</w:t>
      </w:r>
      <w:r w:rsidR="007369AB">
        <w:rPr>
          <w:b w:val="0"/>
        </w:rPr>
        <w:t>, “y dar los lineamientos que iba a llevar est</w:t>
      </w:r>
      <w:r w:rsidR="00467093">
        <w:rPr>
          <w:b w:val="0"/>
        </w:rPr>
        <w:t>a</w:t>
      </w:r>
      <w:r w:rsidR="007369AB">
        <w:rPr>
          <w:b w:val="0"/>
        </w:rPr>
        <w:t xml:space="preserve"> contestación, le pido perdón al Magistrado Ponce de León de citarlo, él hizo una manifestación, esa manifestación por lo que sea no se desarroll</w:t>
      </w:r>
      <w:r w:rsidR="00180A0D">
        <w:rPr>
          <w:b w:val="0"/>
        </w:rPr>
        <w:t>ó</w:t>
      </w:r>
      <w:r w:rsidR="007369AB">
        <w:rPr>
          <w:b w:val="0"/>
        </w:rPr>
        <w:t xml:space="preserve"> debidamente, yo me fui con esa inquietud y ahora, adopto esa </w:t>
      </w:r>
      <w:r w:rsidR="007369AB">
        <w:rPr>
          <w:b w:val="0"/>
        </w:rPr>
        <w:lastRenderedPageBreak/>
        <w:t>inquietud y quizá no la tenga suficientemente estructurada pero la voy a exponer y Ustedes me perdonarán los desaciertos que haga y también no contrar</w:t>
      </w:r>
      <w:r w:rsidR="00180A0D">
        <w:rPr>
          <w:b w:val="0"/>
        </w:rPr>
        <w:t>í</w:t>
      </w:r>
      <w:r w:rsidR="007369AB">
        <w:rPr>
          <w:b w:val="0"/>
        </w:rPr>
        <w:t>o al Magistrado Ponce de León, porque</w:t>
      </w:r>
      <w:r w:rsidR="00180A0D">
        <w:rPr>
          <w:b w:val="0"/>
        </w:rPr>
        <w:t xml:space="preserve"> al contrario él me inspiró esta</w:t>
      </w:r>
      <w:r w:rsidR="007369AB">
        <w:rPr>
          <w:b w:val="0"/>
        </w:rPr>
        <w:t xml:space="preserve"> participación que consistía en que atendiendo al número de años que tenga el Juez en el ejercicio de su función, le beneficia o no le benefici</w:t>
      </w:r>
      <w:r w:rsidR="00467093">
        <w:rPr>
          <w:b w:val="0"/>
        </w:rPr>
        <w:t>a</w:t>
      </w:r>
      <w:r w:rsidR="007369AB">
        <w:rPr>
          <w:b w:val="0"/>
        </w:rPr>
        <w:t>, estoy cambiando ya a palabras mías, le beneficia o le perjudica el cambiar el monto de lo que va a percibir al millón de pesos, por est</w:t>
      </w:r>
      <w:r w:rsidR="00180A0D">
        <w:rPr>
          <w:b w:val="0"/>
        </w:rPr>
        <w:t>a</w:t>
      </w:r>
      <w:r w:rsidR="007369AB">
        <w:rPr>
          <w:b w:val="0"/>
        </w:rPr>
        <w:t xml:space="preserve"> situación él ya no la desarroll</w:t>
      </w:r>
      <w:r w:rsidR="00180A0D">
        <w:rPr>
          <w:b w:val="0"/>
        </w:rPr>
        <w:t>ó</w:t>
      </w:r>
      <w:r w:rsidR="007369AB">
        <w:rPr>
          <w:b w:val="0"/>
        </w:rPr>
        <w:t xml:space="preserve"> al final, pero sí me sembró una gran inquietud, un Magistrado que vaya a recibir esa cantidad, lógico es que el dejarlo en un tope igual a las otras dos categorías que existen, que son los Magistrados y Consejeros, es un beneficio, pero quien tenga treinta y </w:t>
      </w:r>
      <w:r w:rsidR="00180A0D">
        <w:rPr>
          <w:b w:val="0"/>
        </w:rPr>
        <w:t>tres</w:t>
      </w:r>
      <w:r w:rsidR="007369AB">
        <w:rPr>
          <w:b w:val="0"/>
        </w:rPr>
        <w:t xml:space="preserve"> años de Juez, ya no es un beneficio, porque si sacamos el monto de la liquidación, ya superaría al millón de pesos, yo también lo dej</w:t>
      </w:r>
      <w:r w:rsidR="00180A0D">
        <w:rPr>
          <w:b w:val="0"/>
        </w:rPr>
        <w:t>o</w:t>
      </w:r>
      <w:r w:rsidR="007369AB">
        <w:rPr>
          <w:b w:val="0"/>
        </w:rPr>
        <w:t xml:space="preserve"> </w:t>
      </w:r>
      <w:r w:rsidR="00467093">
        <w:rPr>
          <w:b w:val="0"/>
        </w:rPr>
        <w:t xml:space="preserve">nada más </w:t>
      </w:r>
      <w:r w:rsidR="007369AB">
        <w:rPr>
          <w:b w:val="0"/>
        </w:rPr>
        <w:t>como punto de reflexión</w:t>
      </w:r>
      <w:r w:rsidR="00467093">
        <w:rPr>
          <w:b w:val="0"/>
        </w:rPr>
        <w:t>,</w:t>
      </w:r>
      <w:r w:rsidR="007369AB">
        <w:rPr>
          <w:b w:val="0"/>
        </w:rPr>
        <w:t xml:space="preserve"> pero yo hice varios ejercicios con los años que considero que tienen ya algunos Jueces y a ellos les perjudicaría, los que tienen poquito tiempo sí les beneficiaría, el día que se hizo el estudio, previo, es que el Magistrado Ponce de León hizo su intervención al final, por eso ya no viene contemplado ese estudio ahí y no estoy violentando en nada la propuesta, simple y sencillamente yo les comparto que </w:t>
      </w:r>
      <w:r w:rsidR="00180A0D">
        <w:rPr>
          <w:b w:val="0"/>
        </w:rPr>
        <w:t xml:space="preserve">yo </w:t>
      </w:r>
      <w:r w:rsidR="007369AB">
        <w:rPr>
          <w:b w:val="0"/>
        </w:rPr>
        <w:t xml:space="preserve">ahora sí me sembró esa inquietud, como la participación mía es pro Jueces, porque yo creo que debemos </w:t>
      </w:r>
      <w:r w:rsidR="00467093">
        <w:rPr>
          <w:b w:val="0"/>
        </w:rPr>
        <w:t xml:space="preserve"> de </w:t>
      </w:r>
      <w:r w:rsidR="007369AB">
        <w:rPr>
          <w:b w:val="0"/>
        </w:rPr>
        <w:t>beneficiar a los Jueces, en todo lo que competa, entonces si hacemos nosotros la f</w:t>
      </w:r>
      <w:r w:rsidR="00180A0D">
        <w:rPr>
          <w:b w:val="0"/>
        </w:rPr>
        <w:t>ó</w:t>
      </w:r>
      <w:r w:rsidR="007369AB">
        <w:rPr>
          <w:b w:val="0"/>
        </w:rPr>
        <w:t>rmula matem</w:t>
      </w:r>
      <w:r w:rsidR="00180A0D">
        <w:rPr>
          <w:b w:val="0"/>
        </w:rPr>
        <w:t>á</w:t>
      </w:r>
      <w:r w:rsidR="007369AB">
        <w:rPr>
          <w:b w:val="0"/>
        </w:rPr>
        <w:t xml:space="preserve">tica que era en cuestión laboral, de tantos días por años, la fórmula laboral, a los que tengan poquito tiempo de estar como Magistrados sí les beneficia la reforma propuesta, pero quienes tengan más </w:t>
      </w:r>
      <w:r w:rsidR="007369AB">
        <w:rPr>
          <w:b w:val="0"/>
        </w:rPr>
        <w:lastRenderedPageBreak/>
        <w:t>tiempo,</w:t>
      </w:r>
      <w:r w:rsidR="00467093">
        <w:rPr>
          <w:b w:val="0"/>
        </w:rPr>
        <w:t xml:space="preserve"> si hacemos esa misma</w:t>
      </w:r>
      <w:r w:rsidR="007369AB">
        <w:rPr>
          <w:b w:val="0"/>
        </w:rPr>
        <w:t xml:space="preserve"> operación matemática</w:t>
      </w:r>
      <w:r w:rsidR="002F18D2">
        <w:rPr>
          <w:b w:val="0"/>
        </w:rPr>
        <w:t>, ya rebasa su liquidación el millón de pesos y ya no les beneficiaría, entonces ese es un punto que yo lo dej</w:t>
      </w:r>
      <w:r w:rsidR="00180A0D">
        <w:rPr>
          <w:b w:val="0"/>
        </w:rPr>
        <w:t xml:space="preserve">o </w:t>
      </w:r>
      <w:r w:rsidR="002F18D2">
        <w:rPr>
          <w:b w:val="0"/>
        </w:rPr>
        <w:t>únicamente sembrado con Ustedes y si hacen esa operación, van a ver que sí hay mucho razón, yo lamento que eso despu</w:t>
      </w:r>
      <w:r w:rsidR="00180A0D">
        <w:rPr>
          <w:b w:val="0"/>
        </w:rPr>
        <w:t>é</w:t>
      </w:r>
      <w:r w:rsidR="002F18D2">
        <w:rPr>
          <w:b w:val="0"/>
        </w:rPr>
        <w:t xml:space="preserve">s de una verdadera jornada de trabajo que se hizo de manera muy acuciosa en la Comisión, guiada muy profesionalmente por el Coordinador, eso fue al final, </w:t>
      </w:r>
      <w:r w:rsidR="00467093">
        <w:rPr>
          <w:b w:val="0"/>
        </w:rPr>
        <w:t>entonces</w:t>
      </w:r>
      <w:r w:rsidR="002F18D2">
        <w:rPr>
          <w:b w:val="0"/>
        </w:rPr>
        <w:t xml:space="preserve"> en beneficio de los Jueces que saldrían con una liquidación mayor yo no me podría quedar con esa duda y por eso las comparto con Ustedes, muchas gracias”. “Gracias Magistrada, pero son prestaciones diferentes la liquidación y el haber de retiro desde mi punto de vista, pero adelante, solicit</w:t>
      </w:r>
      <w:r w:rsidR="00467093">
        <w:rPr>
          <w:b w:val="0"/>
        </w:rPr>
        <w:t>ó</w:t>
      </w:r>
      <w:r w:rsidR="002F18D2">
        <w:rPr>
          <w:b w:val="0"/>
        </w:rPr>
        <w:t xml:space="preserve"> el uso de la voz el Magistrado Felipe y luego el Magistrado José Luis, adelante Magistrado Felipe” expresa la </w:t>
      </w:r>
      <w:r w:rsidR="002F18D2">
        <w:t xml:space="preserve">Magistrada Olga Regina García López. </w:t>
      </w:r>
      <w:r w:rsidR="002F18D2">
        <w:rPr>
          <w:b w:val="0"/>
        </w:rPr>
        <w:t xml:space="preserve">“Gracias Presidenta, empato con Usted en cuanto a la diferencia de la naturaleza de las prestaciones”, refiere el </w:t>
      </w:r>
      <w:r w:rsidR="002F18D2">
        <w:t>Magistrado Felipe Aurelio Torres Zúñiga</w:t>
      </w:r>
      <w:r w:rsidR="002F18D2">
        <w:rPr>
          <w:b w:val="0"/>
        </w:rPr>
        <w:t xml:space="preserve">, “no obstante ello, y en una actitud pro activa de trabajo, como lo refiere la Magistrada Orozco, se propone un artículo transitorio si Ustedes lo tienen a bien, en donde se salve esa situación, no se especifica alguna ley en preciso, pero bueno salvando esa inquietud muy válida del Magistrado Ponce de León se propone que se establezca como un transitorio la siguiente leyenda, en el caso </w:t>
      </w:r>
      <w:r w:rsidR="00180A0D">
        <w:rPr>
          <w:b w:val="0"/>
        </w:rPr>
        <w:t>de</w:t>
      </w:r>
      <w:r w:rsidR="002F18D2">
        <w:rPr>
          <w:b w:val="0"/>
        </w:rPr>
        <w:t xml:space="preserve"> existir una disposición legal diversa a la emitida en el presente decreto que sea considerada de mayor beneficio por la persona juzgadora, ésta podrá realizar la elección atinente a sus intereses, y bueno ya con eso se pone a</w:t>
      </w:r>
      <w:r w:rsidR="00180A0D">
        <w:rPr>
          <w:b w:val="0"/>
        </w:rPr>
        <w:t xml:space="preserve"> su</w:t>
      </w:r>
      <w:r w:rsidR="002F18D2">
        <w:rPr>
          <w:b w:val="0"/>
        </w:rPr>
        <w:t xml:space="preserve"> consideración si se decantaría o no, si sería posible decantarse o no, por el juzgador o juzgadora entre </w:t>
      </w:r>
      <w:r w:rsidR="002F18D2">
        <w:rPr>
          <w:b w:val="0"/>
        </w:rPr>
        <w:lastRenderedPageBreak/>
        <w:t>una u otra opción que las leyes prevean, a su elección la que le pudiera resultar de</w:t>
      </w:r>
      <w:r w:rsidR="00180A0D">
        <w:rPr>
          <w:b w:val="0"/>
        </w:rPr>
        <w:t xml:space="preserve"> más</w:t>
      </w:r>
      <w:r w:rsidR="002F18D2">
        <w:rPr>
          <w:b w:val="0"/>
        </w:rPr>
        <w:t xml:space="preserve"> beneficio, es cuanto señora Presidenta gracias”. “Magistrado José Luis y luego Magistrada Graciela”, </w:t>
      </w:r>
      <w:r w:rsidR="00180A0D">
        <w:rPr>
          <w:b w:val="0"/>
        </w:rPr>
        <w:t>autoriza</w:t>
      </w:r>
      <w:r w:rsidR="002F18D2">
        <w:rPr>
          <w:b w:val="0"/>
        </w:rPr>
        <w:t xml:space="preserve"> la </w:t>
      </w:r>
      <w:r w:rsidR="002F18D2">
        <w:t>Magistrada Olga Regina García López</w:t>
      </w:r>
      <w:r w:rsidR="002F18D2">
        <w:rPr>
          <w:b w:val="0"/>
        </w:rPr>
        <w:t>. “Muchas gracias, con la venia de todos los presentes, efectivamente abono</w:t>
      </w:r>
      <w:r w:rsidR="00467093">
        <w:rPr>
          <w:b w:val="0"/>
        </w:rPr>
        <w:t xml:space="preserve"> a</w:t>
      </w:r>
      <w:r w:rsidR="002F18D2">
        <w:rPr>
          <w:b w:val="0"/>
        </w:rPr>
        <w:t xml:space="preserve"> lo que ya manifestó Usted</w:t>
      </w:r>
      <w:r w:rsidR="00467093">
        <w:rPr>
          <w:b w:val="0"/>
        </w:rPr>
        <w:t>,</w:t>
      </w:r>
      <w:r w:rsidR="002F18D2">
        <w:rPr>
          <w:b w:val="0"/>
        </w:rPr>
        <w:t xml:space="preserve"> la diferencia entre una liquidación y un haber de retiro”, </w:t>
      </w:r>
      <w:r w:rsidR="00180A0D">
        <w:rPr>
          <w:b w:val="0"/>
        </w:rPr>
        <w:t>tercia</w:t>
      </w:r>
      <w:r w:rsidR="002F18D2">
        <w:rPr>
          <w:b w:val="0"/>
        </w:rPr>
        <w:t xml:space="preserve"> el </w:t>
      </w:r>
      <w:r w:rsidR="002F18D2">
        <w:t>Magistrado José Luis Ortiz Bravo</w:t>
      </w:r>
      <w:r w:rsidR="002F18D2">
        <w:rPr>
          <w:b w:val="0"/>
        </w:rPr>
        <w:t xml:space="preserve"> “en un inicio la reforma </w:t>
      </w:r>
      <w:r w:rsidR="00180A0D">
        <w:rPr>
          <w:b w:val="0"/>
        </w:rPr>
        <w:t>a</w:t>
      </w:r>
      <w:r w:rsidR="002F18D2">
        <w:rPr>
          <w:b w:val="0"/>
        </w:rPr>
        <w:t xml:space="preserve">l artículo </w:t>
      </w:r>
      <w:r w:rsidR="00467093">
        <w:rPr>
          <w:b w:val="0"/>
        </w:rPr>
        <w:t xml:space="preserve">9 </w:t>
      </w:r>
      <w:r w:rsidR="002F18D2">
        <w:rPr>
          <w:b w:val="0"/>
        </w:rPr>
        <w:t>nueve en la edición del mi</w:t>
      </w:r>
      <w:r w:rsidR="00180A0D">
        <w:rPr>
          <w:b w:val="0"/>
        </w:rPr>
        <w:t>é</w:t>
      </w:r>
      <w:r w:rsidR="002F18D2">
        <w:rPr>
          <w:b w:val="0"/>
        </w:rPr>
        <w:t>rcoles 25 veinticinco de marzo de 2015 dos mil quince, el legislativo estableció como haber de retiro para los Jueces y Magistrados, el de tres meses más doce días por año, al día siguiente en la edición del Periódico Oficial de 26 veintiséis de marzo de 2015 dos mil quince</w:t>
      </w:r>
      <w:r w:rsidR="00180A0D">
        <w:rPr>
          <w:b w:val="0"/>
        </w:rPr>
        <w:t>,</w:t>
      </w:r>
      <w:r w:rsidR="002F18D2">
        <w:rPr>
          <w:b w:val="0"/>
        </w:rPr>
        <w:t xml:space="preserve"> se modificó a un año de salario, ¿cuál fue la razón?, creo que la razón se encuentra establecida precisamente en la exposición de motivos de ese decreto, que señala de manera literal lo siguiente en este aspecto dice: ‘</w:t>
      </w:r>
      <w:r w:rsidR="004767D8" w:rsidRPr="004767D8">
        <w:rPr>
          <w:sz w:val="22"/>
          <w:szCs w:val="22"/>
        </w:rPr>
        <w:t xml:space="preserve">En otro tenor, </w:t>
      </w:r>
      <w:r w:rsidR="00180A0D">
        <w:rPr>
          <w:sz w:val="22"/>
          <w:szCs w:val="22"/>
        </w:rPr>
        <w:t xml:space="preserve">y </w:t>
      </w:r>
      <w:r w:rsidR="004767D8" w:rsidRPr="004767D8">
        <w:rPr>
          <w:sz w:val="22"/>
          <w:szCs w:val="22"/>
        </w:rPr>
        <w:t>en atención a la prohibición para jueces y magistrados, establecida en el art</w:t>
      </w:r>
      <w:r w:rsidR="00180A0D">
        <w:rPr>
          <w:sz w:val="22"/>
          <w:szCs w:val="22"/>
        </w:rPr>
        <w:t>í</w:t>
      </w:r>
      <w:r w:rsidR="004767D8" w:rsidRPr="004767D8">
        <w:rPr>
          <w:sz w:val="22"/>
          <w:szCs w:val="22"/>
        </w:rPr>
        <w:t>culo 56 de la Ley de Responsabilidades de los Servidores P</w:t>
      </w:r>
      <w:r w:rsidR="00180A0D">
        <w:rPr>
          <w:sz w:val="22"/>
          <w:szCs w:val="22"/>
        </w:rPr>
        <w:t>ú</w:t>
      </w:r>
      <w:r w:rsidR="004767D8" w:rsidRPr="004767D8">
        <w:rPr>
          <w:sz w:val="22"/>
          <w:szCs w:val="22"/>
        </w:rPr>
        <w:t>blicos del Estado y Municipios de San Luis Potosí, que les impide durante un a</w:t>
      </w:r>
      <w:r w:rsidR="00180A0D">
        <w:rPr>
          <w:sz w:val="22"/>
          <w:szCs w:val="22"/>
        </w:rPr>
        <w:t>ñ</w:t>
      </w:r>
      <w:r w:rsidR="004767D8" w:rsidRPr="004767D8">
        <w:rPr>
          <w:sz w:val="22"/>
          <w:szCs w:val="22"/>
        </w:rPr>
        <w:t>o posterior a retirarse del cargo, a postular como abogado en detrimento del ingreso econ</w:t>
      </w:r>
      <w:r w:rsidR="00180A0D">
        <w:rPr>
          <w:sz w:val="22"/>
          <w:szCs w:val="22"/>
        </w:rPr>
        <w:t>ó</w:t>
      </w:r>
      <w:r w:rsidR="004767D8" w:rsidRPr="004767D8">
        <w:rPr>
          <w:sz w:val="22"/>
          <w:szCs w:val="22"/>
        </w:rPr>
        <w:t>mico para su sostenimiento y de su familia, el Estado se encuentra obligado a corresponder ante la exigencia de dicha obligaci</w:t>
      </w:r>
      <w:r w:rsidR="00180A0D">
        <w:rPr>
          <w:sz w:val="22"/>
          <w:szCs w:val="22"/>
        </w:rPr>
        <w:t>ó</w:t>
      </w:r>
      <w:r w:rsidR="004767D8" w:rsidRPr="004767D8">
        <w:rPr>
          <w:sz w:val="22"/>
          <w:szCs w:val="22"/>
        </w:rPr>
        <w:t>n, otorg</w:t>
      </w:r>
      <w:r w:rsidR="00180A0D">
        <w:rPr>
          <w:sz w:val="22"/>
          <w:szCs w:val="22"/>
        </w:rPr>
        <w:t>á</w:t>
      </w:r>
      <w:r w:rsidR="004767D8" w:rsidRPr="004767D8">
        <w:rPr>
          <w:sz w:val="22"/>
          <w:szCs w:val="22"/>
        </w:rPr>
        <w:t xml:space="preserve">ndoles un haber de retiro diverso al establecido en la actualidad, que sea acorde al propio periodo de inactividad profesional que se les requiere, el cual, por ende, debe consistir en un </w:t>
      </w:r>
      <w:r w:rsidR="00180A0D">
        <w:rPr>
          <w:sz w:val="22"/>
          <w:szCs w:val="22"/>
        </w:rPr>
        <w:t>ú</w:t>
      </w:r>
      <w:r w:rsidR="004767D8" w:rsidRPr="004767D8">
        <w:rPr>
          <w:sz w:val="22"/>
          <w:szCs w:val="22"/>
        </w:rPr>
        <w:t>nico pago equivalente a un a</w:t>
      </w:r>
      <w:r w:rsidR="00180A0D">
        <w:rPr>
          <w:sz w:val="22"/>
          <w:szCs w:val="22"/>
        </w:rPr>
        <w:t>ñ</w:t>
      </w:r>
      <w:r w:rsidR="004767D8" w:rsidRPr="004767D8">
        <w:rPr>
          <w:sz w:val="22"/>
          <w:szCs w:val="22"/>
        </w:rPr>
        <w:t>o de salario</w:t>
      </w:r>
      <w:r w:rsidR="004767D8">
        <w:rPr>
          <w:b w:val="0"/>
        </w:rPr>
        <w:t>’,</w:t>
      </w:r>
      <w:r w:rsidR="004767D8" w:rsidRPr="004767D8">
        <w:rPr>
          <w:rFonts w:ascii="Arial" w:eastAsiaTheme="minorHAnsi" w:hAnsi="Arial"/>
          <w:sz w:val="18"/>
          <w:szCs w:val="18"/>
          <w:lang w:val="es-ES_tradnl"/>
        </w:rPr>
        <w:t xml:space="preserve"> </w:t>
      </w:r>
      <w:r w:rsidR="004767D8" w:rsidRPr="004767D8">
        <w:rPr>
          <w:b w:val="0"/>
        </w:rPr>
        <w:t>luego entonces esa es la exposición de motivos que</w:t>
      </w:r>
      <w:r w:rsidR="004767D8">
        <w:rPr>
          <w:b w:val="0"/>
        </w:rPr>
        <w:t xml:space="preserve"> dio origen a ese haber de retiro y la justificación que se dio para ello, entonces </w:t>
      </w:r>
      <w:r w:rsidR="00467093">
        <w:rPr>
          <w:b w:val="0"/>
        </w:rPr>
        <w:t xml:space="preserve">si </w:t>
      </w:r>
      <w:r w:rsidR="004767D8">
        <w:rPr>
          <w:b w:val="0"/>
        </w:rPr>
        <w:t>pudiera ser más ben</w:t>
      </w:r>
      <w:r w:rsidR="00180A0D">
        <w:rPr>
          <w:b w:val="0"/>
        </w:rPr>
        <w:t>é</w:t>
      </w:r>
      <w:r w:rsidR="004767D8">
        <w:rPr>
          <w:b w:val="0"/>
        </w:rPr>
        <w:t xml:space="preserve">fico, para un Juez que tiene más de treinta años, treinta y cinco, </w:t>
      </w:r>
      <w:r w:rsidR="004767D8">
        <w:rPr>
          <w:b w:val="0"/>
        </w:rPr>
        <w:lastRenderedPageBreak/>
        <w:t>lo que sea, puede obtener mejor en la reforma anterior, pero la justificación está precisamente en la exposición de motivos, que dio origen al año, es algo que lo dejo a su reflexión y por eso el proyecto de reforma en que trabaj</w:t>
      </w:r>
      <w:r w:rsidR="00180A0D">
        <w:rPr>
          <w:b w:val="0"/>
        </w:rPr>
        <w:t>ó</w:t>
      </w:r>
      <w:r w:rsidR="004767D8">
        <w:rPr>
          <w:b w:val="0"/>
        </w:rPr>
        <w:t xml:space="preserve"> esta Comisión, se estableció un año, y que es igual al de </w:t>
      </w:r>
      <w:r w:rsidR="003701C5">
        <w:rPr>
          <w:b w:val="0"/>
        </w:rPr>
        <w:t xml:space="preserve">los </w:t>
      </w:r>
      <w:r w:rsidR="004767D8">
        <w:rPr>
          <w:b w:val="0"/>
        </w:rPr>
        <w:t>Magistrados y Consejeros, sería mi participación, gracias”. “Gracias Magistrado</w:t>
      </w:r>
      <w:r w:rsidR="00180A0D">
        <w:rPr>
          <w:b w:val="0"/>
        </w:rPr>
        <w:t xml:space="preserve"> José Luis, </w:t>
      </w:r>
      <w:r w:rsidR="004767D8">
        <w:rPr>
          <w:b w:val="0"/>
        </w:rPr>
        <w:t xml:space="preserve">Magistrada Graciela y luego Magistrado Almazán”, manifiesta la </w:t>
      </w:r>
      <w:r w:rsidR="004767D8">
        <w:t>Magistrada Olga Regina García López</w:t>
      </w:r>
      <w:r w:rsidR="008B0A67">
        <w:rPr>
          <w:b w:val="0"/>
        </w:rPr>
        <w:t>. “</w:t>
      </w:r>
      <w:r w:rsidR="004767D8">
        <w:rPr>
          <w:b w:val="0"/>
        </w:rPr>
        <w:t xml:space="preserve">Gracias Magistrada Presidenta, efectivamente en la reunión que tuvimos este </w:t>
      </w:r>
      <w:r w:rsidR="003701C5">
        <w:rPr>
          <w:b w:val="0"/>
        </w:rPr>
        <w:t xml:space="preserve">semana el día </w:t>
      </w:r>
      <w:r w:rsidR="004767D8">
        <w:rPr>
          <w:b w:val="0"/>
        </w:rPr>
        <w:t xml:space="preserve">martes nació esa inquietud”, señala la </w:t>
      </w:r>
      <w:r w:rsidR="004767D8">
        <w:t>Magistrada Graciela Treviño Rodríguez</w:t>
      </w:r>
      <w:r w:rsidR="004767D8">
        <w:rPr>
          <w:b w:val="0"/>
        </w:rPr>
        <w:t>, “que creo que entendimos todos los que formamos parte de la Comisión, razón por la cual independientemente de si hay una distinción de la naturaleza de las prestaciones, creo que cualquier situación quedaría salvaguardada con este transitorio que se está presentando a propuesta, como adición a la iniciativa, al cual me sum</w:t>
      </w:r>
      <w:r w:rsidR="00180A0D">
        <w:rPr>
          <w:b w:val="0"/>
        </w:rPr>
        <w:t>o</w:t>
      </w:r>
      <w:r w:rsidR="004767D8">
        <w:rPr>
          <w:b w:val="0"/>
        </w:rPr>
        <w:t xml:space="preserve"> presentado por el Magistrado Felipe Aurelio, y creo que bajo este transitorio no estaríamos violentado si fuera el caso, ningún derecho para que optara por el que más </w:t>
      </w:r>
      <w:r w:rsidR="008B0A67">
        <w:rPr>
          <w:b w:val="0"/>
        </w:rPr>
        <w:t>beneficio o mayor beneficio le genere al Juez, con esto salvaguardamos la reforma, creo que sí es importante darnos a la tarea de poderla aprobar, sobre todo por la cercanía que tenemos ya de la fecha del día del Juez, yo llamaría la atención del Pleno, que p</w:t>
      </w:r>
      <w:r w:rsidR="003701C5">
        <w:rPr>
          <w:b w:val="0"/>
        </w:rPr>
        <w:t>udiera</w:t>
      </w:r>
      <w:r w:rsidR="008B0A67">
        <w:rPr>
          <w:b w:val="0"/>
        </w:rPr>
        <w:t xml:space="preserve"> ser un buen momento, y si con este transitorio queda salvaguardado cualquiera inquietud generada por la Magistrada Orozco o por lo que bien dice el Magistrado Ortiz, no estaríamos lesionando ningún derecho y estamos en condiciones de poderla votar, en ese sentido sería mi participación, gracias”. “Gracias</w:t>
      </w:r>
      <w:r w:rsidR="003701C5">
        <w:rPr>
          <w:b w:val="0"/>
        </w:rPr>
        <w:t xml:space="preserve"> Magistrada</w:t>
      </w:r>
      <w:r w:rsidR="008B0A67">
        <w:rPr>
          <w:b w:val="0"/>
        </w:rPr>
        <w:t xml:space="preserve">, Magistrado Almazán y </w:t>
      </w:r>
      <w:r w:rsidR="008B0A67">
        <w:rPr>
          <w:b w:val="0"/>
        </w:rPr>
        <w:lastRenderedPageBreak/>
        <w:t xml:space="preserve">luego Magistrado Armando”, </w:t>
      </w:r>
      <w:r w:rsidR="00180A0D">
        <w:rPr>
          <w:b w:val="0"/>
        </w:rPr>
        <w:t>autoriza</w:t>
      </w:r>
      <w:r w:rsidR="008B0A67">
        <w:rPr>
          <w:b w:val="0"/>
        </w:rPr>
        <w:t xml:space="preserve"> la</w:t>
      </w:r>
      <w:r w:rsidR="004767D8" w:rsidRPr="004767D8">
        <w:rPr>
          <w:b w:val="0"/>
        </w:rPr>
        <w:t xml:space="preserve"> </w:t>
      </w:r>
      <w:r w:rsidR="008B0A67">
        <w:t>Magistrada Olga Regina García López</w:t>
      </w:r>
      <w:r w:rsidR="008B0A67">
        <w:rPr>
          <w:b w:val="0"/>
        </w:rPr>
        <w:t xml:space="preserve">. “Gracias Presidenta, y compañeros y pues en los mismos términos estamos quedando a deber </w:t>
      </w:r>
      <w:r w:rsidR="00180A0D">
        <w:rPr>
          <w:b w:val="0"/>
        </w:rPr>
        <w:t xml:space="preserve">igualmente </w:t>
      </w:r>
      <w:r w:rsidR="008B0A67">
        <w:rPr>
          <w:b w:val="0"/>
        </w:rPr>
        <w:t xml:space="preserve">con el pronunciamiento de este asunto”, expresa el </w:t>
      </w:r>
      <w:r w:rsidR="008B0A67">
        <w:t>Magistrado Juan Paulo Almazán Cue</w:t>
      </w:r>
      <w:r w:rsidR="008B0A67">
        <w:rPr>
          <w:b w:val="0"/>
        </w:rPr>
        <w:t xml:space="preserve">, “este asunto se puso a consideración del Pleno, por parte de los Jueces desde diciembre, </w:t>
      </w:r>
      <w:r w:rsidR="00180A0D">
        <w:rPr>
          <w:b w:val="0"/>
        </w:rPr>
        <w:t xml:space="preserve">entonces, </w:t>
      </w:r>
      <w:r w:rsidR="008B0A67">
        <w:rPr>
          <w:b w:val="0"/>
        </w:rPr>
        <w:t>yo sí pediría</w:t>
      </w:r>
      <w:r w:rsidR="003701C5">
        <w:rPr>
          <w:b w:val="0"/>
        </w:rPr>
        <w:t xml:space="preserve"> que por favor</w:t>
      </w:r>
      <w:r w:rsidR="008B0A67">
        <w:rPr>
          <w:b w:val="0"/>
        </w:rPr>
        <w:t xml:space="preserve"> a este Cuerpo Colegiado no retrasemos más el tema, los Jueces nos necesitan, confiaron en nosotros, nos hicieron la petición para que como Órgano Colegiado lo subi</w:t>
      </w:r>
      <w:r w:rsidR="00AC0AC8">
        <w:rPr>
          <w:b w:val="0"/>
        </w:rPr>
        <w:t>é</w:t>
      </w:r>
      <w:r w:rsidR="008B0A67">
        <w:rPr>
          <w:b w:val="0"/>
        </w:rPr>
        <w:t>ramos</w:t>
      </w:r>
      <w:r w:rsidR="00AC0AC8">
        <w:rPr>
          <w:b w:val="0"/>
        </w:rPr>
        <w:t xml:space="preserve"> la petición</w:t>
      </w:r>
      <w:r w:rsidR="008B0A67">
        <w:rPr>
          <w:b w:val="0"/>
        </w:rPr>
        <w:t xml:space="preserve"> al Congreso del Estado, entonces coincido con los compañeros que me anteceden, por supuesto que un transitorio trae como consecuencia, precisamente salvar la parte que refirió la Magistrada Lupita Orozco, que también coincido que sí hay una norma más ben</w:t>
      </w:r>
      <w:r w:rsidR="00AC0AC8">
        <w:rPr>
          <w:b w:val="0"/>
        </w:rPr>
        <w:t>é</w:t>
      </w:r>
      <w:r w:rsidR="008B0A67">
        <w:rPr>
          <w:b w:val="0"/>
        </w:rPr>
        <w:t xml:space="preserve">fica para el caso de los Jueces que tienen más de treinta años, pues esta no se contraponga con la decisión que se genere por parte de este Pleno, pues eso salvaguarda la parte que se refirió </w:t>
      </w:r>
      <w:r w:rsidR="00AC0AC8">
        <w:rPr>
          <w:b w:val="0"/>
        </w:rPr>
        <w:t xml:space="preserve"> hace un momento </w:t>
      </w:r>
      <w:r w:rsidR="008B0A67">
        <w:rPr>
          <w:b w:val="0"/>
        </w:rPr>
        <w:t>espec</w:t>
      </w:r>
      <w:r w:rsidR="00AC0AC8">
        <w:rPr>
          <w:b w:val="0"/>
        </w:rPr>
        <w:t>í</w:t>
      </w:r>
      <w:r w:rsidR="008B0A67">
        <w:rPr>
          <w:b w:val="0"/>
        </w:rPr>
        <w:t>ficamente el Magistrado antes referido, pero insisto no lo posterg</w:t>
      </w:r>
      <w:r w:rsidR="00AC0AC8">
        <w:rPr>
          <w:b w:val="0"/>
        </w:rPr>
        <w:t>u</w:t>
      </w:r>
      <w:r w:rsidR="008B0A67">
        <w:rPr>
          <w:b w:val="0"/>
        </w:rPr>
        <w:t>emos, no lo sigamos retrasando porque confiaron en nosotros los Jueces, y yo sí pido</w:t>
      </w:r>
      <w:r w:rsidR="003701C5">
        <w:rPr>
          <w:b w:val="0"/>
        </w:rPr>
        <w:t xml:space="preserve"> de verdad, </w:t>
      </w:r>
      <w:r w:rsidR="008B0A67">
        <w:rPr>
          <w:b w:val="0"/>
        </w:rPr>
        <w:t xml:space="preserve"> como lo hice en la sesión pasada, que ya tomemos la decisión en este sentido y que podamos ya remitirlo al Congreso para su aprobación, además señores yo nunca entendí porque lo mandamos a la Comisión de Análisis de Reformas Legales, si deriva de la propia Constitución, de la Constitución del Estado, entonces solamente estamos abonando en precisar a través de la Ley Orgánica</w:t>
      </w:r>
      <w:r w:rsidR="00AC0AC8">
        <w:rPr>
          <w:b w:val="0"/>
        </w:rPr>
        <w:t>,</w:t>
      </w:r>
      <w:r w:rsidR="008B0A67">
        <w:rPr>
          <w:b w:val="0"/>
        </w:rPr>
        <w:t xml:space="preserve"> entonces en ese sentido, con todo respeto pediría que no lo pas</w:t>
      </w:r>
      <w:r w:rsidR="00AC0AC8">
        <w:rPr>
          <w:b w:val="0"/>
        </w:rPr>
        <w:t>á</w:t>
      </w:r>
      <w:r w:rsidR="008B0A67">
        <w:rPr>
          <w:b w:val="0"/>
        </w:rPr>
        <w:t xml:space="preserve">ramos a otra sesión que esta misma sesión podamos aprobarlo, </w:t>
      </w:r>
      <w:r w:rsidR="008B0A67">
        <w:rPr>
          <w:b w:val="0"/>
        </w:rPr>
        <w:lastRenderedPageBreak/>
        <w:t xml:space="preserve">gracias”. “Gracias Magistrado, Magistrado Armando”, autoriza la </w:t>
      </w:r>
      <w:r w:rsidR="008B0A67">
        <w:t>Magistrada Olga Regina García López</w:t>
      </w:r>
      <w:r w:rsidR="008B0A67">
        <w:rPr>
          <w:b w:val="0"/>
        </w:rPr>
        <w:t xml:space="preserve">. “Sí yo también retomo el comentario del señor Magistrado Felipe Torres en el sentido de que salvamos un artículo transitorio, el comentario que hace el Magistrado Ponce”, manifiesta el </w:t>
      </w:r>
      <w:r w:rsidR="008B0A67">
        <w:t>Magistrado José Armando Martínez Vázquez</w:t>
      </w:r>
      <w:r w:rsidR="00AC0AC8">
        <w:t>,</w:t>
      </w:r>
      <w:r w:rsidR="008B0A67">
        <w:rPr>
          <w:b w:val="0"/>
        </w:rPr>
        <w:t xml:space="preserve"> “yo siento y en el mismo tenor que se han manifestado los </w:t>
      </w:r>
      <w:r w:rsidR="003701C5">
        <w:rPr>
          <w:b w:val="0"/>
        </w:rPr>
        <w:t xml:space="preserve">señores </w:t>
      </w:r>
      <w:r w:rsidR="008B0A67">
        <w:rPr>
          <w:b w:val="0"/>
        </w:rPr>
        <w:t>Magistrados, con el fin y el pr</w:t>
      </w:r>
      <w:r w:rsidR="00AC0AC8">
        <w:rPr>
          <w:b w:val="0"/>
        </w:rPr>
        <w:t>o</w:t>
      </w:r>
      <w:r w:rsidR="008B0A67">
        <w:rPr>
          <w:b w:val="0"/>
        </w:rPr>
        <w:t>p</w:t>
      </w:r>
      <w:r w:rsidR="00AC0AC8">
        <w:rPr>
          <w:b w:val="0"/>
        </w:rPr>
        <w:t>ó</w:t>
      </w:r>
      <w:r w:rsidR="008B0A67">
        <w:rPr>
          <w:b w:val="0"/>
        </w:rPr>
        <w:t xml:space="preserve">sito de que esta reforma ya no se detenga, yo considero que ese artículo transitorio da la salvedad, y siento que se debe de autorizar ya este documento”. “Si no existe algún otro comentario, entonces procedo a someter a votación la redacción presentada con la adición propuesta por el Magistrado Felipe Aurelio” refiere la </w:t>
      </w:r>
      <w:r w:rsidR="008B0A67">
        <w:t>Magistrada Olga Regina García López</w:t>
      </w:r>
      <w:r w:rsidR="008B0A67">
        <w:rPr>
          <w:b w:val="0"/>
        </w:rPr>
        <w:t xml:space="preserve">, “quien se encuentre a favor de la redacción presentada por la Comisión de Reformas Legales con la adición que en este Pleno ha realizado el Magistrado Felipe Aurelio Torres Zúñiga, favor de levantar la mano en este momento. Aprobada por unanimidad de votos”. </w:t>
      </w:r>
      <w:r w:rsidR="00C401C1">
        <w:rPr>
          <w:b w:val="0"/>
        </w:rPr>
        <w:t xml:space="preserve">“Perdón Presidenta, nada más para precisar”, menciona el </w:t>
      </w:r>
      <w:r w:rsidR="00C401C1">
        <w:t xml:space="preserve">Magistrado Juan Paulo Almazán </w:t>
      </w:r>
      <w:r w:rsidR="00C401C1" w:rsidRPr="00C401C1">
        <w:rPr>
          <w:b w:val="0"/>
        </w:rPr>
        <w:t>Cue</w:t>
      </w:r>
      <w:r w:rsidR="00AC0AC8">
        <w:rPr>
          <w:b w:val="0"/>
        </w:rPr>
        <w:t>, “no es para obstaculizar, si</w:t>
      </w:r>
      <w:r w:rsidR="00C401C1">
        <w:rPr>
          <w:b w:val="0"/>
        </w:rPr>
        <w:t>no para precisar, yo creo que si ya se aprobó nada más dejar la precisión, una vez despu</w:t>
      </w:r>
      <w:r w:rsidR="00AC0AC8">
        <w:rPr>
          <w:b w:val="0"/>
        </w:rPr>
        <w:t>é</w:t>
      </w:r>
      <w:r w:rsidR="00C401C1">
        <w:rPr>
          <w:b w:val="0"/>
        </w:rPr>
        <w:t>s de votada, que se girara el oficio al Congreso del Estado, para los efectos que proceda en consecuencia el Órgano Legislativo, gracias”. “Sí, Magistrado, de acuerdo, Magistr</w:t>
      </w:r>
      <w:r w:rsidR="00AC0AC8">
        <w:rPr>
          <w:b w:val="0"/>
        </w:rPr>
        <w:t>a</w:t>
      </w:r>
      <w:r w:rsidR="00C401C1">
        <w:rPr>
          <w:b w:val="0"/>
        </w:rPr>
        <w:t xml:space="preserve">do Felipe adelante”, dice la </w:t>
      </w:r>
      <w:r w:rsidR="00C401C1">
        <w:t xml:space="preserve">Magistrada Olga Regina García </w:t>
      </w:r>
      <w:r w:rsidR="00C401C1" w:rsidRPr="00C401C1">
        <w:t>López</w:t>
      </w:r>
      <w:r w:rsidR="00C401C1">
        <w:rPr>
          <w:b w:val="0"/>
        </w:rPr>
        <w:t>. “Perdón Presidenta, en ese mismo orden de ideas que refiere el señor Magistrado Juan Paulo Almazán, pe</w:t>
      </w:r>
      <w:r w:rsidR="00AC0AC8">
        <w:rPr>
          <w:b w:val="0"/>
        </w:rPr>
        <w:t>di</w:t>
      </w:r>
      <w:r w:rsidR="00C401C1">
        <w:rPr>
          <w:b w:val="0"/>
        </w:rPr>
        <w:t>rle su apoyo y el apoyo del Pleno si así lo estima n</w:t>
      </w:r>
      <w:r w:rsidR="00AC0AC8">
        <w:rPr>
          <w:b w:val="0"/>
        </w:rPr>
        <w:t>e</w:t>
      </w:r>
      <w:r w:rsidR="00C401C1">
        <w:rPr>
          <w:b w:val="0"/>
        </w:rPr>
        <w:t xml:space="preserve">cesario”, expresa el </w:t>
      </w:r>
      <w:r w:rsidR="00C401C1">
        <w:t>Magistrado Felipe Aurelio Torres Zúñiga</w:t>
      </w:r>
      <w:r w:rsidR="00C401C1">
        <w:rPr>
          <w:b w:val="0"/>
        </w:rPr>
        <w:t xml:space="preserve">, “para que con la propuesta </w:t>
      </w:r>
      <w:r w:rsidR="00C401C1">
        <w:rPr>
          <w:b w:val="0"/>
        </w:rPr>
        <w:lastRenderedPageBreak/>
        <w:t xml:space="preserve">ya aprobada por el Pleno del Supremo Tribunal de Justicia del Estado, el Consejo de la Judicatura, pudiera ayudar adjuntando a la misma, una explicación de la previsión presupuestaria que entiendo ya se tiene para las cuestiones </w:t>
      </w:r>
      <w:r w:rsidR="00AC0AC8">
        <w:rPr>
          <w:b w:val="0"/>
        </w:rPr>
        <w:t xml:space="preserve">de </w:t>
      </w:r>
      <w:r w:rsidR="00C401C1">
        <w:rPr>
          <w:b w:val="0"/>
        </w:rPr>
        <w:t>liquidaciones, como apoyo de impacto pres</w:t>
      </w:r>
      <w:r w:rsidR="00AC0AC8">
        <w:rPr>
          <w:b w:val="0"/>
        </w:rPr>
        <w:t>u</w:t>
      </w:r>
      <w:r w:rsidR="00C401C1">
        <w:rPr>
          <w:b w:val="0"/>
        </w:rPr>
        <w:t>puestal a esta iniciativa, considero que no es una cuestión que deba dilatar, m</w:t>
      </w:r>
      <w:r w:rsidR="00AC0AC8">
        <w:rPr>
          <w:b w:val="0"/>
        </w:rPr>
        <w:t>á</w:t>
      </w:r>
      <w:r w:rsidR="00C401C1">
        <w:rPr>
          <w:b w:val="0"/>
        </w:rPr>
        <w:t>s si es una cuestión de índole indispensable</w:t>
      </w:r>
      <w:r w:rsidR="003701C5">
        <w:rPr>
          <w:b w:val="0"/>
        </w:rPr>
        <w:t>,</w:t>
      </w:r>
      <w:r w:rsidR="00C401C1">
        <w:rPr>
          <w:b w:val="0"/>
        </w:rPr>
        <w:t xml:space="preserve"> atendiendo al artículo 19, último párrafo, de la Ley de Presupuesto y Responsabilidad Hacendaria, que establece que las iniciativas de ley o de decreto que se presenten a la consideración del Congreso del Estado deberá ir acompañadas </w:t>
      </w:r>
      <w:r w:rsidR="00AC0AC8">
        <w:rPr>
          <w:b w:val="0"/>
        </w:rPr>
        <w:t xml:space="preserve"> </w:t>
      </w:r>
      <w:r w:rsidR="00C401C1">
        <w:rPr>
          <w:b w:val="0"/>
        </w:rPr>
        <w:t>por una evaluación del impacto presupuestario del mismo, la cual será v</w:t>
      </w:r>
      <w:r w:rsidR="00AC0AC8">
        <w:rPr>
          <w:b w:val="0"/>
        </w:rPr>
        <w:t>a</w:t>
      </w:r>
      <w:r w:rsidR="00C401C1">
        <w:rPr>
          <w:b w:val="0"/>
        </w:rPr>
        <w:t>lidado por el Ejecutivo Estatal, previo a su aprobación, entonces, insisto creo que no es una cuestión que dilata, es una cuestión únicamente de precisión, referente a las cuestiones administrativas que habrán de verse para presentar la iniciativa y que cumpla con este requisito legal, muchas gracias”. “De acuerdo Magistrado así se girar</w:t>
      </w:r>
      <w:r w:rsidR="00AC0AC8">
        <w:rPr>
          <w:b w:val="0"/>
        </w:rPr>
        <w:t>á</w:t>
      </w:r>
      <w:r w:rsidR="00C401C1">
        <w:rPr>
          <w:b w:val="0"/>
        </w:rPr>
        <w:t xml:space="preserve"> la instrucción gracias”, dice la </w:t>
      </w:r>
      <w:r w:rsidR="00C401C1">
        <w:t>Magistrada Olga Regina García López</w:t>
      </w:r>
      <w:r w:rsidR="00C401C1">
        <w:rPr>
          <w:b w:val="0"/>
        </w:rPr>
        <w:t xml:space="preserve">. </w:t>
      </w:r>
      <w:r w:rsidR="00C401C1" w:rsidRPr="00C401C1">
        <w:rPr>
          <w:b w:val="0"/>
        </w:rPr>
        <w:t xml:space="preserve">“Pide la palabra la Magistrada”, señala la </w:t>
      </w:r>
      <w:r w:rsidR="00C401C1">
        <w:t>licenciada Ma. del Rosario Torres Mancilla. “</w:t>
      </w:r>
      <w:r w:rsidR="00C401C1">
        <w:rPr>
          <w:b w:val="0"/>
        </w:rPr>
        <w:t xml:space="preserve">Adelante Magistrada”, manifiesta la </w:t>
      </w:r>
      <w:r w:rsidR="00C401C1">
        <w:t xml:space="preserve">Magistrada </w:t>
      </w:r>
      <w:r w:rsidR="0077570A">
        <w:t xml:space="preserve">Olga Regina García López. </w:t>
      </w:r>
      <w:r w:rsidR="0077570A">
        <w:rPr>
          <w:b w:val="0"/>
        </w:rPr>
        <w:t xml:space="preserve">“Igualmente me sumo a la petición del Magistrado Cue, y por supuesto al planteamiento del Magistrado Felipe” refiere la </w:t>
      </w:r>
      <w:r w:rsidR="0077570A">
        <w:t xml:space="preserve">Magistrada </w:t>
      </w:r>
      <w:r w:rsidR="00C401C1">
        <w:t>Alma Delia González Centeno</w:t>
      </w:r>
      <w:r w:rsidR="00C401C1">
        <w:rPr>
          <w:b w:val="0"/>
        </w:rPr>
        <w:t>, “</w:t>
      </w:r>
      <w:r w:rsidR="0077570A">
        <w:rPr>
          <w:b w:val="0"/>
        </w:rPr>
        <w:t>pero además a mí en lo personal me gustaría si se dan lo</w:t>
      </w:r>
      <w:r w:rsidR="003701C5">
        <w:rPr>
          <w:b w:val="0"/>
        </w:rPr>
        <w:t xml:space="preserve">s medios también de publicidad o </w:t>
      </w:r>
      <w:r w:rsidR="0077570A">
        <w:rPr>
          <w:b w:val="0"/>
        </w:rPr>
        <w:t xml:space="preserve">hacerles saber a los Jueces que ya se realizó esta petición que se hizo desde diciembre, </w:t>
      </w:r>
      <w:r w:rsidR="003701C5">
        <w:rPr>
          <w:b w:val="0"/>
        </w:rPr>
        <w:t xml:space="preserve">pues </w:t>
      </w:r>
      <w:r w:rsidR="0077570A">
        <w:rPr>
          <w:b w:val="0"/>
        </w:rPr>
        <w:t>en una atención y que ellos también vean el trabajo realizado tanto por la Comisión como por el Pleno y que por supuesto ya est</w:t>
      </w:r>
      <w:r w:rsidR="00AC0AC8">
        <w:rPr>
          <w:b w:val="0"/>
        </w:rPr>
        <w:t>á</w:t>
      </w:r>
      <w:r w:rsidR="0077570A">
        <w:rPr>
          <w:b w:val="0"/>
        </w:rPr>
        <w:t xml:space="preserve"> en vías de </w:t>
      </w:r>
      <w:r w:rsidR="0077570A">
        <w:rPr>
          <w:b w:val="0"/>
        </w:rPr>
        <w:lastRenderedPageBreak/>
        <w:t xml:space="preserve">irse </w:t>
      </w:r>
      <w:r w:rsidR="00AC0AC8">
        <w:rPr>
          <w:b w:val="0"/>
        </w:rPr>
        <w:t>al</w:t>
      </w:r>
      <w:r w:rsidR="0077570A">
        <w:rPr>
          <w:b w:val="0"/>
        </w:rPr>
        <w:t xml:space="preserve"> Congreso o incluso ya</w:t>
      </w:r>
      <w:r w:rsidR="003701C5">
        <w:rPr>
          <w:b w:val="0"/>
        </w:rPr>
        <w:t xml:space="preserve"> una vez</w:t>
      </w:r>
      <w:r w:rsidR="0077570A">
        <w:rPr>
          <w:b w:val="0"/>
        </w:rPr>
        <w:t xml:space="preserve"> hecho esto que ellos tengan ya la seguridad, o abonando como bien lo refirió la Magistrada Treviño que ya se acerca la fecha del día del Juez Mexicano, muchas gracias”. “Sí, Magistrada también de acuerdo, ser harán las comunicaciones respectivas”, manifiesta la </w:t>
      </w:r>
      <w:r w:rsidR="0077570A">
        <w:t>Magistrada Olga Regina García López</w:t>
      </w:r>
      <w:r w:rsidR="0077570A">
        <w:rPr>
          <w:b w:val="0"/>
        </w:rPr>
        <w:t xml:space="preserve">. </w:t>
      </w:r>
      <w:r w:rsidR="003701C5">
        <w:t xml:space="preserve">Atento a ello por unanimidad de votos se aprueba enviar al Congreso del Estado, previo </w:t>
      </w:r>
      <w:r w:rsidR="00BD64BC">
        <w:t>ir acompañada de la</w:t>
      </w:r>
      <w:r w:rsidR="008B0A67">
        <w:t xml:space="preserve"> </w:t>
      </w:r>
      <w:r w:rsidR="00BD64BC" w:rsidRPr="00BD64BC">
        <w:t>evaluación del impacto presupuestario, la Iniciativa</w:t>
      </w:r>
      <w:r w:rsidR="00BD64BC">
        <w:t xml:space="preserve"> para que se </w:t>
      </w:r>
      <w:r w:rsidR="00BD64BC" w:rsidRPr="00685EBC">
        <w:t>adecue la Ley Orgánica del Poder Judicial del Estado, a lo dispuesto por el artículo 102 de la Constitución Política del Estado, en relación al haber de retiro, en favor de los jueces</w:t>
      </w:r>
      <w:r w:rsidR="00BD64BC">
        <w:t xml:space="preserve">. </w:t>
      </w:r>
      <w:r w:rsidR="008B0A67">
        <w:t xml:space="preserve">- - - - - - - - - - </w:t>
      </w:r>
      <w:r w:rsidR="00AC0AC8">
        <w:t>- - - - - - - - -</w:t>
      </w:r>
      <w:r w:rsidR="00C401C1">
        <w:t xml:space="preserve"> </w:t>
      </w:r>
      <w:r w:rsidR="00AC0AC8">
        <w:t xml:space="preserve"> </w:t>
      </w:r>
      <w:r w:rsidR="00C401C1">
        <w:t xml:space="preserve"> </w:t>
      </w:r>
    </w:p>
    <w:p w14:paraId="69EDBF24" w14:textId="0C02F87C" w:rsidR="000D65E2" w:rsidRPr="00E27457" w:rsidRDefault="00C401C1" w:rsidP="000D65E2">
      <w:pPr>
        <w:pStyle w:val="Ttulo1"/>
        <w:rPr>
          <w:b w:val="0"/>
        </w:rPr>
      </w:pPr>
      <w:r w:rsidRPr="00C401C1">
        <w:rPr>
          <w:b w:val="0"/>
        </w:rPr>
        <w:t xml:space="preserve">Enseguida, la </w:t>
      </w:r>
      <w:r w:rsidRPr="00C401C1">
        <w:t>Magistrada Presidenta</w:t>
      </w:r>
      <w:r w:rsidRPr="00C401C1">
        <w:rPr>
          <w:b w:val="0"/>
        </w:rPr>
        <w:t xml:space="preserve"> solicita a la licenciada Ma. del Rosario Torres Mancilla, proceda a dar lectura al </w:t>
      </w:r>
      <w:r>
        <w:rPr>
          <w:b w:val="0"/>
        </w:rPr>
        <w:t>siguiente inciso</w:t>
      </w:r>
      <w:r w:rsidRPr="00C401C1">
        <w:rPr>
          <w:b w:val="0"/>
        </w:rPr>
        <w:t xml:space="preserve">. Atento a lo cual la </w:t>
      </w:r>
      <w:r w:rsidRPr="00C401C1">
        <w:t>licenciada Ma. del Rosario Torres Mancilla</w:t>
      </w:r>
      <w:r w:rsidRPr="00C401C1">
        <w:rPr>
          <w:b w:val="0"/>
        </w:rPr>
        <w:t>, leyó:</w:t>
      </w:r>
      <w:r>
        <w:rPr>
          <w:b w:val="0"/>
        </w:rPr>
        <w:t xml:space="preserve"> </w:t>
      </w:r>
      <w:r w:rsidR="000D65E2">
        <w:rPr>
          <w:b w:val="0"/>
        </w:rPr>
        <w:t>“</w:t>
      </w:r>
      <w:r w:rsidR="000D65E2" w:rsidRPr="00C401C1">
        <w:t>C</w:t>
      </w:r>
      <w:r w:rsidR="000D65E2" w:rsidRPr="00685EBC">
        <w:t>)</w:t>
      </w:r>
      <w:r w:rsidR="000D65E2" w:rsidRPr="00AB54C8">
        <w:t xml:space="preserve"> </w:t>
      </w:r>
      <w:r w:rsidR="000D65E2" w:rsidRPr="00AB54C8">
        <w:rPr>
          <w:bCs w:val="0"/>
        </w:rPr>
        <w:t>Escrito presentado por</w:t>
      </w:r>
      <w:r w:rsidR="000D65E2" w:rsidRPr="00AB54C8">
        <w:t xml:space="preserve"> la Magistrada Alma Delia González Centeno, solicitando someter a consideración de este Cuerpo Colegiado, la formulación de su voto particular en los tocas de Queja </w:t>
      </w:r>
      <w:r w:rsidR="000D65E2" w:rsidRPr="00D20FA1">
        <w:rPr>
          <w:i/>
          <w:iCs/>
        </w:rPr>
        <w:t>154-20</w:t>
      </w:r>
      <w:r w:rsidR="000D65E2" w:rsidRPr="00AB54C8">
        <w:t xml:space="preserve"> y </w:t>
      </w:r>
      <w:r w:rsidR="000D65E2" w:rsidRPr="00D20FA1">
        <w:rPr>
          <w:i/>
          <w:iCs/>
        </w:rPr>
        <w:t>214-20</w:t>
      </w:r>
      <w:r w:rsidR="000D65E2" w:rsidRPr="00AB54C8">
        <w:t>, de las ponencias presentadas por la Magistrada Graciela Treviño Rodríguez y el Magistrado Juan Paulo Almazán Cue, respectivamente, en las cuales votó en contra, las cuales fueron aprobadas en la sesión de pleno ordinario de 25 de febrero de 2021</w:t>
      </w:r>
      <w:r w:rsidR="000D65E2">
        <w:t>”</w:t>
      </w:r>
      <w:r w:rsidR="000D65E2" w:rsidRPr="00AB54C8">
        <w:t>.</w:t>
      </w:r>
      <w:r w:rsidR="000D65E2">
        <w:t xml:space="preserve"> </w:t>
      </w:r>
      <w:r w:rsidR="000D65E2">
        <w:rPr>
          <w:b w:val="0"/>
        </w:rPr>
        <w:t xml:space="preserve">Al efecto la </w:t>
      </w:r>
      <w:r w:rsidR="000D65E2">
        <w:t xml:space="preserve">Magistrada Olga Regina García </w:t>
      </w:r>
      <w:r w:rsidR="000D65E2">
        <w:rPr>
          <w:b w:val="0"/>
        </w:rPr>
        <w:t xml:space="preserve">refiere: “A su consideración la petición que </w:t>
      </w:r>
      <w:r w:rsidR="007339EA">
        <w:rPr>
          <w:b w:val="0"/>
        </w:rPr>
        <w:t>realiza</w:t>
      </w:r>
      <w:r w:rsidR="000D65E2">
        <w:rPr>
          <w:b w:val="0"/>
        </w:rPr>
        <w:t xml:space="preserve"> la Magistrada Alma Delia González Centeno, respecto a la oportunidad para formular su voto particular, está abierto el debate para los comentarios pertinentes, si Magistrado Felipe Aurelio, luego Magistrada Centeno, y luego Magistrado Alejandro”. “</w:t>
      </w:r>
      <w:r w:rsidR="000D65E2" w:rsidRPr="00024B57">
        <w:rPr>
          <w:b w:val="0"/>
        </w:rPr>
        <w:t xml:space="preserve">Perdón si me permite Presidenta concedería </w:t>
      </w:r>
      <w:r w:rsidR="000D65E2" w:rsidRPr="00024B57">
        <w:rPr>
          <w:b w:val="0"/>
        </w:rPr>
        <w:lastRenderedPageBreak/>
        <w:t xml:space="preserve">el uso de la voz a la Magistrada Alma Delia que </w:t>
      </w:r>
      <w:r w:rsidR="007339EA" w:rsidRPr="00024B57">
        <w:rPr>
          <w:b w:val="0"/>
        </w:rPr>
        <w:t xml:space="preserve">es </w:t>
      </w:r>
      <w:r w:rsidR="000D65E2" w:rsidRPr="00024B57">
        <w:rPr>
          <w:b w:val="0"/>
        </w:rPr>
        <w:t xml:space="preserve">quien está proponiendo el escrito”, dice el </w:t>
      </w:r>
      <w:r w:rsidR="000D65E2" w:rsidRPr="00024B57">
        <w:t>Magistrado Felipe Aurelio Torres Zúñiga</w:t>
      </w:r>
      <w:r w:rsidR="000D65E2" w:rsidRPr="00024B57">
        <w:rPr>
          <w:b w:val="0"/>
        </w:rPr>
        <w:t xml:space="preserve">. “Gracias, sí Magistrada Alma Delia adelante”, refiere la </w:t>
      </w:r>
      <w:r w:rsidR="000D65E2" w:rsidRPr="00024B57">
        <w:t>Magistrada Olga Regina García López</w:t>
      </w:r>
      <w:r w:rsidR="000D65E2" w:rsidRPr="00024B57">
        <w:rPr>
          <w:b w:val="0"/>
        </w:rPr>
        <w:t xml:space="preserve">. “Muchas gracias Magistrado Felipe y con el permiso de la Magistrada </w:t>
      </w:r>
      <w:r w:rsidR="00024B57">
        <w:rPr>
          <w:b w:val="0"/>
        </w:rPr>
        <w:t>Presidenta</w:t>
      </w:r>
      <w:r w:rsidR="000D65E2" w:rsidRPr="00024B57">
        <w:rPr>
          <w:b w:val="0"/>
        </w:rPr>
        <w:t xml:space="preserve">”, expresa la </w:t>
      </w:r>
      <w:r w:rsidR="000D65E2" w:rsidRPr="00024B57">
        <w:t>Magistrada Alma Delia González Centeno</w:t>
      </w:r>
      <w:r w:rsidR="000D65E2">
        <w:rPr>
          <w:b w:val="0"/>
        </w:rPr>
        <w:t>, “solamente plantear de manera previa que la solicitud se hace de manera muy respetuosa, y por supuesto también a las formas que se han venido dando en el Pleno, este tipo de participaciones por parte del Magistrado que no está de acuerdo, o bien que vota en contra, atendiendo por supuesto a lo estipulado en la fracción VI del artículo 13, del Reglamento Interior del Poder Judicial, en donde si bien se establece según la lectura de dicho dispositivo que: ‘</w:t>
      </w:r>
      <w:r w:rsidR="000D65E2" w:rsidRPr="00652929">
        <w:rPr>
          <w:sz w:val="22"/>
          <w:szCs w:val="22"/>
        </w:rPr>
        <w:t>Si a juicio de los Magistrados presentes, estuviese suficientemente discutido el asunto, el Secretario General tomará la votación y el Presidente, declarará el sentido de la resolución. El Magistrado que no estuviese de acuerdo con la misma, podrá́ formular su voto particular</w:t>
      </w:r>
      <w:r w:rsidR="000D65E2">
        <w:rPr>
          <w:b w:val="0"/>
        </w:rPr>
        <w:t>’, en mi opinión muy particular y con  todo respeto, yo me atreví a formular esta petición ante este Honorable Pleno, precisamente ante la ambigüedad de poder yo determinar que efectivamente en el mismo acto de la votación yo pudiese estar formulando mi voto, entiendo que</w:t>
      </w:r>
      <w:r w:rsidR="000D65E2" w:rsidRPr="00652929">
        <w:rPr>
          <w:b w:val="0"/>
        </w:rPr>
        <w:t xml:space="preserve"> </w:t>
      </w:r>
      <w:r w:rsidR="000D65E2">
        <w:rPr>
          <w:b w:val="0"/>
        </w:rPr>
        <w:t xml:space="preserve">muy probablemente la práctica o el uso en las sesiones de los Plenos que se han llevado a cabo por este Tribunal, pues ha sido en el momento, sin embargo, pues de acuerdo a Reglas gramaticales, efectivamente el punto y  aparte es una separación de enunciados no necesariamente vinculados con la oración, una de la otra, si a lo mejor sobre el mismo tema, pero en este caso yo advierto que la </w:t>
      </w:r>
      <w:r w:rsidR="000D65E2">
        <w:rPr>
          <w:b w:val="0"/>
        </w:rPr>
        <w:lastRenderedPageBreak/>
        <w:t>temporalidad es un factor importante, por eso yo someto a consideración de este Pleno, la posibilidad que me den para formular mi voto particular, y dejar sobre la mesa una reflexión importante sobre el porqué de esta determinación, muchas gracias, sería cuanto</w:t>
      </w:r>
      <w:r w:rsidR="00F5611E">
        <w:rPr>
          <w:b w:val="0"/>
        </w:rPr>
        <w:t xml:space="preserve"> Magistrada </w:t>
      </w:r>
      <w:r w:rsidR="000D65E2">
        <w:rPr>
          <w:b w:val="0"/>
        </w:rPr>
        <w:t xml:space="preserve">Presidenta”. “Sí, gracias, Magistrado Felipe, adelante” dice la </w:t>
      </w:r>
      <w:r w:rsidR="000D65E2">
        <w:t>Magistrada Olga Regina García López</w:t>
      </w:r>
      <w:r w:rsidR="000D65E2">
        <w:rPr>
          <w:b w:val="0"/>
        </w:rPr>
        <w:t>. “Muchas gracias Presidenta</w:t>
      </w:r>
      <w:r w:rsidR="00F5611E">
        <w:rPr>
          <w:b w:val="0"/>
        </w:rPr>
        <w:t>”</w:t>
      </w:r>
      <w:r w:rsidR="000D65E2">
        <w:rPr>
          <w:b w:val="0"/>
        </w:rPr>
        <w:t xml:space="preserve">, </w:t>
      </w:r>
      <w:r w:rsidR="00F5611E">
        <w:rPr>
          <w:b w:val="0"/>
        </w:rPr>
        <w:t xml:space="preserve">manifiesta el </w:t>
      </w:r>
      <w:r w:rsidR="00F5611E" w:rsidRPr="00F5611E">
        <w:t>Magistrado Felipe Aurelio Torres Zúñiga</w:t>
      </w:r>
      <w:r w:rsidR="00F5611E">
        <w:rPr>
          <w:b w:val="0"/>
        </w:rPr>
        <w:t>, “</w:t>
      </w:r>
      <w:r w:rsidR="000D65E2">
        <w:rPr>
          <w:b w:val="0"/>
        </w:rPr>
        <w:t xml:space="preserve">con todo </w:t>
      </w:r>
      <w:r w:rsidR="007339EA">
        <w:rPr>
          <w:b w:val="0"/>
        </w:rPr>
        <w:t xml:space="preserve"> </w:t>
      </w:r>
      <w:r w:rsidR="000D65E2">
        <w:rPr>
          <w:b w:val="0"/>
        </w:rPr>
        <w:t xml:space="preserve">respeto para los integrantes de este Pleno, referir y poner a consideración y a reflexión que entiendo la petición que realiza la </w:t>
      </w:r>
      <w:r w:rsidR="007339EA">
        <w:rPr>
          <w:b w:val="0"/>
        </w:rPr>
        <w:t xml:space="preserve"> señora </w:t>
      </w:r>
      <w:r w:rsidR="000D65E2">
        <w:rPr>
          <w:b w:val="0"/>
        </w:rPr>
        <w:t>Magistrada Al</w:t>
      </w:r>
      <w:r w:rsidR="00F5611E">
        <w:rPr>
          <w:b w:val="0"/>
        </w:rPr>
        <w:t xml:space="preserve">ma Delia, pero por un lado, </w:t>
      </w:r>
      <w:r w:rsidR="000D65E2">
        <w:rPr>
          <w:b w:val="0"/>
        </w:rPr>
        <w:t xml:space="preserve"> no debo dejar de pasar por alto que los debates respecto de cada uno de los asuntos tienen una función primordial, una función que estriba en llamar a la reflexión, llamar al discernimiento por parte de </w:t>
      </w:r>
      <w:r w:rsidR="007339EA">
        <w:rPr>
          <w:b w:val="0"/>
        </w:rPr>
        <w:t xml:space="preserve">todos y </w:t>
      </w:r>
      <w:r w:rsidR="000D65E2">
        <w:rPr>
          <w:b w:val="0"/>
        </w:rPr>
        <w:t xml:space="preserve">cada uno de los Magistrados y Magistradas de este Pleno, para </w:t>
      </w:r>
      <w:r w:rsidR="007339EA">
        <w:rPr>
          <w:b w:val="0"/>
        </w:rPr>
        <w:t>a</w:t>
      </w:r>
      <w:r w:rsidR="000D65E2">
        <w:rPr>
          <w:b w:val="0"/>
        </w:rPr>
        <w:t>l final una vez que se considere suficientemente discutido el asunto, tomar una postura sobre un voto a favor, o un voto en contra, esto es, estimo que es precisamente durante el debate cuando deben de darse esos argumentos en pro o en contra de un tópico para que esos argumentos a su vez sirvan a la reflexión de los demás compañeros y compañeras y a la introspección propia sobre el tópico a tratar, esto es, tomar una postura acorde a todos y cada uno de los argumentos que se realicen precisamente en la sesión del debate, esto lo concluyo precisamente en función de lo que determina el artículo 13, fracción VI, ya aludido por la señora Magistrada Alma Delia, pero también por el artículo 9º del propio Reglamento que establece: ‘</w:t>
      </w:r>
      <w:r w:rsidR="000D65E2" w:rsidRPr="004C132A">
        <w:rPr>
          <w:sz w:val="22"/>
          <w:szCs w:val="22"/>
        </w:rPr>
        <w:t xml:space="preserve">Puesto a discusión un asunto, previa autorización del Presidente, los Magistrados podrán intervenir cuantas </w:t>
      </w:r>
      <w:r w:rsidR="000D65E2" w:rsidRPr="004C132A">
        <w:rPr>
          <w:sz w:val="22"/>
          <w:szCs w:val="22"/>
        </w:rPr>
        <w:lastRenderedPageBreak/>
        <w:t>veces lo estimen necesario, hasta quedar agotado antes de su votación</w:t>
      </w:r>
      <w:r w:rsidR="000D65E2">
        <w:rPr>
          <w:b w:val="0"/>
        </w:rPr>
        <w:t>’, esto es, este artículo sí establece en su parte final, que los temas deben de decretarse o de tenerse por agotados previo a tomar una votación y entiendo que la razón teleológica</w:t>
      </w:r>
      <w:r w:rsidR="007339EA">
        <w:rPr>
          <w:b w:val="0"/>
        </w:rPr>
        <w:t xml:space="preserve"> de ello</w:t>
      </w:r>
      <w:r w:rsidR="000D65E2">
        <w:rPr>
          <w:b w:val="0"/>
        </w:rPr>
        <w:t>, es precisamente que los integrantes del Pleno valoren todas y cada una de las posturas dadas en el debate insisto, para tomar una determinación debidamente razonada, y est</w:t>
      </w:r>
      <w:r w:rsidR="00F5611E">
        <w:rPr>
          <w:b w:val="0"/>
        </w:rPr>
        <w:t>e artículo también, lo encuentro</w:t>
      </w:r>
      <w:r w:rsidR="000D65E2">
        <w:rPr>
          <w:b w:val="0"/>
        </w:rPr>
        <w:t xml:space="preserve"> adminiculado con el numeral 16 que establece: ‘</w:t>
      </w:r>
      <w:r w:rsidR="000D65E2" w:rsidRPr="004C132A">
        <w:rPr>
          <w:sz w:val="22"/>
          <w:szCs w:val="22"/>
        </w:rPr>
        <w:t>Las votaciones serán a favor o en contra de la propuesta, ponencia o dictamen. El Secretario General recibirá</w:t>
      </w:r>
      <w:r w:rsidR="000D65E2">
        <w:rPr>
          <w:sz w:val="22"/>
          <w:szCs w:val="22"/>
        </w:rPr>
        <w:t xml:space="preserve"> </w:t>
      </w:r>
      <w:r w:rsidR="000D65E2" w:rsidRPr="004C132A">
        <w:rPr>
          <w:sz w:val="22"/>
          <w:szCs w:val="22"/>
        </w:rPr>
        <w:t>las votaciones y la declaratoria de mayoría o de unanimidad la hará el Presidente</w:t>
      </w:r>
      <w:r w:rsidR="000D65E2">
        <w:rPr>
          <w:b w:val="0"/>
        </w:rPr>
        <w:t xml:space="preserve">’, estas son las cuestiones atinentes a la procedencia o no, de un voto particular, emitido después de una sesión y de la sesión en la cual además ya se ha aprobado el acta, momentos previos de esta sesión valga la redundancia, y cuestión aparte y difiero muy respetuosamente </w:t>
      </w:r>
      <w:r w:rsidR="007339EA">
        <w:rPr>
          <w:b w:val="0"/>
        </w:rPr>
        <w:t>con</w:t>
      </w:r>
      <w:r w:rsidR="000D65E2">
        <w:rPr>
          <w:b w:val="0"/>
        </w:rPr>
        <w:t xml:space="preserve"> la señora Magistrada, respecto de algunos de los tópicos que se establecen en el oficio, pero bueno que considero y atendiendo a mi señalamiento anterior, debieron ser materia de aquella sesión, para llamar a la reflexión de todas y cada uno de los Magistrados y Magistradas, muchas gracias”. “Gracias Magistrado, si Magistrada Alma Delia y luego Magistrado Alejandro”, refiere la </w:t>
      </w:r>
      <w:r w:rsidR="000D65E2">
        <w:t>Magistrada Olga Regina García López</w:t>
      </w:r>
      <w:r w:rsidR="000D65E2">
        <w:rPr>
          <w:b w:val="0"/>
        </w:rPr>
        <w:t xml:space="preserve">. “Gracias Magistrada Presidenta, yo agradezco mucho las palabras y la reflexión fundada del Magistrado Felipe Aurelio y con todo respeto”, expresa la </w:t>
      </w:r>
      <w:r w:rsidR="000D65E2">
        <w:t>Magistrada Alma Delia González Centeno</w:t>
      </w:r>
      <w:r w:rsidR="000D65E2">
        <w:rPr>
          <w:b w:val="0"/>
        </w:rPr>
        <w:t xml:space="preserve"> “pues yo sigo insistiendo </w:t>
      </w:r>
      <w:r w:rsidR="007339EA">
        <w:rPr>
          <w:b w:val="0"/>
        </w:rPr>
        <w:t xml:space="preserve">en </w:t>
      </w:r>
      <w:r w:rsidR="000D65E2">
        <w:rPr>
          <w:b w:val="0"/>
        </w:rPr>
        <w:t xml:space="preserve">que la norma, precisamente la fracción VI del artículo 13, del Reglamento Interior, pues no advierto yo una temporalidad precisa, que realmente se </w:t>
      </w:r>
      <w:r w:rsidR="000D65E2">
        <w:rPr>
          <w:b w:val="0"/>
        </w:rPr>
        <w:lastRenderedPageBreak/>
        <w:t xml:space="preserve">sujete a que haya sido en ese momento, sin embargo, </w:t>
      </w:r>
      <w:r w:rsidR="007339EA">
        <w:rPr>
          <w:b w:val="0"/>
        </w:rPr>
        <w:t xml:space="preserve">con independencia </w:t>
      </w:r>
      <w:r w:rsidR="000D65E2">
        <w:rPr>
          <w:b w:val="0"/>
        </w:rPr>
        <w:t>de lo que este Pleno llegue a determinar, en la intención evidentemente y muy respetuosa, de esta petición que yo hago a este honorable Pleno</w:t>
      </w:r>
      <w:r w:rsidR="00F5611E">
        <w:rPr>
          <w:b w:val="0"/>
        </w:rPr>
        <w:t>,</w:t>
      </w:r>
      <w:r w:rsidR="000D65E2">
        <w:rPr>
          <w:b w:val="0"/>
        </w:rPr>
        <w:t xml:space="preserve"> es precisamente por la inquietud que me genera el que se haya aprobado en estos términos amb</w:t>
      </w:r>
      <w:r w:rsidR="007339EA">
        <w:rPr>
          <w:b w:val="0"/>
        </w:rPr>
        <w:t>a</w:t>
      </w:r>
      <w:r w:rsidR="000D65E2">
        <w:rPr>
          <w:b w:val="0"/>
        </w:rPr>
        <w:t xml:space="preserve">s resoluciones con los ejercicios interpretativos, que como bien señaló el Magistrado Cue en momentos ya pasados, quizá fueron otros sistemas de interpretación, no obstante </w:t>
      </w:r>
      <w:r w:rsidR="00F5611E">
        <w:rPr>
          <w:b w:val="0"/>
        </w:rPr>
        <w:t xml:space="preserve">de </w:t>
      </w:r>
      <w:r w:rsidR="000D65E2">
        <w:rPr>
          <w:b w:val="0"/>
        </w:rPr>
        <w:t>ello, la reflexión queda sobre la mesa, porque con ello, como lo planteo en el es</w:t>
      </w:r>
      <w:r w:rsidR="007339EA">
        <w:rPr>
          <w:b w:val="0"/>
        </w:rPr>
        <w:t>crito y seguramente ya todos lo</w:t>
      </w:r>
      <w:r w:rsidR="000D65E2">
        <w:rPr>
          <w:b w:val="0"/>
        </w:rPr>
        <w:t xml:space="preserve"> advirtieron, pues la </w:t>
      </w:r>
      <w:r w:rsidR="00F5611E">
        <w:rPr>
          <w:b w:val="0"/>
        </w:rPr>
        <w:t>l</w:t>
      </w:r>
      <w:r w:rsidR="000D65E2">
        <w:rPr>
          <w:b w:val="0"/>
        </w:rPr>
        <w:t>itis fue inadecuadamente establecida, se examinó de manera previa la procedencia del recurso, el fondo del asunto, no se debió de analizar en primer término precisamente ese fondo, que era motivo de la queja, sino en todo caso rescatar la procedencia o no del recurso y nosotros no podemos crear a través de estos ejercicios, la creación de recursos, que es eminentemente de naturaleza casuística y que además bajo un ejercicio interpretativo, sea teleológico, sistemático o de otro nombre, pues no se puede salvar la creación de un recurso, que además es competencia única y exclusiva del Congreso de la Unión, porque son cuestiones de naturaleza</w:t>
      </w:r>
      <w:r w:rsidR="00300CC8">
        <w:rPr>
          <w:b w:val="0"/>
        </w:rPr>
        <w:t xml:space="preserve"> procesal y</w:t>
      </w:r>
      <w:r w:rsidR="000D65E2">
        <w:rPr>
          <w:b w:val="0"/>
        </w:rPr>
        <w:t xml:space="preserve"> casuística que deben de permanecer </w:t>
      </w:r>
      <w:r w:rsidR="00F5611E">
        <w:rPr>
          <w:b w:val="0"/>
        </w:rPr>
        <w:t xml:space="preserve"> pues </w:t>
      </w:r>
      <w:r w:rsidR="000D65E2">
        <w:rPr>
          <w:b w:val="0"/>
        </w:rPr>
        <w:t>en la norma, entonces bajo estos sistemas interpretativos yo no estoy de acuerdo en que se creen ese tipo de recursos  y por lo mismo es la inquietud que yo planteo que por</w:t>
      </w:r>
      <w:r w:rsidR="00300CC8">
        <w:rPr>
          <w:b w:val="0"/>
        </w:rPr>
        <w:t xml:space="preserve"> supuesto es toda la intención</w:t>
      </w:r>
      <w:r w:rsidR="000D65E2">
        <w:rPr>
          <w:b w:val="0"/>
        </w:rPr>
        <w:t xml:space="preserve"> formularla de manera adecuada, formal y respetuosa en cada uno de los proyectos, sería cuanto Magistrada Presidenta”. “Sí, gracias Magistrada, Magistrado Alejandro había solicitado el uso de la voz y luego Magistrado </w:t>
      </w:r>
      <w:r w:rsidR="000D65E2">
        <w:rPr>
          <w:b w:val="0"/>
        </w:rPr>
        <w:lastRenderedPageBreak/>
        <w:t>Almazán”</w:t>
      </w:r>
      <w:r w:rsidR="00D20FA1">
        <w:rPr>
          <w:b w:val="0"/>
        </w:rPr>
        <w:t xml:space="preserve">, refiere la </w:t>
      </w:r>
      <w:r w:rsidR="00D20FA1" w:rsidRPr="00D20FA1">
        <w:rPr>
          <w:bCs w:val="0"/>
          <w:highlight w:val="magenta"/>
        </w:rPr>
        <w:t>Magistrada Olga Regina García López</w:t>
      </w:r>
      <w:r w:rsidR="000D65E2">
        <w:rPr>
          <w:b w:val="0"/>
        </w:rPr>
        <w:t xml:space="preserve">. “Gracias Presidenta, con el permiso de todos los integrantes de este </w:t>
      </w:r>
      <w:r w:rsidR="00300CC8">
        <w:rPr>
          <w:b w:val="0"/>
        </w:rPr>
        <w:t xml:space="preserve">Honorable </w:t>
      </w:r>
      <w:r w:rsidR="000D65E2">
        <w:rPr>
          <w:b w:val="0"/>
        </w:rPr>
        <w:t xml:space="preserve">Pleno”, refiere el </w:t>
      </w:r>
      <w:r w:rsidR="000D65E2">
        <w:t>Magistrado Alejandro Hernández</w:t>
      </w:r>
      <w:r w:rsidR="00D20FA1">
        <w:t xml:space="preserve"> </w:t>
      </w:r>
      <w:r w:rsidR="00D20FA1" w:rsidRPr="00D20FA1">
        <w:rPr>
          <w:highlight w:val="magenta"/>
        </w:rPr>
        <w:t>Castillo</w:t>
      </w:r>
      <w:r w:rsidR="000D65E2">
        <w:rPr>
          <w:b w:val="0"/>
        </w:rPr>
        <w:t xml:space="preserve">, “en relación a mi intervención, era en relación al contenido </w:t>
      </w:r>
      <w:r w:rsidR="00B65603">
        <w:rPr>
          <w:b w:val="0"/>
        </w:rPr>
        <w:t>de la fracción VI del artículo 13,</w:t>
      </w:r>
      <w:r w:rsidR="000D65E2">
        <w:rPr>
          <w:b w:val="0"/>
        </w:rPr>
        <w:t xml:space="preserve"> que como bien ya lo comentó el Magistrado Felipe Aurelio, si lo concatenamos con el contenido del artículo </w:t>
      </w:r>
      <w:r w:rsidR="00B65603">
        <w:rPr>
          <w:b w:val="0"/>
        </w:rPr>
        <w:t xml:space="preserve">9º </w:t>
      </w:r>
      <w:r w:rsidR="000D65E2">
        <w:rPr>
          <w:b w:val="0"/>
        </w:rPr>
        <w:t xml:space="preserve"> y </w:t>
      </w:r>
      <w:r w:rsidR="00B65603">
        <w:rPr>
          <w:b w:val="0"/>
        </w:rPr>
        <w:t>16</w:t>
      </w:r>
      <w:r w:rsidR="000D65E2">
        <w:rPr>
          <w:b w:val="0"/>
        </w:rPr>
        <w:t xml:space="preserve"> del Reglamento Interior del Poder Judicial, creo entender que dentro de la sesión que se lleva en Pleno, entra un asunto a votación, ahí se discute, se da el debate, posteriormente viene la votación y ahí se debe de establecer si fue por unanimidad o por mayoría, y si hubiera en el caso y lo digo con todo respeto, </w:t>
      </w:r>
      <w:r w:rsidR="00300CC8">
        <w:rPr>
          <w:b w:val="0"/>
        </w:rPr>
        <w:t>algún</w:t>
      </w:r>
      <w:r w:rsidR="000D65E2">
        <w:rPr>
          <w:b w:val="0"/>
        </w:rPr>
        <w:t xml:space="preserve"> Magistrado que no fuera acorde a ese criterio, sería entonces el momento a mi juicio, para hacer el voto particular, todo esto respetuosamente lo digo, era más bien mi duda, el establecer o el poder saber en qué momento, porque de ser así, estaríamos desfasando que después de un debate, cerrada una sesión de Pleno, pudiéramos tener oportunidad más delante de seguir sino debatiendo estableciendo voto particulares al respecto, insisto es con todo respeto para ambos Magistrados que han intervenido, es cuanto Magistrada”. “Gracias Magistrado, Magistrado Almazán, luego Magistrada Graciela”, </w:t>
      </w:r>
      <w:r w:rsidR="00B65603">
        <w:rPr>
          <w:b w:val="0"/>
        </w:rPr>
        <w:t>autoriza</w:t>
      </w:r>
      <w:r w:rsidR="000D65E2">
        <w:rPr>
          <w:b w:val="0"/>
        </w:rPr>
        <w:t xml:space="preserve"> la </w:t>
      </w:r>
      <w:r w:rsidR="000D65E2">
        <w:t>Magistrada Olga Regina García López</w:t>
      </w:r>
      <w:r w:rsidR="000D65E2">
        <w:rPr>
          <w:b w:val="0"/>
        </w:rPr>
        <w:t xml:space="preserve">. “Gracias Presidenta, todo esto tiene una razón y </w:t>
      </w:r>
      <w:r w:rsidR="00300CC8">
        <w:rPr>
          <w:b w:val="0"/>
        </w:rPr>
        <w:t>un</w:t>
      </w:r>
      <w:r w:rsidR="000D65E2">
        <w:rPr>
          <w:b w:val="0"/>
        </w:rPr>
        <w:t xml:space="preserve"> motivo de ser del porqué del artículo 13 del Reglamento Interior del Poder Judicial del Estado”, refiere el </w:t>
      </w:r>
      <w:r w:rsidR="000D65E2">
        <w:t>Magistrado Juan Paulo Almazán Cue</w:t>
      </w:r>
      <w:r w:rsidR="000D65E2">
        <w:rPr>
          <w:b w:val="0"/>
        </w:rPr>
        <w:t xml:space="preserve">, “basta solamente observar nuestra convocatoria, </w:t>
      </w:r>
      <w:r w:rsidR="00300CC8">
        <w:rPr>
          <w:b w:val="0"/>
        </w:rPr>
        <w:t xml:space="preserve">y </w:t>
      </w:r>
      <w:r w:rsidR="000D65E2">
        <w:rPr>
          <w:b w:val="0"/>
        </w:rPr>
        <w:t xml:space="preserve">si nos vamos a </w:t>
      </w:r>
      <w:r w:rsidR="00300CC8">
        <w:rPr>
          <w:b w:val="0"/>
        </w:rPr>
        <w:t>la</w:t>
      </w:r>
      <w:r w:rsidR="000D65E2">
        <w:rPr>
          <w:b w:val="0"/>
        </w:rPr>
        <w:t xml:space="preserve"> convocatoria y nos vamos al tercer punto del orden del día, nos encontramos con que a este Pleno del Supremo Tribunal de Justicia, </w:t>
      </w:r>
      <w:r w:rsidR="000D65E2">
        <w:rPr>
          <w:b w:val="0"/>
        </w:rPr>
        <w:lastRenderedPageBreak/>
        <w:t xml:space="preserve">se sometió el acta </w:t>
      </w:r>
      <w:r w:rsidR="00300CC8">
        <w:rPr>
          <w:b w:val="0"/>
        </w:rPr>
        <w:t>correspondiente a</w:t>
      </w:r>
      <w:r w:rsidR="000D65E2">
        <w:rPr>
          <w:b w:val="0"/>
        </w:rPr>
        <w:t xml:space="preserve"> la sesión </w:t>
      </w:r>
      <w:r w:rsidR="00300CC8">
        <w:rPr>
          <w:b w:val="0"/>
        </w:rPr>
        <w:t xml:space="preserve"> </w:t>
      </w:r>
      <w:r w:rsidR="000D65E2">
        <w:rPr>
          <w:b w:val="0"/>
        </w:rPr>
        <w:t>ordinaria</w:t>
      </w:r>
      <w:r w:rsidR="00300CC8">
        <w:rPr>
          <w:b w:val="0"/>
        </w:rPr>
        <w:t xml:space="preserve"> </w:t>
      </w:r>
      <w:r w:rsidR="000D65E2">
        <w:rPr>
          <w:b w:val="0"/>
        </w:rPr>
        <w:t xml:space="preserve">celebrada el día 25 veinticinco de febrero de 2021 dos mil veintiuno, misma que ya fue aprobada por todos y cada uno de los aquí presentes, en ese sentido yo preguntaría, o daría más bien el sentido teleológico del artículo 13, donde precisamente nos lleva a concluir que el momento del debate y el momento del anunciamiento del voto particular es precisamente al llegar  a la votación y por eso, se deriva el anuncio en la votación, es decir, no lo vamos a encontrar en </w:t>
      </w:r>
      <w:r w:rsidR="00300CC8">
        <w:rPr>
          <w:b w:val="0"/>
        </w:rPr>
        <w:t>ninguna</w:t>
      </w:r>
      <w:r w:rsidR="000D65E2">
        <w:rPr>
          <w:b w:val="0"/>
        </w:rPr>
        <w:t xml:space="preserve"> norma de manera expresa, pero lo tenemos que encontrar en el sentido teleológico de la norma, porque en el sentido teleológico de la norma, nos llevaría a concluir que en la siguiente sesión porque así lo establece el propio reglamento deberemos aprobar el acta respectiva y en el acta respectiva, que ya fue aprobada no tenemos anunciado el voto particular, entonces en ese sentido, creo que no operaría con todo respeto un voto particular, independientemente de que queda constancia en la sesión de Pleno, de una postura muy respetuosa por parte de la Magistrada Alma Delia, en donde disiente con el proyecto respectivo, pero no puede ser considerado como voto particular bajo el contexto que he referido, es cuanto Presidenta”. “Gracias Magistrado, Magistrada Graciela adelante”, manifiesta la </w:t>
      </w:r>
      <w:r w:rsidR="000D65E2">
        <w:t>Magistrada Olga Regina García López</w:t>
      </w:r>
      <w:r w:rsidR="000D65E2">
        <w:rPr>
          <w:b w:val="0"/>
        </w:rPr>
        <w:t xml:space="preserve">. “Gracias </w:t>
      </w:r>
      <w:r w:rsidR="00B65603">
        <w:rPr>
          <w:b w:val="0"/>
        </w:rPr>
        <w:t xml:space="preserve">Magistrada </w:t>
      </w:r>
      <w:r w:rsidR="000D65E2">
        <w:rPr>
          <w:b w:val="0"/>
        </w:rPr>
        <w:t xml:space="preserve">Presidenta, nada más </w:t>
      </w:r>
      <w:r w:rsidR="000D65E2" w:rsidRPr="00DA3B78">
        <w:rPr>
          <w:b w:val="0"/>
        </w:rPr>
        <w:t>para sumarme a los argumentos que estableció el Magistrado Felipe Aurelio</w:t>
      </w:r>
      <w:r w:rsidR="00D20FA1" w:rsidRPr="00DA3B78">
        <w:rPr>
          <w:b w:val="0"/>
        </w:rPr>
        <w:t xml:space="preserve">”, </w:t>
      </w:r>
      <w:r w:rsidR="00DA3B78">
        <w:rPr>
          <w:b w:val="0"/>
        </w:rPr>
        <w:t>refiere</w:t>
      </w:r>
      <w:r w:rsidR="00D20FA1" w:rsidRPr="00DA3B78">
        <w:rPr>
          <w:b w:val="0"/>
        </w:rPr>
        <w:t xml:space="preserve"> la </w:t>
      </w:r>
      <w:r w:rsidR="00D20FA1" w:rsidRPr="00DA3B78">
        <w:rPr>
          <w:bCs w:val="0"/>
        </w:rPr>
        <w:t xml:space="preserve">Magistrada Graciela </w:t>
      </w:r>
      <w:r w:rsidR="00DA3B78" w:rsidRPr="00DA3B78">
        <w:rPr>
          <w:bCs w:val="0"/>
        </w:rPr>
        <w:t>Treviño Rodríguez</w:t>
      </w:r>
      <w:r w:rsidR="000D65E2" w:rsidRPr="00DA3B78">
        <w:rPr>
          <w:b w:val="0"/>
        </w:rPr>
        <w:t xml:space="preserve"> </w:t>
      </w:r>
      <w:r w:rsidR="00D20FA1" w:rsidRPr="00DA3B78">
        <w:rPr>
          <w:b w:val="0"/>
        </w:rPr>
        <w:t>“</w:t>
      </w:r>
      <w:r w:rsidR="000D65E2" w:rsidRPr="00DA3B78">
        <w:rPr>
          <w:b w:val="0"/>
        </w:rPr>
        <w:t>y abonarlos en</w:t>
      </w:r>
      <w:r w:rsidR="000D65E2">
        <w:rPr>
          <w:b w:val="0"/>
        </w:rPr>
        <w:t xml:space="preserve"> que efectivamente estamos discutiendo cuál es la temporalidad para hacer valer</w:t>
      </w:r>
      <w:r w:rsidR="00300CC8">
        <w:rPr>
          <w:b w:val="0"/>
        </w:rPr>
        <w:t xml:space="preserve"> o no</w:t>
      </w:r>
      <w:r w:rsidR="000D65E2">
        <w:rPr>
          <w:b w:val="0"/>
        </w:rPr>
        <w:t xml:space="preserve"> un voto particular, y tratamos de ver de manera aislada la fracción VI del artículo 13, del Reglamento, sin embargo, una disposición se </w:t>
      </w:r>
      <w:r w:rsidR="000D65E2">
        <w:rPr>
          <w:b w:val="0"/>
        </w:rPr>
        <w:lastRenderedPageBreak/>
        <w:t xml:space="preserve">entiende en todo su contenido, y este artículo </w:t>
      </w:r>
      <w:r w:rsidR="00300CC8">
        <w:rPr>
          <w:b w:val="0"/>
        </w:rPr>
        <w:t xml:space="preserve">13 </w:t>
      </w:r>
      <w:r w:rsidR="000D65E2">
        <w:rPr>
          <w:b w:val="0"/>
        </w:rPr>
        <w:t xml:space="preserve">inicia estableciendo que para resolver los asuntos que </w:t>
      </w:r>
      <w:r w:rsidR="00300CC8">
        <w:rPr>
          <w:b w:val="0"/>
        </w:rPr>
        <w:t xml:space="preserve">van a ser </w:t>
      </w:r>
      <w:r w:rsidR="000D65E2">
        <w:rPr>
          <w:b w:val="0"/>
        </w:rPr>
        <w:t xml:space="preserve"> sometidos al Pleno, se seguirán las siguientes reglas y establece en esas fracciones las reglas que hay que seguir, ¿cuándo?, cuando se está discutiendo el asunto, de tal manera que esta disposición es clara en la temporalidad, está limitándose a que el momento oportuno para hacer valer algún pronunciamiento o alguna reflexión es al momento en que se discute, es mi personal punto de vista, creo que sí está la temporalidad limitada al análisis del asunto, y por esa razón la fracción VI, no es un punto a parte, es un punto y seguido, podrá formular su voto particular, ese es el momento en la discusión, hubo tres momentos en que estos </w:t>
      </w:r>
      <w:r w:rsidR="00300CC8">
        <w:rPr>
          <w:b w:val="0"/>
        </w:rPr>
        <w:t>asuntos</w:t>
      </w:r>
      <w:r w:rsidR="000D65E2">
        <w:rPr>
          <w:b w:val="0"/>
        </w:rPr>
        <w:t xml:space="preserve"> fueron discutidos, cuando fue presentado por la ponencia del Magistrado Armando, donde bien recuerdo que la Magistrada Alma Delia, abonó la propuesta </w:t>
      </w:r>
      <w:r w:rsidR="00B65603">
        <w:rPr>
          <w:b w:val="0"/>
        </w:rPr>
        <w:t xml:space="preserve">a favor </w:t>
      </w:r>
      <w:r w:rsidR="000D65E2">
        <w:rPr>
          <w:b w:val="0"/>
        </w:rPr>
        <w:t xml:space="preserve">del Magistrado Armando, y participó y pidió el voto, y escuchamos sus argumentos, sin embargo, la mayoría decidimos no votar a favor del proyecto, hubo un segundo momento, cuando fue puesta a consideración </w:t>
      </w:r>
      <w:r w:rsidR="00300CC8">
        <w:rPr>
          <w:b w:val="0"/>
        </w:rPr>
        <w:t>de</w:t>
      </w:r>
      <w:r w:rsidR="000D65E2">
        <w:rPr>
          <w:b w:val="0"/>
        </w:rPr>
        <w:t xml:space="preserve"> este Pleno la propuesta del Magistrado Juan Paulo Almazán, y si </w:t>
      </w:r>
      <w:r w:rsidR="00B65603">
        <w:rPr>
          <w:b w:val="0"/>
        </w:rPr>
        <w:t xml:space="preserve"> </w:t>
      </w:r>
      <w:r w:rsidR="000D65E2">
        <w:rPr>
          <w:b w:val="0"/>
        </w:rPr>
        <w:t>mal</w:t>
      </w:r>
      <w:r w:rsidR="00B65603">
        <w:rPr>
          <w:b w:val="0"/>
        </w:rPr>
        <w:t xml:space="preserve"> no</w:t>
      </w:r>
      <w:r w:rsidR="000D65E2">
        <w:rPr>
          <w:b w:val="0"/>
        </w:rPr>
        <w:t xml:space="preserve"> recuerdo, ni siquiera hubo intervención de voz para hacer valer estas inquietudes, que no estoy discutiendo si son válidas o no, simplemente el momento en que pudo haberse hecho valer, y hubo un tercer momento, </w:t>
      </w:r>
      <w:r w:rsidR="00300CC8">
        <w:rPr>
          <w:b w:val="0"/>
        </w:rPr>
        <w:t xml:space="preserve">que </w:t>
      </w:r>
      <w:r w:rsidR="000D65E2">
        <w:rPr>
          <w:b w:val="0"/>
        </w:rPr>
        <w:t xml:space="preserve">cuando fue puesto a consideración de todos Ustedes mi propuesta, es mi particular punto vista, sin discutir o adelantarme si es correcta o no su reflexión, ya no es una propuesta mía o del Magistrado Juan Paulo, es una propuesta que asumió este Pleno y que corresponde a todos y que con una correcta interpretación de no haber agotado en la técnica de </w:t>
      </w:r>
      <w:r w:rsidR="000D65E2">
        <w:rPr>
          <w:b w:val="0"/>
        </w:rPr>
        <w:lastRenderedPageBreak/>
        <w:t>discusión de asuntos, en la temporalidad que sí es clara, precluyó su derecho para su voto particular, por eso considero que esta petición de la Magistrada, no podría ser procedente en este momento, a reserva de lo que el Pleno resuelva o decida determinar, de una forma u otra, el asunto está resuelto por mayoría de votaci</w:t>
      </w:r>
      <w:r w:rsidR="00B65603">
        <w:rPr>
          <w:b w:val="0"/>
        </w:rPr>
        <w:t>ón</w:t>
      </w:r>
      <w:r w:rsidR="000D65E2">
        <w:rPr>
          <w:b w:val="0"/>
        </w:rPr>
        <w:t xml:space="preserve">, en ese sentido sería mi intervención muchas gracias”. “Gracias Magistrada, Magistrada Alma Delia adelante”, refiere la </w:t>
      </w:r>
      <w:r w:rsidR="000D65E2">
        <w:t>Magistrada Olga Regina García López</w:t>
      </w:r>
      <w:r w:rsidR="000D65E2">
        <w:rPr>
          <w:b w:val="0"/>
        </w:rPr>
        <w:t xml:space="preserve">. “Gracias Magistrada Presidenta, igualmente con todo respeto a las opiniones que han vertido mis compañeros Magistrados, pues sigo insistiendo en que se someta la posibilidad de formular mi voto”, menciona la </w:t>
      </w:r>
      <w:r w:rsidR="000D65E2">
        <w:t>Magistrada Alma Delia González Centeno</w:t>
      </w:r>
      <w:r w:rsidR="00300CC8">
        <w:t>,</w:t>
      </w:r>
      <w:r w:rsidR="000D65E2">
        <w:rPr>
          <w:b w:val="0"/>
        </w:rPr>
        <w:t xml:space="preserve"> “de alguna manera he puesto sobre la reflexión por la que así lo estoy haciendo y efectivamente como bien lo manifestó el Magistrado Cue, ya hubo por ahí un debate, ya hubo por ahí una aprobación incluso del Acta, </w:t>
      </w:r>
      <w:r w:rsidR="00F24A2B">
        <w:rPr>
          <w:b w:val="0"/>
        </w:rPr>
        <w:t xml:space="preserve">en </w:t>
      </w:r>
      <w:r w:rsidR="000D65E2">
        <w:rPr>
          <w:b w:val="0"/>
        </w:rPr>
        <w:t>donde quedó establecido que el asunto se aprobó por mayoría</w:t>
      </w:r>
      <w:r w:rsidR="00B65603">
        <w:rPr>
          <w:b w:val="0"/>
        </w:rPr>
        <w:t>,</w:t>
      </w:r>
      <w:r w:rsidR="000D65E2">
        <w:rPr>
          <w:b w:val="0"/>
        </w:rPr>
        <w:t xml:space="preserve"> sin embargo, en mi muy personal punto de vista,</w:t>
      </w:r>
      <w:r w:rsidR="00B65603">
        <w:rPr>
          <w:b w:val="0"/>
        </w:rPr>
        <w:t xml:space="preserve"> insisto,</w:t>
      </w:r>
      <w:r w:rsidR="000D65E2">
        <w:rPr>
          <w:b w:val="0"/>
        </w:rPr>
        <w:t xml:space="preserve"> quedó aprobado el proyecto, sí por mayoría, todavía no está firmado, la firma es una seña autógrafa de la voluntad de cada uno de Ustedes y precisamente con esa situación me atreví a hacer este planteamiento a este Honorable Pleno, porque también opin</w:t>
      </w:r>
      <w:r w:rsidR="00B65603">
        <w:rPr>
          <w:b w:val="0"/>
        </w:rPr>
        <w:t>o</w:t>
      </w:r>
      <w:r w:rsidR="000D65E2">
        <w:rPr>
          <w:b w:val="0"/>
        </w:rPr>
        <w:t xml:space="preserve"> y también pienso de manera muy personal, el que se haya aprobado por mayoría el asunto, no implica necesariamente todavía que ya se haya dado la voluntad de todos y cada uno de Ustedes, sería cuanto Magistrada Presidenta”. “Gracias Magistrada, nada más, con todo respeto para la Magistrada Alma Delia, en todo caso que este Pleno se decantar</w:t>
      </w:r>
      <w:r w:rsidR="00F24A2B">
        <w:rPr>
          <w:b w:val="0"/>
        </w:rPr>
        <w:t>a</w:t>
      </w:r>
      <w:r w:rsidR="000D65E2">
        <w:rPr>
          <w:b w:val="0"/>
        </w:rPr>
        <w:t xml:space="preserve"> por no permitir que se formule en este momento su voto particular”, </w:t>
      </w:r>
      <w:r w:rsidR="000D65E2">
        <w:rPr>
          <w:b w:val="0"/>
        </w:rPr>
        <w:lastRenderedPageBreak/>
        <w:t xml:space="preserve">expone la </w:t>
      </w:r>
      <w:r w:rsidR="000D65E2">
        <w:t>Magistrada Olga Regina García López</w:t>
      </w:r>
      <w:r w:rsidR="00B65603">
        <w:t>,</w:t>
      </w:r>
      <w:r w:rsidR="000D65E2">
        <w:rPr>
          <w:b w:val="0"/>
        </w:rPr>
        <w:t xml:space="preserve"> “existe la posibilidad que en ponencias próximas que traigan el mismo sentido, el contenido de los fallos que se sometieron a votación la vez pasada, pudiera Usted tener una nueva oportunidad de formular su voto particular, y nuevamente llamarnos a todos a la reflexión, y pues ya se ha visto aquí que cada asunto nos motiva con la responsabilidad que tenemos, a reflexionar sobre nuestros votos, entonces nada más comentarle que tendría Usted alguna nueva oportunidad de hacerlo valer, nada más con todo respeto”. “Muchas gracias”, dice la </w:t>
      </w:r>
      <w:r w:rsidR="000D65E2">
        <w:t>Magistrada Alma Delia González Centeno</w:t>
      </w:r>
      <w:r w:rsidR="000D65E2">
        <w:rPr>
          <w:b w:val="0"/>
        </w:rPr>
        <w:t xml:space="preserve">. “Entonces no sé si exista algún otro comentario, y si no, sometemos a votación la solicitud que formula la Magistrada Alma Delia González Centeno” indica la </w:t>
      </w:r>
      <w:r w:rsidR="000D65E2">
        <w:t>Magistrada Olga Regina García López</w:t>
      </w:r>
      <w:r w:rsidR="00195264">
        <w:t xml:space="preserve">, </w:t>
      </w:r>
      <w:r w:rsidR="000D65E2">
        <w:rPr>
          <w:b w:val="0"/>
        </w:rPr>
        <w:t xml:space="preserve">“para que ella tuviera oportunidad de formular un voto particular al momento del engrose de los asuntos, quien se encuentre a favor de la petición formulada por la Magistrada Alma Delia González Centeno, favor de levantar la mano en este momento, ¿si contó licenciada Chayito?”. “Sí, Presidenta”, atiende la </w:t>
      </w:r>
      <w:r w:rsidR="000D65E2">
        <w:t>licenciada Ma. del Rosario Torres Mancilla</w:t>
      </w:r>
      <w:r w:rsidR="000D65E2">
        <w:rPr>
          <w:b w:val="0"/>
        </w:rPr>
        <w:t xml:space="preserve">. “Quien se encuentre en contra de la petición formulada por la Magistrada Alma Delia González Centeno, favor de levantar la mano en este momento, resultado de la votación”, refiere la </w:t>
      </w:r>
      <w:r w:rsidR="000D65E2">
        <w:t>Magistrada Olga Regina García López.</w:t>
      </w:r>
      <w:r w:rsidR="000D65E2">
        <w:rPr>
          <w:b w:val="0"/>
        </w:rPr>
        <w:t xml:space="preserve"> “Cuatro votos a favor, y doce en contra” señala la </w:t>
      </w:r>
      <w:r w:rsidR="000D65E2">
        <w:t>licenciada Ma. del Rosario Torres Mancilla</w:t>
      </w:r>
      <w:r w:rsidR="000D65E2">
        <w:rPr>
          <w:b w:val="0"/>
        </w:rPr>
        <w:t xml:space="preserve">. “Gracias licenciada, entonces no aprobado por mayoría de votos”, manifiesta la </w:t>
      </w:r>
      <w:r w:rsidR="000D65E2">
        <w:t xml:space="preserve">Magistrada </w:t>
      </w:r>
      <w:r w:rsidR="000D65E2" w:rsidRPr="00195264">
        <w:t>Olga Regina García López.</w:t>
      </w:r>
      <w:r w:rsidR="000D65E2" w:rsidRPr="00195264">
        <w:rPr>
          <w:b w:val="0"/>
        </w:rPr>
        <w:t xml:space="preserve"> </w:t>
      </w:r>
      <w:r w:rsidR="000D65E2" w:rsidRPr="00195264">
        <w:t xml:space="preserve">Atento a lo cual </w:t>
      </w:r>
      <w:r w:rsidR="00195264">
        <w:t xml:space="preserve">con 4 votos a favor de los Magistrados José Armando Martínez Vázquez, Alma Delia González Centeno, Jesús María Ponce De León </w:t>
      </w:r>
      <w:r w:rsidR="00195264">
        <w:lastRenderedPageBreak/>
        <w:t xml:space="preserve">Montes y Aracely Amparán Madrigal y 12 votos en contra de los Magistrados </w:t>
      </w:r>
      <w:r w:rsidR="00195264" w:rsidRPr="00685EBC">
        <w:t>Olga Regina García López,</w:t>
      </w:r>
      <w:r w:rsidR="00195264">
        <w:t xml:space="preserve"> Ma. Guadalupe Orozco Santiago,</w:t>
      </w:r>
      <w:r w:rsidR="00195264" w:rsidRPr="00685EBC">
        <w:t xml:space="preserve"> Carlos Alejandro Robledo Zapata, Luz María Enriqueta Cabrero Romero, Rebeca Anastacia Medina García, Juan Paulo Almazán Cue, María Manuela García Cázares, Felipe Aurelio Torres Zúñiga, María Elena Palomino Reyna</w:t>
      </w:r>
      <w:r w:rsidR="00195264">
        <w:t xml:space="preserve">, </w:t>
      </w:r>
      <w:r w:rsidR="00195264" w:rsidRPr="00685EBC">
        <w:t>Alejandro Hernández Castil</w:t>
      </w:r>
      <w:r w:rsidR="00195264">
        <w:t xml:space="preserve">lo, Graciela Treviño Rodríguez </w:t>
      </w:r>
      <w:r w:rsidR="00195264" w:rsidRPr="00685EBC">
        <w:t xml:space="preserve"> y José Luis Ortiz Bravo</w:t>
      </w:r>
      <w:r w:rsidR="00195264">
        <w:t xml:space="preserve">.  </w:t>
      </w:r>
      <w:r w:rsidR="00F24A2B" w:rsidRPr="00195264">
        <w:t>No se aprueba</w:t>
      </w:r>
      <w:r w:rsidR="00195264">
        <w:t xml:space="preserve"> que la Magistrada Alma Delia González Centeno, emita voto particular en proyecto aprobado en sesión anterior.  </w:t>
      </w:r>
      <w:r w:rsidR="000D65E2" w:rsidRPr="00195264">
        <w:t xml:space="preserve">- - - - - - - - - - - </w:t>
      </w:r>
      <w:r w:rsidR="00195264">
        <w:t xml:space="preserve"> </w:t>
      </w:r>
      <w:r w:rsidR="000D65E2">
        <w:t xml:space="preserve"> </w:t>
      </w:r>
    </w:p>
    <w:p w14:paraId="110D343F" w14:textId="533EDF01" w:rsidR="000D65E2" w:rsidRPr="008C4B50" w:rsidRDefault="000D65E2" w:rsidP="006125A8">
      <w:pPr>
        <w:pStyle w:val="Ttulo1"/>
        <w:rPr>
          <w:rFonts w:cs="Arial"/>
          <w:color w:val="000000"/>
          <w:lang w:eastAsia="es-MX"/>
        </w:rPr>
      </w:pPr>
      <w:r w:rsidRPr="00E27457">
        <w:rPr>
          <w:rFonts w:cs="Tahoma"/>
          <w:b w:val="0"/>
        </w:rPr>
        <w:t xml:space="preserve">Acto seguido, la Magistrada Presidenta solicita a la secretaria general de acuerdos, proceda a dar lectura al asunto siguiente. Atento a ello la </w:t>
      </w:r>
      <w:r w:rsidRPr="00E27457">
        <w:rPr>
          <w:rFonts w:cs="Tahoma"/>
        </w:rPr>
        <w:t>licenciada Ma. del Rosario Torres Mancilla</w:t>
      </w:r>
      <w:r w:rsidRPr="00E27457">
        <w:rPr>
          <w:rFonts w:cs="Tahoma"/>
          <w:b w:val="0"/>
        </w:rPr>
        <w:t>, leyó:</w:t>
      </w:r>
      <w:r>
        <w:rPr>
          <w:rFonts w:cs="Tahoma"/>
          <w:b w:val="0"/>
        </w:rPr>
        <w:t xml:space="preserve"> </w:t>
      </w:r>
      <w:r w:rsidRPr="00E27457">
        <w:rPr>
          <w:rFonts w:cs="Tahoma"/>
        </w:rPr>
        <w:t>“</w:t>
      </w:r>
      <w:r w:rsidRPr="00E27457">
        <w:t>D</w:t>
      </w:r>
      <w:r w:rsidRPr="00AB54C8">
        <w:t xml:space="preserve">) Escrito presentado por el Magistrado Juan Paulo Almazán Cue, solicitando a este Cuerpo Colegiado, se pronuncie con respecto a la admisión o inadmisión, de la queja o denuncia administrativa o juicio de responsabilidad </w:t>
      </w:r>
      <w:r w:rsidRPr="008E3C4C">
        <w:t>que promovió en su contra, la licenciada Adriana Monter Guerrero</w:t>
      </w:r>
      <w:r>
        <w:t>”</w:t>
      </w:r>
      <w:r>
        <w:rPr>
          <w:b w:val="0"/>
        </w:rPr>
        <w:t xml:space="preserve">. La </w:t>
      </w:r>
      <w:r>
        <w:t>Magistrada Olga Regina García López</w:t>
      </w:r>
      <w:r>
        <w:rPr>
          <w:b w:val="0"/>
        </w:rPr>
        <w:t>, expresa: “A su consideración el escrito formulado por el Magistrado Juan Paulo Almazán Cue</w:t>
      </w:r>
      <w:r w:rsidR="009711FF">
        <w:rPr>
          <w:b w:val="0"/>
        </w:rPr>
        <w:t>,</w:t>
      </w:r>
      <w:r>
        <w:rPr>
          <w:b w:val="0"/>
        </w:rPr>
        <w:t xml:space="preserve"> </w:t>
      </w:r>
      <w:r w:rsidR="009711FF">
        <w:rPr>
          <w:b w:val="0"/>
        </w:rPr>
        <w:t>para</w:t>
      </w:r>
      <w:r>
        <w:rPr>
          <w:b w:val="0"/>
        </w:rPr>
        <w:t xml:space="preserve"> pronunciarnos en este Pleno, respecto del escrito de queja o denuncia administrativa o juicio de responsabilidad, presentado por la licenciada Adriana Monter Guerrero en su contra, si Magistrado Almazán y luego Magistrada Alma Delia”. “Gracias Presidenta, pues que le</w:t>
      </w:r>
      <w:r w:rsidR="00F24A2B">
        <w:rPr>
          <w:b w:val="0"/>
        </w:rPr>
        <w:t>s</w:t>
      </w:r>
      <w:r>
        <w:rPr>
          <w:b w:val="0"/>
        </w:rPr>
        <w:t xml:space="preserve"> puedo decir, yo present</w:t>
      </w:r>
      <w:r w:rsidR="00F24A2B">
        <w:rPr>
          <w:b w:val="0"/>
        </w:rPr>
        <w:t>o</w:t>
      </w:r>
      <w:r>
        <w:rPr>
          <w:b w:val="0"/>
        </w:rPr>
        <w:t xml:space="preserve"> esta solicitud de pronunciamiento en el sentido que el Cuerpo Colegiado disponga”, manifiesta el </w:t>
      </w:r>
      <w:r>
        <w:t>Magistrado Juan Paulo Almazán Cue</w:t>
      </w:r>
      <w:r w:rsidR="00F24A2B">
        <w:t>,</w:t>
      </w:r>
      <w:r>
        <w:rPr>
          <w:b w:val="0"/>
        </w:rPr>
        <w:t xml:space="preserve"> “pues precisamente en mi carácter de denunciado, en el carácter de conforme al artículo 8º de la Constitución y </w:t>
      </w:r>
      <w:r w:rsidR="009711FF">
        <w:rPr>
          <w:b w:val="0"/>
        </w:rPr>
        <w:t xml:space="preserve">mi </w:t>
      </w:r>
      <w:r>
        <w:rPr>
          <w:b w:val="0"/>
        </w:rPr>
        <w:lastRenderedPageBreak/>
        <w:t xml:space="preserve">derecho de petición y ya de tener la certeza jurídica de lo que va a resolver este Cuerpo Colegiado, </w:t>
      </w:r>
      <w:r w:rsidR="00F24A2B">
        <w:rPr>
          <w:b w:val="0"/>
        </w:rPr>
        <w:t xml:space="preserve"> </w:t>
      </w:r>
      <w:r>
        <w:rPr>
          <w:b w:val="0"/>
        </w:rPr>
        <w:t>es que hice está petición por escrito de manera pacífica y respetuosa, toda vez que como Ustedes bien saben, más de la mitad de los aquí integrantes de este Pleno, el 29 veintinueve de septiembre del 2020 dos mil veinte</w:t>
      </w:r>
      <w:r w:rsidR="00F24A2B">
        <w:rPr>
          <w:b w:val="0"/>
        </w:rPr>
        <w:t xml:space="preserve">, </w:t>
      </w:r>
      <w:r>
        <w:rPr>
          <w:b w:val="0"/>
        </w:rPr>
        <w:t xml:space="preserve">presentó un escrito de denuncia la funcionaria referida, en contra de su servidor, insisto fue el 29 veintinueve de septiembre de 2020 dos mil veinte, en sesión de 8 ocho de octubre de 2020 dos mil veinte, se puso a consideración de este Cuerpo Colegiado, del Pleno del Supremo Tribunal de Justicia, </w:t>
      </w:r>
      <w:r w:rsidR="00F24A2B">
        <w:rPr>
          <w:b w:val="0"/>
        </w:rPr>
        <w:t xml:space="preserve"> </w:t>
      </w:r>
      <w:r>
        <w:rPr>
          <w:b w:val="0"/>
        </w:rPr>
        <w:t xml:space="preserve">precisamente la denuncia respectiva, queja o denuncia administrativa o juicio de responsabilidad, que así es como lo describe, no obstante ello, el día 15 quince de octubre del año 2020 dos mil veinte, obviamente pues esto correlacionado con las fechas de las posibles ratificaciones o no de los Magistrados, con fecha 15 quince de octubre, es que el Pleno del Supremo Tribunal de Justicia determina que se dé contestación a este escrito, en ese sentido, </w:t>
      </w:r>
      <w:r w:rsidR="00F24A2B">
        <w:rPr>
          <w:b w:val="0"/>
        </w:rPr>
        <w:t xml:space="preserve">insisto, </w:t>
      </w:r>
      <w:r>
        <w:rPr>
          <w:b w:val="0"/>
        </w:rPr>
        <w:t xml:space="preserve"> mi derecho de petición, como en este caso señalado, me han tenido en un estado de incertidumbre jurídica, desde octubre, noviembre, diciembre, enero, febrero y nos encontramos ya en el mes de marzo, entonces mi petición es muy respetuosa para este Cuerpo Colegiado, en el sentido que consideren que así tenga que ser, y bueno entendiendo que el día 15 quince de octubre, pues hubo un cambio de Magistrados donde se integran vari</w:t>
      </w:r>
      <w:r w:rsidR="00F24A2B">
        <w:rPr>
          <w:b w:val="0"/>
        </w:rPr>
        <w:t>as</w:t>
      </w:r>
      <w:r>
        <w:rPr>
          <w:b w:val="0"/>
        </w:rPr>
        <w:t xml:space="preserve"> de los compañeros y compañeras aquí presentes, pero precisamente ya que analizamos hace un momento lo dispuesto por el artículo 13, del Reglamento de Poder Judicial del Estado, pues yo pediría salvo lo que consideren, pero yo pediría que la Secretaria General si lo </w:t>
      </w:r>
      <w:r>
        <w:rPr>
          <w:b w:val="0"/>
        </w:rPr>
        <w:lastRenderedPageBreak/>
        <w:t xml:space="preserve">tuviera en su poder el escrito presentado por la licenciada Monter, le pudiera dar lectura, </w:t>
      </w:r>
      <w:r w:rsidR="00F24A2B">
        <w:rPr>
          <w:b w:val="0"/>
        </w:rPr>
        <w:t xml:space="preserve">precisamente </w:t>
      </w:r>
      <w:r>
        <w:rPr>
          <w:b w:val="0"/>
        </w:rPr>
        <w:t xml:space="preserve">para que tuvieran la posibilidad </w:t>
      </w:r>
      <w:r w:rsidR="001B3F01">
        <w:rPr>
          <w:b w:val="0"/>
        </w:rPr>
        <w:t>d</w:t>
      </w:r>
      <w:r>
        <w:rPr>
          <w:b w:val="0"/>
        </w:rPr>
        <w:t xml:space="preserve">e imponerse de este documento y pues en ese sentido, solicito de la manera más respetuosa y encarecidamente que este Tribunal ya pueda tomar una decisión en el sentido </w:t>
      </w:r>
      <w:r w:rsidR="00F24A2B">
        <w:rPr>
          <w:b w:val="0"/>
        </w:rPr>
        <w:t xml:space="preserve">en </w:t>
      </w:r>
      <w:r>
        <w:rPr>
          <w:b w:val="0"/>
        </w:rPr>
        <w:t xml:space="preserve">que Ustedes consideren, sería cuanto Presidenta”. “Gracias Magistrado, en relación a su petición de darle lectura, en obvio de tiempo, si Usted así lo considera, fue circulado desde la semana pasada a todos y cada uno”, señala la </w:t>
      </w:r>
      <w:r>
        <w:t>Magistrada Olga Regina García López</w:t>
      </w:r>
      <w:r>
        <w:rPr>
          <w:b w:val="0"/>
        </w:rPr>
        <w:t xml:space="preserve"> “en un sobre cerrado, para que tuvieran la </w:t>
      </w:r>
      <w:r w:rsidR="00F24A2B">
        <w:rPr>
          <w:b w:val="0"/>
        </w:rPr>
        <w:t>oportunidad</w:t>
      </w:r>
      <w:r>
        <w:rPr>
          <w:b w:val="0"/>
        </w:rPr>
        <w:t xml:space="preserve"> de imponerse del mismo, entonces considero que hubo tiempo suficiente para que se impusieran de dicho contenido y ahorita en este momento estar en posibilidad de emitir el voto”. “Gracias Presidenta”, dice el </w:t>
      </w:r>
      <w:r>
        <w:t>Magistrado Juan Paulo Almazán Cue</w:t>
      </w:r>
      <w:r>
        <w:rPr>
          <w:b w:val="0"/>
        </w:rPr>
        <w:t xml:space="preserve">. “Sí licenciada Chayito”, autoriza la </w:t>
      </w:r>
      <w:r>
        <w:t>Magistrada Olga Regina García López</w:t>
      </w:r>
      <w:r>
        <w:rPr>
          <w:b w:val="0"/>
        </w:rPr>
        <w:t xml:space="preserve">. “Perdón Presidenta, mandé los autos”, señala la </w:t>
      </w:r>
      <w:r>
        <w:t>licenciada Ma. del Rosario Torres Mancilla</w:t>
      </w:r>
      <w:r>
        <w:rPr>
          <w:b w:val="0"/>
        </w:rPr>
        <w:t xml:space="preserve">. “Es que mi indicación era que </w:t>
      </w:r>
      <w:r w:rsidR="009711FF">
        <w:rPr>
          <w:b w:val="0"/>
        </w:rPr>
        <w:t>enviara</w:t>
      </w:r>
      <w:r>
        <w:rPr>
          <w:b w:val="0"/>
        </w:rPr>
        <w:t xml:space="preserve"> todo, licenciada Chayito, pero si no lo hizo, pues entonces si lea todo por favor”, aclara la </w:t>
      </w:r>
      <w:r>
        <w:t>Magistrada Olga Regina García López.</w:t>
      </w:r>
      <w:r>
        <w:rPr>
          <w:b w:val="0"/>
        </w:rPr>
        <w:t xml:space="preserve"> “Me permite”, solicita la </w:t>
      </w:r>
      <w:r>
        <w:t>licenciada Ma. del Rosario Torres Mancilla</w:t>
      </w:r>
      <w:r>
        <w:rPr>
          <w:b w:val="0"/>
        </w:rPr>
        <w:t xml:space="preserve">. “Si me lo permiten voy a empezar a leer”, manifiesta la </w:t>
      </w:r>
      <w:r>
        <w:t>Magistrada Olga Regina García López, “</w:t>
      </w:r>
      <w:r>
        <w:rPr>
          <w:b w:val="0"/>
        </w:rPr>
        <w:t>en lo que viene la licenciada Chayito, que continúe la lectura: ‘</w:t>
      </w:r>
      <w:r w:rsidRPr="00356CE9">
        <w:rPr>
          <w:sz w:val="22"/>
          <w:szCs w:val="22"/>
        </w:rPr>
        <w:t xml:space="preserve">Magistrados que integran el Pleno del Supremo Tribunal de Justicia del Estado de San Luis Potosí. Presentes. La suscrita maestra Adriana Monter Guerrero, en mi carácter de servidora pública y en mi calidad de ciudadana potosina comparezco a promover: Con fundamento en los artículos 175, 177, 178, fracciones I, II, V, VI, VII y IX, 182, 183 y 189 de la Ley Orgánica del Poder Judicial del Estado; presento queja </w:t>
      </w:r>
      <w:r w:rsidRPr="00356CE9">
        <w:rPr>
          <w:sz w:val="22"/>
          <w:szCs w:val="22"/>
        </w:rPr>
        <w:lastRenderedPageBreak/>
        <w:t>o denuncia administrativa o juicio de responsabilidad, en contra del licenciado JUAN PAULO ALMAZAN CUE, quien actualmente ocupa el cargo de Magistrado Numerario del Supremo Tribunal de Justicia del Estado, adscrito a la Segunda Sala del propio Tribunal, domicilio conocido y a donde deberá emplazársele para que acuda en defensa de sus derechos. Siendo los actos imputados al citado Magistrado Juan Paulo Almazán Cue, y de los cuales incurrió en probable responsabilidad, las causa previstas en la Ley Orgánica del Poder Judicial del Estado; siguientes</w:t>
      </w:r>
      <w:r>
        <w:rPr>
          <w:b w:val="0"/>
        </w:rPr>
        <w:t xml:space="preserve">’, ya lo tiene a la mano licenciada”. “Sí, Presidenta”, dice la </w:t>
      </w:r>
      <w:r>
        <w:t>licenciada Ma. del Rosario Torres Mancilla</w:t>
      </w:r>
      <w:r>
        <w:rPr>
          <w:b w:val="0"/>
        </w:rPr>
        <w:t xml:space="preserve">. “Continúe la lectura por favor, en las fracciones de la foja uno”, solicita la </w:t>
      </w:r>
      <w:r>
        <w:t xml:space="preserve">Magistrada Olga Regina García López. </w:t>
      </w:r>
      <w:r>
        <w:rPr>
          <w:b w:val="0"/>
        </w:rPr>
        <w:t>“‘</w:t>
      </w:r>
      <w:r w:rsidRPr="00356CE9">
        <w:rPr>
          <w:sz w:val="22"/>
          <w:szCs w:val="22"/>
        </w:rPr>
        <w:t>Dictar resoluciones contra el texto expreso de la le con dolo o mala fe’</w:t>
      </w:r>
      <w:r>
        <w:rPr>
          <w:b w:val="0"/>
        </w:rPr>
        <w:t xml:space="preserve">”, dice la </w:t>
      </w:r>
      <w:r>
        <w:t>licenciada Ma. del Rosario Torres Mancilla</w:t>
      </w:r>
      <w:r>
        <w:rPr>
          <w:b w:val="0"/>
        </w:rPr>
        <w:t xml:space="preserve">. “Demorar en forma injustificada”, señala la </w:t>
      </w:r>
      <w:r>
        <w:t xml:space="preserve">Magistrada Olga Regina García López. </w:t>
      </w:r>
      <w:r>
        <w:rPr>
          <w:b w:val="0"/>
        </w:rPr>
        <w:t xml:space="preserve">La </w:t>
      </w:r>
      <w:r>
        <w:t>licenciada Ma. del Rosario Torres Mancilla</w:t>
      </w:r>
      <w:r>
        <w:rPr>
          <w:b w:val="0"/>
        </w:rPr>
        <w:t>, prosigue la lectura:</w:t>
      </w:r>
      <w:r>
        <w:t xml:space="preserve"> “</w:t>
      </w:r>
      <w:r w:rsidRPr="00356CE9">
        <w:rPr>
          <w:sz w:val="22"/>
          <w:szCs w:val="22"/>
        </w:rPr>
        <w:t xml:space="preserve">I. Demorar en forma injustificada, la tramitación o resolución de los negocios que deban conocer de acuerdo a la ley; II. Ejecutar hechos o incurrir en omisiones que tengan por consecuencia, dificultar el derecho de las partes; V. Fundar con dolo o mala fe cualquier resolución en consideraciones de derecho notoriamente falsas o inaplicables; VI. Dictar resoluciones contra el texto expresa de la ley con dolo o mala fe; IX. Las demás que establezcan las leyes y los reglamentos. Actos que le atribuyo al citado magistrado Juan Paulo Almazán Cue, en contra del cual formulo queja o denuncia o juicio de responsabilidad administrativa, con base en los siguientes HECHOS. PRIMERO. - El 14 de noviembre de 2018, mediante una resolución emita de manera ilícita, el Pleno del Supremo Tribunal de Justicia, determinó, por acuerdo mayoritario, que la suscrita, dejara de desempeñar el cargo de Secretaria General de Acuerdo del Supremo Tribunal de Justicia. Lo anterior, fue comunicado a la suscrita mediante </w:t>
      </w:r>
      <w:r w:rsidRPr="00356CE9">
        <w:rPr>
          <w:sz w:val="22"/>
          <w:szCs w:val="22"/>
        </w:rPr>
        <w:lastRenderedPageBreak/>
        <w:t xml:space="preserve">oficio 9449, el 14 del mismo mes y año; oficio mediante el cual el entonces Presidente del Tribunal, aquí denunciado, me comunicó que procediera a ocupar el cargo de Jefe de Departamento adscrito a la Presidencia del propio Tribunal, a donde debía presentarme a partir del 15 de noviembre del mismo año. Resoluciones que se ofrecen como pruebas y se relacionan con todos y cada uno de los hechos de esta denuncia, queja o juicio de responsabilidad, y que, al haber sido emitidas por este cuerpo colegiado, y obrar en los archivos y bajo el resguardo de la Secretaría General de Acuerdo de este Tribunal; deberá, el acta levantada con motivo a dicha sesión, allegarse al expediente que se forme con motivo de la radicación de este asunto, para ser analizada y valorada en el momento procesal oportuno, conjuntamente con la copia certificada ante Notario Público, del oficio número 9449, mismo que acompañó adjunto; y además se invocan como hechos conocidos por todos ustedes señores Magistrados, para los efectos legales a que haya lugar. (Pruebas Documentales1 y 2). SEGUNDO.- Mediante escrito presentado por al propio Pleno del Supremo Tribunal de Justicia, el día 15 de noviembre de 2018, hice notar el referido cuerpo colegiado, que en sesión plenaria celebrada el 9 de julio de 2015, el magistrado Luis Fernando Gerardo González, en ese momento Presidente del Supremo Tribunal de Justicia y del Consejo de la Judicatura, informo al cuerpo de magistrados, y así quedó transcrito en el acta levantada con motivo de dicha sesión, que según oficio número 544, fechado el 18 de febrero de 2015, emitido  por el Pleno del Consejo de la Judicatura del Poder Judicial del Estado, se le había informado al Presidente, que suscrita, tenía base de Secretaria de Estudio y Cuenta, adscrita a Secretaría General de Acuerdos del Tribunal, tal y como se observa de la transcripción siguiente: ‘Nada más voy a leer, nada más, ya que tuvo Usted la opción de leerlo’ expresa el Magistrado Luis Fernando Gerardo González, dice: ‘…Visto el contenido…’, lo firma el Secretario de Pleno y Carrera y Judicial del Consejo de la Judicatura, dice: ‘…Visto el contenido del de cuenta este </w:t>
      </w:r>
      <w:r w:rsidRPr="00356CE9">
        <w:rPr>
          <w:sz w:val="22"/>
          <w:szCs w:val="22"/>
        </w:rPr>
        <w:lastRenderedPageBreak/>
        <w:t xml:space="preserve">Pleno toma conocimiento del permiso que se le concede a la licenciada Adriana Monter Guerrero por parte del Supremo Tribunal de Justicia del Estado para que en su carácter de Magistrada supernumeraria integre como numeraria el Pleno del Supremo Tribunal de Justicia del Estado  y determina oportuno señalar que en el Consejo de la Judicatura del Poder Judicial del Estado no se tiene registro de que la citada profesionista tenga base definitiva de Secretaria General de Acuerdos del Supremo Tribunal de Justicia del Estado, si no </w:t>
      </w:r>
      <w:r w:rsidRPr="00356CE9">
        <w:rPr>
          <w:sz w:val="22"/>
          <w:szCs w:val="22"/>
          <w:u w:val="single"/>
        </w:rPr>
        <w:t>que su base definitiva es como Secretaria de Estudio y Cuenta adscrita a la Secretaría General de Acuerdos</w:t>
      </w:r>
      <w:r w:rsidRPr="00356CE9">
        <w:rPr>
          <w:sz w:val="22"/>
          <w:szCs w:val="22"/>
        </w:rPr>
        <w:t xml:space="preserve">, se instruye al Secretario Ejecutivo de Pleno y Carrera Judicial para que comunique lo anterior al Magistrado Presidente del Supremo Tribunal de Justicia y del Consejo de la Judicatura. Notifíquese…’, es el oficio 544 del 2015, fechado el 18 dieciocho de febrero de 2015 dos mil quince, </w:t>
      </w:r>
      <w:r w:rsidRPr="00356CE9">
        <w:rPr>
          <w:sz w:val="22"/>
          <w:szCs w:val="22"/>
          <w:u w:val="single"/>
        </w:rPr>
        <w:t>recibido</w:t>
      </w:r>
      <w:r w:rsidRPr="00356CE9">
        <w:rPr>
          <w:sz w:val="22"/>
          <w:szCs w:val="22"/>
        </w:rPr>
        <w:t xml:space="preserve"> en Presidencia el </w:t>
      </w:r>
      <w:r w:rsidRPr="00356CE9">
        <w:rPr>
          <w:sz w:val="22"/>
          <w:szCs w:val="22"/>
          <w:u w:val="single"/>
        </w:rPr>
        <w:t>18 dieciocho de febrero de 2015 dos mil quince</w:t>
      </w:r>
      <w:r w:rsidRPr="00356CE9">
        <w:rPr>
          <w:sz w:val="22"/>
          <w:szCs w:val="22"/>
        </w:rPr>
        <w:t xml:space="preserve">’. Lo resaltado es propio. Se ofrece igualmente como prueba documental pública número 3, en copia certificada ante Notario Público; y se relaciona con todos y cada uno de los hechos de la presente denuncia, queja o juicio. TERCERO. - El escrito referido en el apartado anterior formulado por la suscrita, fue dado a conocer al Pleno del Supremo Tribunal de Justicia, en sesión ordinaria celebrada a las 12:00 horas del día 15 de noviembre de 2018, acta que igualmente se ofrece como prueba documental pública número 4, y se acompaña al presente en copia certificada ante Notario Público; y se relaciona con todos y cada uno de los hechos de la presente denuncia, queja o juicio. A esa sesión acudieron los magistrados licenciados Juan Paulo Almazán Cue, Ma. Guadalupe Orozco Santiago, Ricardo Sánchez Márquez, Carlos Alejandro Robledo Zapata, Luz María Enriqueta Cabrero Romero, María Refugio González Reyes, Olga Regina García López, Luis Fernando Gerardo González, Juan José Méndez Gatica, María del Rocío Hernández Cruz, Graciela González Centeno, Rebeca Anastacia Medina García, Arturo Morales Silva, Magistrada María Manuela García Cázares y </w:t>
      </w:r>
      <w:r w:rsidRPr="00356CE9">
        <w:rPr>
          <w:sz w:val="22"/>
          <w:szCs w:val="22"/>
        </w:rPr>
        <w:lastRenderedPageBreak/>
        <w:t>Felipe Aurelio Torres Zúñiga;  y con relación al punto que aquí se narra en voz del propio Magistrado Juan Paulo Almazán Cue, se determinó: ‘…</w:t>
      </w:r>
      <w:r w:rsidRPr="00356CE9">
        <w:rPr>
          <w:bCs w:val="0"/>
          <w:sz w:val="22"/>
          <w:szCs w:val="22"/>
        </w:rPr>
        <w:t xml:space="preserve">Al efecto, el magistrado Juan Paulo Almazán Cue, expresa: “Doy cuenta con un escrito que se recibió el día de hoy a las 8:44 ocho horas con cuarenta y cuatro minutos, y por tanto, eso generó que no fuera integrado en la convocatoria, sin embargo, insisto en este momento del contenido del mismo, de manera íntegra le daré lectura al mismo: </w:t>
      </w:r>
      <w:r w:rsidR="003A3630" w:rsidRPr="003A3630">
        <w:rPr>
          <w:bCs w:val="0"/>
          <w:sz w:val="22"/>
          <w:szCs w:val="22"/>
        </w:rPr>
        <w:t xml:space="preserve"> </w:t>
      </w:r>
      <w:r w:rsidR="00347C33" w:rsidRPr="00347C33">
        <w:rPr>
          <w:bCs w:val="0"/>
          <w:sz w:val="22"/>
          <w:szCs w:val="22"/>
        </w:rPr>
        <w:t xml:space="preserve">‘H. PLENO DEL SUPREMO TRIBUNAL DE JUSTICIA DEL ESTADO. PRESENTE. Mediante oficio número 9449, recibido el día 14 catorce de noviembre de 2018 dos mil dieciocho, a las 22:39 horas, se me comunicó que al no existir la confianza para que continúe desempeñando el cargo de Secretaria General de Acuerdos del Supremo Tribunal de Justicia del Estado, ese cuerpo colegiado determinó que a partir de las 15:30 horas de esa fecha, dejó de desempeñar las funciones inherentes al citado cargo; en razón de lo cual, a partir del 15 de noviembre del año en curso, debo reincorporarme mi base de Jefe de Departamento adscrita a la Presidencia del Supremo Tribunal de Justicia del Estado. Reservándome el ejercicio del derecho que me corresponde con relación a la referida decisión plenaria, hago notar a ese H. Pleno que mi adscripción, conforme a la informado en su oportunidad por el magistrado Luis Fernando Gerardo González, en su carácter de Presidente del Supremo Tribunal de Justicia y del Consejo de la Judicatura del Estado, en sesión de Pleno de este Supremo Tribunal, celebrada el día 9 nueve de julio de 2015 dos mil quince, mi adscripción anterior fue de Secretaria de Estudio y Cuenta y no de Jefe de Departamento. Por tanto, solicito atentamente a ese H. Pleno, tenga a bien disponer mi adscripción a dicho puesto de Secretaria de Estudio y Cuenta. Finalmente solicito se me expida copia certificada del acta plenaria celebrada el día 14 de noviembre en curso y copia certificada de la parte conducente del acuerdo que recaiga a esta petición, consignado en el acta que se levante el día de la fecha. Sin otro particular, quedo de ustedes. Respetuosamente. SAN LUIS POTOSÍ, </w:t>
      </w:r>
      <w:r w:rsidR="00347C33" w:rsidRPr="00347C33">
        <w:rPr>
          <w:bCs w:val="0"/>
          <w:sz w:val="22"/>
          <w:szCs w:val="22"/>
        </w:rPr>
        <w:lastRenderedPageBreak/>
        <w:t>S.L.P., A 15 DE NOVIEMBRE DE 2018. MTRA. ADRIANA MONTER GUERRERO’,</w:t>
      </w:r>
      <w:r w:rsidRPr="00356CE9">
        <w:rPr>
          <w:bCs w:val="0"/>
          <w:sz w:val="22"/>
          <w:szCs w:val="22"/>
        </w:rPr>
        <w:t xml:space="preserve"> entonces advierto que hay dos peticiones, una que derivado de una sesión de Pleno celebrada el 9 nueve de julio de 2015 dos mil quince, su adscripción era de Secretaria de Estudio y Cuenta, lo cual se los comento que inmediatamente haré del conocimiento del Consejo de la Judicatura, para que por conducto de la Secretaria de Administración, avoque a quien corresponda, pueda analizar la documentación respectiva, y respetar los derechos laborales que le correspondan a la licenciada Adriana Monter Guerrero, entonces eso ténganlo por seguro que lo haremos, si efectivamente su adscripción es como Secretaria de Estudio y Cuenta, lo tomaremos en consideración tal circunstancia, lo que ocurrió es que por la tarde en el análisis de los documentos que obran en su carpeta, se advirtió que ese era el nombramiento que tenía, pero obviamente revisaremos la documentación para cumplir, si efectivamente su adscripción es como Secretario de Estudio y Cuenta o por el nombramiento que ella tenía en su momento, eso será tomado en consideración; y, el segundo punto, que se advierte del escrito, es la solicitud de una copia certificada del acta del día de ayer, es decir, del día 14 catorce de noviembre del año en curso, así como copia del acuerdo que recaiga a esta petición, entonces, si ustedes lo consideran esta parte si es a someter a consideración de este Pleno, si se otorga una copia certificada de la sesión verificada el día de ayer. No sé si exista algún comentario o si no lo existe someto a votación esa solicitud, quién se encuentra a favor de otorgar la copia certificada del acta plenaria celebrada el día 14 catorce de noviembre del año en curso, y copia de la parte conducente del acuerdo que recaiga a esta petición. Si gustan, más bien vamos a separar los dos puntos, para poder hacer un análisis, recapitulo la parte correspondiente, quién se encuentre a favor de expedir la copia certificada del acta plenaria celebrada el día 14 catorce de noviembre del año en curso, por favor levante la mano en este momento. Aprobada por unanimidad de los presentes”. Atento a ello, por </w:t>
      </w:r>
      <w:r w:rsidRPr="00356CE9">
        <w:rPr>
          <w:bCs w:val="0"/>
          <w:sz w:val="22"/>
          <w:szCs w:val="22"/>
        </w:rPr>
        <w:lastRenderedPageBreak/>
        <w:t xml:space="preserve">unanimidad de votos se acuerda expedir copia certificada de la sesión extraordinaria celebrada el 14 catorce de noviembre de 2018 dos mil dieciocho, a la maestra Adriana Monter Guerrero”. Lo resaltado es propio. CUARTO. Con base en lo anterior mediante oficio número C.J.4236/2018, fechado el 15 de noviembre de 2018, el magistrado Juan Paulo Almazán Cue, en su carácter de Presidente del Supremo Tribunal de Justicia del Estado, informó a la suscrita, que el Pleno del Consejo de la Judicatura, determinó nombrarme Secretaria de Estudio y Cuenta de la Presidencia del Supremo Tribunal de Justicia del Estado, a partir del 15 de noviembre del 2018, y “por necesidades del servicio, así como con el objeto de preservar el servicio público, en la Administración de Justicia, así como salvaguardar los principios de excelencia, objetividad, imparcialidad, profesionalismo e independencia”, comisionarme al Juzgado Segundo del Ramo Civil a partir del 16 de noviembre de 2018, tal y como se lee el siguiente texto: “Oficio No. C.J.4236/2018. MTRA. ADRIANA MONTER GUERRERO. Hago de su conocimiento que en sesión extraordinaria de 15 de noviembre de 2018 el Pleno del Consejo de la Judicatura del Poder Judicial del Estado, con fundamento en los artículos 86 y 94, fracciones III y IV, de la Ley Orgánica del Poder Judicial del Estado, y en virtud de lo acordado por el Pleno del Supremo Tribunal de Justicia del Estado, en la sesión extraordinaria de 14 de noviembre del año en curso y en sesión ordinaria de 15 del mismo mes y año, determinó nombrarla como Secretaria de Estudio y Cuenta de la Presidencia del Supremo Tribunal de Justicia del Estado, a partir del 15 de noviembre del año en curso, y por necesidades del servicio público en la Administración de Justicia, así como con el objeto de preservar el servicio público de la Administración de la Justicia, así como salvaguardar los principios de excelencia, objetividad, imparcialidad, profesionalismo e independencia, previstos en el arábigo 93, último párrafo de la Constitución Política del Estado, se le comisiona al Juzgado Segundo del Ramo Civil, a partir del 16 de noviembre de 2018…”. Se acompaña copia certificada por </w:t>
      </w:r>
      <w:r w:rsidRPr="00356CE9">
        <w:rPr>
          <w:bCs w:val="0"/>
          <w:sz w:val="22"/>
          <w:szCs w:val="22"/>
        </w:rPr>
        <w:lastRenderedPageBreak/>
        <w:t xml:space="preserve">Notario Público, del oficio de comunicación y se ofrece como prueba documental pública número 5, y se relaciona con todos y cada uno del os hechos de esta denuncia. QUINTO.- No obstante el reconocimiento al nombramiento Secretaria de Estudio y Cuenta de la Presidencia del Supremo Tribunal de Justicia del Estado, que me otorgara el Pleno del Consejo de la Judicatura, cuyo acuerdo fue comunicado, en ejecución de los mismos, por el entonces Presidente de dicho cuerpo colegiado, -aquí denunciado-; mediante oficios números C.J.4646/2018 y C.J.3/2019, fechados los días 3 de diciembre de 2018 y 8 de enero de 2019, el magistrado Juan Paulo Almazán Cue, en su carácter de Presidente del Supremo Tribunal de Justicia y del Consejo de la Judicatura del Estado, requiere a la suscrita a efecto de que justifique de qué concurso Oposición para contar con personal de reserva de la categoría de Secretario de Estudio y Cuenta, deriva mi nombramiento como tal; pues según se lee en los oficios respectivos, se me atribuye a mí el haber informado que mi base es de Secretaria de Estudio y Cuenta, cuando que, como se puede leer de la transcripción del acta de 9 de julio de 2015, asentado en el punto segundo de este escrito, fue el magistrado Luis Fernando Gerardo González, quien, en su carácter de Presidente del Supremo Tribunal de Justicia y del Consejo de la Judicatura del Estado, leyó el contenido del oficio 544, al Pleno de Magistrados, que según dijo, le fue proporcionado por el propio Consejo de la Judicatura y donde se le informa, -por el propio Consejo-, que mi base es de Secretaria de Estudio y Cuenta; no obstante que la citada información deviene del Consejo de la Judicatura, el aquí denunciado, en su carácter de Presidente de dicho órgano administrativo y por acuerdo del mismo, al efecto me requirió: “Oficio No. C.J. 4646/2018. LIC. ADRIANA MONTER GUERRERO. SECRETARIA DE ESTUDIO Y CUENTA DEL JUZGADO SEGUNDO DEL RAMO CIVIL. Hago de su conocimiento que en sesión de 3 tres de diciembre de 2018 dos mil dieciocho, el Pleno del Consejo de la Judicatura del Poder Judicial del Estado, con fundamento en </w:t>
      </w:r>
      <w:r w:rsidRPr="00356CE9">
        <w:rPr>
          <w:bCs w:val="0"/>
          <w:sz w:val="22"/>
          <w:szCs w:val="22"/>
        </w:rPr>
        <w:lastRenderedPageBreak/>
        <w:t xml:space="preserve">el artículo 90 de la Constitución Política del Estado, en relación con los diversos 86, 149 y 150 de la Ley Orgánica del Poder Judicial del Estado, determinó requerirla para que informe al citado Consejo, de qué convocatoria relativa al Concurso de Oposición para contar con personal de reserva de la categoría de Secretaria de Estudio y Cuenta, deriva su nombramiento como tal; lo anterior, con el objeto de no vulnerar sus derechos y en términos de lo que expresó en el escrito de 15 de noviembre de 2018, dirigido al Supremo Tribunal de Justicia del Estado’. ‘Oficio No. C.J.3/2019. LIC. ADRIANA MONTER GUERRERO. SECRETARIA DE ESTUDIO Y CUENTA DEL JUZGADO SEGUNDO DEL RAMO CIVIL. Hago de su conocimiento que en sesión de 8 de enero de 2019, el Pleno del Consejo de la Judicatura del Poder Judicial del Estado, con fundamento en el artículo 90 de la Constitución Política del Estado, en relación con los diversos 86, 149 y 150 de la Ley Orgánica del Poder Judicial del Estado, determinó requerirla para que en el término de 24 horas, informe de qué convocatoria relativa al Concurso de Oposición para contar con personal de reserva de la categoría de Secretaria de Estudio y Cuenta, deriva su nombramiento como tal; con el objeto de no vulnerar sus derechos y en términos de lo que expresó en el escrito de 15 de noviembre de 2018, dirigido al Supremo Tribunal de Justicia del Estado; lo anterior, toda vez que hasta la fecha no ha dado cumplimiento, con lo acordado por el Cuerpo Colegiado en la diversa sesión de 3 de diciembre de 2018 y notificado mediante oficio C.J.4646/2018, el 7 del mismo mes y año…’. Se acompañan copias certificadas por Notario Público, de los oficios de requerimiento y se ofrecen como pruebas documentales públicas número 6 y 7, y se relacionan con todos y cada uno de los hechos de esta denuncia. SEXTO.- Sin prejuzgar o hacer pronunciamiento alguno respecto de la información que el magistrado Luis Fernando Gerardo González en su carácter de Presidente del Supremo Tribunal de Justicia y del Consejo de la Judicatura del Estado, proporcionó al Pleno de Magistrados, en sesión celebrada el 9 </w:t>
      </w:r>
      <w:r w:rsidRPr="00356CE9">
        <w:rPr>
          <w:bCs w:val="0"/>
          <w:sz w:val="22"/>
          <w:szCs w:val="22"/>
        </w:rPr>
        <w:lastRenderedPageBreak/>
        <w:t xml:space="preserve">de julio de 2015, asentada en el punto segundo de ese escrito, así como del contenido del oficio 544, al cual se le dio lectura en dicha sesión, lo cierto es que, la información que el Magistrado Gerardo González rindió al respecto, emanó según se lee, del propio Consejo de la Judicatura, pese a lo cual y contraviniendo sus propias determinaciones, mediante oficio número C.J.285/2019, fechado el 29 de enero de 2019, el magistrado Juan Paulo Almazán Cue, me informa lo siguiente: ‘Oficio número C.J. 285/2019. LIC. ADRIANA MONTER GUERRERO. Hago de su conocimiento que en sesión de 29 de enero de 2019, con fundamento en el artículo 90 de la Constitución Política del Estado, en relación con los diversos 86 y 94, fracciones III, IV y VIII, de la Ley Orgánica del Poder Judicial del Estado, y toda vez que hasta la fecha ha sido omisa en dar cumplimiento a los requerimientos efectuados mediante oficios C.J.4646/2018 y C.J.3/2019, derivados de las diversas de 3 de diciembre de 2018 y 9 de enero de 2019, en el sentido de informar al Consejo de la Judicatura, de qué convocatoria relativa al Concurso de Oposición para contar con personal de reserva en la categoría de Secretario de Estudio y Cuenta, deriva su nombramiento como tal; y a efecto de no incurrir en un responsabilidad además de que en los archivos de la Dirección de Recursos Humanos, se advierte que la base que ostenta es de Jefe de Departamento, el Pleno del referido Consejo determinó dejar sin efecto a partir del 1 de febrero del año en curso, el nombramiento comunicado mediante oficio C.J.4236/2019. Asimismo, se le designó a partir de la misma data, como Jefe de Departamento de la Presidencia del Supremo Tribunal de Justicia del Estado, comisionada al </w:t>
      </w:r>
      <w:r w:rsidRPr="00356CE9">
        <w:rPr>
          <w:bCs w:val="0"/>
          <w:sz w:val="22"/>
          <w:szCs w:val="22"/>
          <w:u w:val="single"/>
        </w:rPr>
        <w:t>Archivo Judicial</w:t>
      </w:r>
      <w:r w:rsidRPr="00356CE9">
        <w:rPr>
          <w:bCs w:val="0"/>
          <w:sz w:val="22"/>
          <w:szCs w:val="22"/>
        </w:rPr>
        <w:t xml:space="preserve"> del Estado, por el periodo del 1 de febrero al 31 de marzo de 2019’. Lo resaltado es propio. Se acompaña copia certificada por Notario Público, del citado oficio y se ofrece como prueba documental pública número 8, y se relaciona con todos y cada uno de los hechos de esta denuncia. SÉPTIMO.- Ante la arbitrariedad e ilegalidad de la determinación anterior, con fecha 5 de febrero de 2019, presenté tanto al </w:t>
      </w:r>
      <w:r w:rsidRPr="00356CE9">
        <w:rPr>
          <w:bCs w:val="0"/>
          <w:sz w:val="22"/>
          <w:szCs w:val="22"/>
        </w:rPr>
        <w:lastRenderedPageBreak/>
        <w:t>Pleno del Consejo de la Judicatura, como al Pleno del Supremo de Justicia del Estado, escrito mediante el cual solicité la nulidad del acuerdo en cita; y le hice saber al Consejo de la Judicatura, que con independencia de los documentos que obran en mi expediente laboral, que justifican que la suscrita desde 1994, fecha en la que se me adscribió a la Presidencia del Tribunal primero se me otorgo el cargo de Jefe de Departamento, para enseguida homologarlo al de Secretaria de Estudio y Cuenta, nombramiento que finalmente me otorgó como tal, la entonces Presidente del Supremo Tribunal de Justicia, licenciada María Elena Sánchez Guzmán; tal como se advierte de la relación de los nombramientos que en el escrito de 5 de febrero reseñé, lo cierto e incontrovertible es que, en sesión del Pleno del Supremo Tribunal de Justicia, del 9 de julio de 2015, el entonces Presidente del mismo, magistrado Luis Fernando Gerardo González, informo a los magistrados, que el Pleno del Consejo de la Judicatura le comunico que mi base es de Secretaria de Estudio y Cuenta. Al respecto, solicité al magistrado aquí denunciado, lo siguiente: ‘... SEGUNDO. La resolución dictada por el Pleno del Consejo de la Judicatura del Poder Judicial del Estado de San Luis Potosí, de fecha 29 de enero de 2019 y que me fuera comunicada con fecha 31 de enero del presente año mediante oficio no. CJ. 285/2019 fechado el día 29 de enero y que me fuera entregado el día 31 de enero, ambos del presente año, viola mis DERECHOS FUNDAMENTALES contenidos en los artículos 1, 4*614, 16, 17 de la Constitución Política de los Estados Unidos Mexicanos, 90 párrafo séptimo de la Constitución Política del Estado de San Luis Potosí, 11, 14 fracción I, 14, fracción IV, de la Ley Orgánica del Poder Judicial del Estado de San Luis Potosí. En efecto esta decisión me causa agravio pues como ya lo explique tanto en los antecedentes como en el agravio anteriormente expuesto el cual ahora expongo desde otro punto de vista, el Pleno del Consejo de la Judicatura del Poder Judicial del Estado de San Luis Potosí tiene y debe tener en mi expediente personal bajo su resguardo los</w:t>
      </w:r>
      <w:r>
        <w:rPr>
          <w:bCs w:val="0"/>
          <w:sz w:val="22"/>
          <w:szCs w:val="22"/>
        </w:rPr>
        <w:t xml:space="preserve"> </w:t>
      </w:r>
      <w:r w:rsidRPr="00356CE9">
        <w:rPr>
          <w:bCs w:val="0"/>
          <w:sz w:val="22"/>
          <w:szCs w:val="22"/>
        </w:rPr>
        <w:t xml:space="preserve">documentos que justifican la </w:t>
      </w:r>
      <w:r w:rsidRPr="00356CE9">
        <w:rPr>
          <w:bCs w:val="0"/>
          <w:sz w:val="22"/>
          <w:szCs w:val="22"/>
        </w:rPr>
        <w:lastRenderedPageBreak/>
        <w:t xml:space="preserve">valides y legalidad del nombramiento que se me otorgó a saber; a) Oficio número 3591, fechado el 30 de septiembre de 1994, firmado por el Magistrado Francisco D. Meza Jiménez, Presidente del Supremo Tribunal de Justicia del Estado, mediante el cual solicita al entonces Oficial Mayor de Gobierno del Estado, que me incluya en el pago del Bono Mensual y me pague la misma cantidad que devenga un Secretario de Estudio y Cuenta de Sala. Obran los sellos de recibido de la Oficialía Mayor del Gobierno del Estado, de la Dirección de Recursos Humanos y de la Secretaria de Planeación y Finanzas; Cabe mencionar, que en la época en que se expide dicho comunicado, y habiendo sido nombrada Jefe de Departamento pero con las percepciones de Secretario de Estudio y Cuenta de Sala, no había la exigencia de presentar examen o concurso por oposición y no existía el Consejo de la Judicatura, por tanto los acuerdos devenían directamente del Presidente del Tribunal. A propósito, fui nombrada desde entonces Secretaria de Estudio y Cuenta de Sala, y ahora por los Presidente del Supremo Tribunal de Justicia y del Consejo de la Judicatura, Luis Fernando Gerardo González y Juan Paulo Almazán Cue, como Secretaria de Estado y Cuenta de Presidencia. b) Oficio complementario al anterior número 3876, fechado el 20 de octubre de 1994, signado por el Magistrado Francisco D. Meza Jiménez Presidente del Supremo Tribunal Justicia del Estado, mediante el cual solicita al entonces Oficial Mayor de Gobierno del Estado que el pago por la misma cantidad que devenga un Secretario de Estado y Cuenta de Sala, sea retroactivo a partir de la fecha de mi nombramiento, del 1 de marzo de 1994. Obran los sellos de recibido de la Oficialía Mayor del Gobierno del Estado, de la Dirección de Recursos Humanos, de la Secretaría de Planeación y Finanzas y de la Tesorería de Finanzas; c) Oficio numero 4394 fechado el día 26 de octubre de 1999, que el entonces Secretario General de Acuerdos del Supremo Tribunal de Justicia del Estado, dirigido al Magistrado Ramón Sandoval Hernández Presidente del propio Tribunal, solicitándole llevar a cabo la Reconversión </w:t>
      </w:r>
      <w:r w:rsidRPr="00356CE9">
        <w:rPr>
          <w:bCs w:val="0"/>
          <w:sz w:val="22"/>
          <w:szCs w:val="22"/>
        </w:rPr>
        <w:lastRenderedPageBreak/>
        <w:t>de la Plaza de Jefe de Departamento a la de Secretaria de Estudio y Cuenta de Sala, que la suscrita había desempeñado en ese entonces desde hacía 5 años, en razón de que dichas plazas son homologas. Obran los sellos de recibido de la Presidencia del Supremo Tribunal de Justicia, de la Contraloría Interna del Poder Judicial de la Oficialía Mayor del mismo Tribunal y de la Dirección de Recursos Humanos. d) Oficio numero 493 fechado el 18 de enero de 2000, mediante el cual el magistrado Ramón Sandoval Hernández, entonces Presidente del Supremo Tribunal de Justicia, me comunica que, al haber sido nombrada como Secretaria General de Acuerdos del citado Tribunal, me concede permiso para separarme</w:t>
      </w:r>
      <w:r>
        <w:rPr>
          <w:bCs w:val="0"/>
          <w:sz w:val="22"/>
          <w:szCs w:val="22"/>
        </w:rPr>
        <w:t xml:space="preserve"> del cargo de Subsecretari</w:t>
      </w:r>
      <w:r w:rsidRPr="00356CE9">
        <w:rPr>
          <w:bCs w:val="0"/>
          <w:sz w:val="22"/>
          <w:szCs w:val="22"/>
        </w:rPr>
        <w:t>a de Acuerdo adscrita a Presidencia por el tiempo que durara mi nombramiento de Secretaria General. e) Oficio mediante el cual la magistrada Mar</w:t>
      </w:r>
      <w:r>
        <w:rPr>
          <w:bCs w:val="0"/>
          <w:sz w:val="22"/>
          <w:szCs w:val="22"/>
        </w:rPr>
        <w:t>ía Elena Sá</w:t>
      </w:r>
      <w:r w:rsidRPr="00356CE9">
        <w:rPr>
          <w:bCs w:val="0"/>
          <w:sz w:val="22"/>
          <w:szCs w:val="22"/>
        </w:rPr>
        <w:t xml:space="preserve">nchez Guzmán, en su carácter de Presidente del Supremo Tribunal de Justicia y del Consejo de la Judicatura del Estado, me informa que tome designó como Secretaria de Estudio y Cuento, adscrita a Sala. TERCERO. - La resolución dictada por el Pleno del Consejo de la Judicatura del Poder Judicial del Estado de San Luis Potosí, de fecha 29 de enero de 2018 y que me fuera comunicada con fecha 31 de enero del presente año, mediante oficio No. CJ. 285/2019 fechado el día 29 de enero y que me fuera entregado el día 31 de enero, ambos el presente año, viola mis DERECHOS FUNDAMENTALES contenidos en los artículos 1º, 4º, 6º, 14, 16, 17 de la Constitución Política de los Estados Unidos Mexicanos 90 párrafo séptimo de la Constitución Política del Estado de San Luis Potosí, 11, 14 fracción I, 14. fracción IV, de la Ley Orgánica del Poder Judicial del Estado de San Luis Potosí. En efecto esta decisión me causa agravio, pues como ya lo expliqué en los antecedentes y ahora lo amplio, el Pleno del Consejo de la Judicatura del Poder Judicial del Estado de San Luis Potosí en sesión de fecha 29 de enero de 2019 y que me fuera comunicada con fecha 31 de enero del presente año mediante oficio No. C.J. 285/2019, reitera que mi nombramiento es el de JEFE DE </w:t>
      </w:r>
      <w:r w:rsidRPr="00356CE9">
        <w:rPr>
          <w:bCs w:val="0"/>
          <w:sz w:val="22"/>
          <w:szCs w:val="22"/>
        </w:rPr>
        <w:lastRenderedPageBreak/>
        <w:t xml:space="preserve">DEPARTAMENTO y me otorga el nombramiento como JEFE DE DEPARTAMENTO DE PRESIDENCIA DEL SUPREMO TRIBUNAL DE JUSTICIA DEL ESTADO, comisionándome al ARCHIVO JUDICIAL ESTADO,  y solo por el período comprendido del 01 de febrero al 31 de marzo de 2019, además sin darme explicación alguna del porqué del tiempo determinado de la encomienda. Lo cual implica una degradación de mi profesión y credenciales profesionales y académicas, causándome con ello daño psicológico que se traduce en un gran daño moral, pues es un atentado directo a la consideración que los demás tienen de mí y lesiona de forma considerable mi autoestima al enviarme castigada a tal dependencia. Es de Ustedes bien sabido que no tengo el perfil adecuado para tal trabajo para el cual no se tomaron las opiniones de las Comisiones respectivas, pues no cuento con los conocimientos de Archivología ni de Archivonomía, mínimos e indispensables para cumplir con tal encomienda, lo cual es a todas luces otro acto más de acoso laboral, con el que se pretende minar mi honor, mi prestigio y como ya lo dije mi autoestima. POR LO EXPUESTO Y FUNDADO ATENTAMENTE PIDO:  1. Se anule y deje sin efectos la decisión tomada en la sesión de fecha 29 de enero de 2019 en la proporción  referente a mi persona la cual se me comunicó mediante oficio 285/2019, fechado el día 29 de enero 2019, y por consecuencia me se respete el nombramiento de SECRETARIA DE ESTUDIO Y CUENTA que me fue otorgado desde el año de 1994, adscribiéndome para no seguir violentando mis derechos al lugar que desde entonces se me designó como área de adscripción y no una comisión, porque de ser así se continuaría la repitiendo el acoso laboral aquí descrito. II. Se fije fecha y hora para que se me conceda el DERECHO DE AUDIENCIA que debe tener todo trabajador y ciudadano en los términos constitucionales, GARANTIZANDOSE MI DERECHO HUMANO DE ACCESO A LA JUSTICIA en la vertiente del DERECHO HUMANO A UNA DEFENSA ADECUADA, por mí o por conducto de mis Abogados, en la que se me permita ofrecer las pruebas de mi interés. III. Se </w:t>
      </w:r>
      <w:r w:rsidRPr="00356CE9">
        <w:rPr>
          <w:bCs w:val="0"/>
          <w:sz w:val="22"/>
          <w:szCs w:val="22"/>
        </w:rPr>
        <w:lastRenderedPageBreak/>
        <w:t xml:space="preserve">dicten las MEDIDAS CAUTELARES para que cese de manera inmediata el acoso laboral del que estoy siendo objeto y se preserve así mi DERECHO HUMANO AL TRABAJO en la vertiente de ESTABILIDAD EN EL EMPLEO, y se me garantice un MEDIO AMBIENTE LABORAL SANO preservando así mi DERECHO HUMANO A LA SALUD y mejores niveles de salud posibles. IV. En su caso se finque la responsabilidad administrativa o penal correspondiente a las personas que por disposición de la Ley o de los Reglamentos, deben tener bajo su responsabilidad el resguardo de la documentación que obra en los expedientes laborales de los trabadores del Poder Judicial del Estado, específicamente por la pérdida, extracción y ocultamiento de los documentos que avalan el nombramiento de la suscrita en el cargo de mérito. V. Se abra una investigación y se proceda administrativa o penalmente contra el servidor público que en su caso, haya alterado, configurado o falseado el oficio 544 fechado el 18 de febrero de 2015, del cual se dio cuenta al Pleno del Supremo </w:t>
      </w:r>
      <w:r>
        <w:rPr>
          <w:bCs w:val="0"/>
          <w:sz w:val="22"/>
          <w:szCs w:val="22"/>
        </w:rPr>
        <w:t>Tribunal</w:t>
      </w:r>
      <w:r w:rsidRPr="00356CE9">
        <w:rPr>
          <w:bCs w:val="0"/>
          <w:sz w:val="22"/>
          <w:szCs w:val="22"/>
        </w:rPr>
        <w:t xml:space="preserve"> de Justic</w:t>
      </w:r>
      <w:r w:rsidR="00F24A2B">
        <w:rPr>
          <w:bCs w:val="0"/>
          <w:sz w:val="22"/>
          <w:szCs w:val="22"/>
        </w:rPr>
        <w:t>i</w:t>
      </w:r>
      <w:r w:rsidRPr="00356CE9">
        <w:rPr>
          <w:bCs w:val="0"/>
          <w:sz w:val="22"/>
          <w:szCs w:val="22"/>
        </w:rPr>
        <w:t xml:space="preserve">a del Estado, en sesión del 9 de julio de 2015, o bien se le requiera por la presentación del documento original, a efecto de que obre en poder de ese Consejo y me sea notificado legalmente como corresponde con independencia de que aun suponiendo que dicho oficio no obra en poder de ese Consejo, debe existir el acta plenaria respectiva de donde emanó el citado documento, caso contrario, que se finquen las responsabilidades que corresponda. VI. Se de vista al Pleno del Supremo Tribunal de Justicia del Estado, para que proceda conforme a sus atribuciones y resuelva lo que en derecho corresponda ante el proceder ilegal por VIOLENCIA DE GENERO Y ACOSO LABORAL que el Magistrado Presidente Juan Paulo Almazán Cue, ha venido ejerciendo en mi contra desde que decidí promover el Juicio de Amparo en defensa de mi derecho a la Magistratura en el Tribunal, y que es hecho conocido por todos y cada uno de sus integrantes.  Como puede advertir el Pleno de este Tribunal, en el escrito de 5 de febrero de 2019, transcrito anteriormente, </w:t>
      </w:r>
      <w:r w:rsidRPr="00356CE9">
        <w:rPr>
          <w:bCs w:val="0"/>
          <w:sz w:val="22"/>
          <w:szCs w:val="22"/>
          <w:u w:val="single"/>
        </w:rPr>
        <w:t xml:space="preserve">existen dos solicitudes específicas, cuya competencia es de </w:t>
      </w:r>
      <w:r w:rsidRPr="00356CE9">
        <w:rPr>
          <w:bCs w:val="0"/>
          <w:sz w:val="22"/>
          <w:szCs w:val="22"/>
          <w:u w:val="single"/>
        </w:rPr>
        <w:lastRenderedPageBreak/>
        <w:t>este Cuerpo de Magistrados</w:t>
      </w:r>
      <w:r w:rsidRPr="00356CE9">
        <w:rPr>
          <w:bCs w:val="0"/>
          <w:sz w:val="22"/>
          <w:szCs w:val="22"/>
        </w:rPr>
        <w:t xml:space="preserve">: a saber: ‘...V. Se abra una investigación y se proceda administrativa o penalmente contra el servidor público que en su caso haya alterado configurado o falseado el oficio 544 fechado el 18 de febrero de 2015, del cual se dio cuenta al Pleno del Supremo Tribunal de Justicia del Estado, en sesión del 9 de julio de 2015, o bien, se le requiera por la presentación del documento original, a efecto de que obre en poder de ese Consejo y me sea notificado legalmente como corresponde, con independencia de que aun suponiendo que dicho oficio no obra en poder de ese Consejo debe existir el acta plenaria respectiva de donde emanó el citado documento, caso contrario, igualmente se finquen las responsabilidades que correspondan. VI. Se de vista al Pleno del Supremo Tribunal de Justicia del Estado, para que proceda conforme a sus atribuciones y resuelva lo que en derecho corresponda ante el proceder ilegal por VIOLENCIA DE GENERO Y ACOSO LABORAL que el Magistrado Presidente Juan Paulo Almazán Cue, ha venido ejerciendo en mi contra desde que decidí promover el Juicio de Amparo en defensa de mi derecho a la Magistratura en el Tribunal, y que es hecho conocido por todos y cada uno de sus integrantes...’.  A la anterior petición, recayó la respuesta contenida en el oficio </w:t>
      </w:r>
      <w:r w:rsidR="00450CF0" w:rsidRPr="00356CE9">
        <w:rPr>
          <w:bCs w:val="0"/>
          <w:sz w:val="22"/>
          <w:szCs w:val="22"/>
        </w:rPr>
        <w:t>número</w:t>
      </w:r>
      <w:r w:rsidRPr="00356CE9">
        <w:rPr>
          <w:bCs w:val="0"/>
          <w:sz w:val="22"/>
          <w:szCs w:val="22"/>
        </w:rPr>
        <w:t xml:space="preserve"> C.J.460/2019, fechado el 5 de febrero de 2019, en la que literalmente el magistrado Juan Paulo Almazán Cue en ese momento Presidente del Supremo Tribunal de Justicia y del Consejo de la Judicatura del Estado, me contesta: ‘…Oficio C.J. 460/2019. LIC. ADRIANA MONTER GUERRERO. En atención a su escrito del día de la fecha, hago de su conocimiento que en sesión extraordinaria de 5 de febrero del presente año, el Pleno del Consejo de la Judicatura del Poder Judicial del Estado, como órgano encargado de la administración de recursos humanos y de la carrera judicial, en ejercicio de los atribuciones que le confiere el numeral 90 de la Constitución Política del Estado en relación con los diversos 86 y 94, fracción Ill de la Ley Orgánica del Poder Judicial determinó previa deliberación del citado Cuerpo Colegiado, comunicarte lo </w:t>
      </w:r>
      <w:r w:rsidRPr="00356CE9">
        <w:rPr>
          <w:bCs w:val="0"/>
          <w:sz w:val="22"/>
          <w:szCs w:val="22"/>
        </w:rPr>
        <w:lastRenderedPageBreak/>
        <w:t>siguiente: Que de acuerdo al informe rendido…</w:t>
      </w:r>
      <w:r>
        <w:rPr>
          <w:b w:val="0"/>
          <w:bCs w:val="0"/>
        </w:rPr>
        <w:t xml:space="preserve">’”. </w:t>
      </w:r>
      <w:r w:rsidRPr="00BC6EB3">
        <w:rPr>
          <w:b w:val="0"/>
          <w:bCs w:val="0"/>
        </w:rPr>
        <w:t>“</w:t>
      </w:r>
      <w:r>
        <w:rPr>
          <w:b w:val="0"/>
          <w:bCs w:val="0"/>
        </w:rPr>
        <w:t xml:space="preserve">Permítame un segundo licenciada Chayito”, interviene la </w:t>
      </w:r>
      <w:r>
        <w:rPr>
          <w:bCs w:val="0"/>
        </w:rPr>
        <w:t>Magistrada Olga Regina García López, “</w:t>
      </w:r>
      <w:r>
        <w:rPr>
          <w:b w:val="0"/>
          <w:bCs w:val="0"/>
        </w:rPr>
        <w:t>Magistrado Almazán, una pregunta nada más, y aquí, todavía falta una gran cantidad de hojas de lectura del escrito presentado por la licenciada Monter, yo pensé que había sido circulado en el sobre que les hicimos llegar a todos y ahorita me entero que no fue así, no sé si Usted considere para efecto de que todos se puedan imponer del contenido del mismo, que pudiéramos sesionar nada más resolver este tema, dado que</w:t>
      </w:r>
      <w:r w:rsidR="006A3A2B">
        <w:rPr>
          <w:b w:val="0"/>
          <w:bCs w:val="0"/>
        </w:rPr>
        <w:t xml:space="preserve"> ya</w:t>
      </w:r>
      <w:r>
        <w:rPr>
          <w:b w:val="0"/>
          <w:bCs w:val="0"/>
        </w:rPr>
        <w:t xml:space="preserve"> es importante concluirlo, llegar a una votación, pero sí faltan todavía muchas hojas, y no sé si todos con la lectura alcancen a imponerse de los autos”. “Presidenta me permite”, solicita la </w:t>
      </w:r>
      <w:r>
        <w:rPr>
          <w:bCs w:val="0"/>
        </w:rPr>
        <w:t>licenciada Ma. del Rosario Torres Mancilla</w:t>
      </w:r>
      <w:r>
        <w:rPr>
          <w:b w:val="0"/>
          <w:bCs w:val="0"/>
        </w:rPr>
        <w:t xml:space="preserve">. “Sí”, dice la </w:t>
      </w:r>
      <w:r>
        <w:rPr>
          <w:bCs w:val="0"/>
        </w:rPr>
        <w:t xml:space="preserve">Magistrada Olga Regina García López. </w:t>
      </w:r>
      <w:r>
        <w:rPr>
          <w:b w:val="0"/>
          <w:bCs w:val="0"/>
        </w:rPr>
        <w:t xml:space="preserve">“El año pasado cuando Usted me dio la instrucción después del 8 ocho de octubre, fue como en noviembre”, refiere la </w:t>
      </w:r>
      <w:r>
        <w:rPr>
          <w:bCs w:val="0"/>
        </w:rPr>
        <w:t>licenciada Ma. del Rosario Torres Mancilla</w:t>
      </w:r>
      <w:r>
        <w:rPr>
          <w:b w:val="0"/>
          <w:bCs w:val="0"/>
        </w:rPr>
        <w:t>, “me dijo que lo circulara, circul</w:t>
      </w:r>
      <w:r w:rsidR="001B3F01">
        <w:rPr>
          <w:b w:val="0"/>
          <w:bCs w:val="0"/>
        </w:rPr>
        <w:t>é</w:t>
      </w:r>
      <w:r>
        <w:rPr>
          <w:b w:val="0"/>
          <w:bCs w:val="0"/>
        </w:rPr>
        <w:t xml:space="preserve"> el escrito con los autos, pero ya era con la nueva integración, pero fue el año pasado, a esta nueva integración, en este año ya nada más fueron los autos”. “Los proyectos de autos, entonces sí se había circulado este escrito a todos con anterioridad, si Magistrado Almazán”, manifiesta la </w:t>
      </w:r>
      <w:r>
        <w:rPr>
          <w:bCs w:val="0"/>
        </w:rPr>
        <w:t xml:space="preserve">Magistrada Olga Regina García López. </w:t>
      </w:r>
      <w:r>
        <w:rPr>
          <w:b w:val="0"/>
          <w:bCs w:val="0"/>
        </w:rPr>
        <w:t xml:space="preserve">“Yo de manera atenta y respetuosa lo que hice fue, que bajo el amparo del artículo 8º Constitucional hacer mi derecho de petición”, expresa el </w:t>
      </w:r>
      <w:r>
        <w:rPr>
          <w:bCs w:val="0"/>
        </w:rPr>
        <w:t>Magistrado Juan Paulo Almazán Cue</w:t>
      </w:r>
      <w:r>
        <w:rPr>
          <w:b w:val="0"/>
          <w:bCs w:val="0"/>
        </w:rPr>
        <w:t xml:space="preserve">, “en este sentido precisamente porque han </w:t>
      </w:r>
      <w:r w:rsidR="006A3A2B">
        <w:rPr>
          <w:b w:val="0"/>
          <w:bCs w:val="0"/>
        </w:rPr>
        <w:t>transcurrido</w:t>
      </w:r>
      <w:r>
        <w:rPr>
          <w:b w:val="0"/>
          <w:bCs w:val="0"/>
        </w:rPr>
        <w:t xml:space="preserve"> muchos meses sin un pronunciamiento al respecto, no obstante que ya el 15 quince de octubre se ordenó que se emitiera una respuesta, en este sentido yo lo único que quisiera </w:t>
      </w:r>
      <w:r>
        <w:rPr>
          <w:b w:val="0"/>
          <w:bCs w:val="0"/>
        </w:rPr>
        <w:lastRenderedPageBreak/>
        <w:t>agregar es que la determinación que Ustedes vayan a tomar, obviamente no me incluye, en ese sentido, es más yo quisiera que si me lo permiten y si todos lo tienen a bien, pues por tratarse de un asunto donde yo soy denunciado, que mi única petición exclusiva es que ya se dé el sentido que Ustedes consideren en cuanto hace a la admisión o inadmisión o lo que Ustedes vayan a determinar en ese sentido yo pediría a este Cuerpo Colegiado, que si lo tienen a bien, si gustan me desconecto para la votación que vayan a generar en el sentido que Ustedes consideren pertinente y que una vez que Ustedes determinen los que consideren que me llamen aquí a mi privado y yo me pueda volver a conectar, esto con la intención de no participar bajo ninguna circunstancia, más que como bien lo dije, basad</w:t>
      </w:r>
      <w:r w:rsidR="00390DF7">
        <w:rPr>
          <w:b w:val="0"/>
          <w:bCs w:val="0"/>
        </w:rPr>
        <w:t>o</w:t>
      </w:r>
      <w:r>
        <w:rPr>
          <w:b w:val="0"/>
          <w:bCs w:val="0"/>
        </w:rPr>
        <w:t xml:space="preserve"> en el artículo 8º, como denunciado, pues mi derecho de petición pues de que se genere un pronunciamiento por parte del Cuerpo Colegiado”. “Es decir, entonces porque Usted había solicitado que se le diera lectura </w:t>
      </w:r>
      <w:r w:rsidR="006A3A2B">
        <w:rPr>
          <w:b w:val="0"/>
          <w:bCs w:val="0"/>
        </w:rPr>
        <w:t>íntegra</w:t>
      </w:r>
      <w:r>
        <w:rPr>
          <w:b w:val="0"/>
          <w:bCs w:val="0"/>
        </w:rPr>
        <w:t xml:space="preserve"> a este escrito y yo sugería que se omitiera </w:t>
      </w:r>
      <w:r w:rsidR="006A3A2B">
        <w:rPr>
          <w:b w:val="0"/>
          <w:bCs w:val="0"/>
        </w:rPr>
        <w:t xml:space="preserve">esa parte, </w:t>
      </w:r>
      <w:r>
        <w:rPr>
          <w:b w:val="0"/>
          <w:bCs w:val="0"/>
        </w:rPr>
        <w:t xml:space="preserve">dado que ya se les había circulado”, manifiesta la </w:t>
      </w:r>
      <w:r>
        <w:rPr>
          <w:bCs w:val="0"/>
        </w:rPr>
        <w:t>Magistrada Olga Regina García López</w:t>
      </w:r>
      <w:r>
        <w:rPr>
          <w:b w:val="0"/>
          <w:bCs w:val="0"/>
        </w:rPr>
        <w:t>, “y luego me comenta la licenciada Chayito, que no, que confundí que nunca se les había circulado, y ahorita me informa que sí que ya lo tienen en su poder todos, desde el año pasado inclusive, aquí nada más primero sería salvar la cuestión de si continuamos la lectura o si ya se dispensa, si todos ya se dan por impuestos del contenido del mismo”. “Perdón</w:t>
      </w:r>
      <w:r w:rsidR="006A3A2B">
        <w:rPr>
          <w:b w:val="0"/>
          <w:bCs w:val="0"/>
        </w:rPr>
        <w:t xml:space="preserve">”, </w:t>
      </w:r>
      <w:r>
        <w:rPr>
          <w:b w:val="0"/>
          <w:bCs w:val="0"/>
        </w:rPr>
        <w:t xml:space="preserve"> </w:t>
      </w:r>
      <w:r w:rsidR="006A3A2B">
        <w:rPr>
          <w:b w:val="0"/>
          <w:bCs w:val="0"/>
        </w:rPr>
        <w:t xml:space="preserve">interviene el </w:t>
      </w:r>
      <w:r w:rsidR="006A3A2B">
        <w:rPr>
          <w:bCs w:val="0"/>
        </w:rPr>
        <w:t>Magistrado Juan Paulo Almazán Cue</w:t>
      </w:r>
      <w:r w:rsidR="006A3A2B">
        <w:rPr>
          <w:b w:val="0"/>
          <w:bCs w:val="0"/>
        </w:rPr>
        <w:t>, “</w:t>
      </w:r>
      <w:r>
        <w:rPr>
          <w:b w:val="0"/>
          <w:bCs w:val="0"/>
        </w:rPr>
        <w:t>antes de que lo voten Ustedes, insisto mi petición fue, est</w:t>
      </w:r>
      <w:r w:rsidR="006A3A2B">
        <w:rPr>
          <w:b w:val="0"/>
          <w:bCs w:val="0"/>
        </w:rPr>
        <w:t>á</w:t>
      </w:r>
      <w:r>
        <w:rPr>
          <w:b w:val="0"/>
          <w:bCs w:val="0"/>
        </w:rPr>
        <w:t xml:space="preserve"> hasta por escrito, pues que se emita un pronunciamiento por parte de este Cuerpo Colegiado en el sentido que así lo determinen</w:t>
      </w:r>
      <w:r w:rsidR="006A3A2B">
        <w:rPr>
          <w:b w:val="0"/>
          <w:bCs w:val="0"/>
        </w:rPr>
        <w:t>,</w:t>
      </w:r>
      <w:r>
        <w:rPr>
          <w:b w:val="0"/>
          <w:bCs w:val="0"/>
        </w:rPr>
        <w:t xml:space="preserve"> si lo tiene a bien </w:t>
      </w:r>
      <w:r>
        <w:rPr>
          <w:b w:val="0"/>
          <w:bCs w:val="0"/>
        </w:rPr>
        <w:lastRenderedPageBreak/>
        <w:t>someter previamente a votación si me desconecto momentáneamente de lo que vayan Ustedes a determinar, y me vuelvo a conectar cuando Ustedes así lo determinen, es decir yo me encontraría aquí en mi privado aquí esperando nada más a reincorporarme para el efecto respectivo o si determinan que est</w:t>
      </w:r>
      <w:r w:rsidR="006A3A2B">
        <w:rPr>
          <w:b w:val="0"/>
          <w:bCs w:val="0"/>
        </w:rPr>
        <w:t>é</w:t>
      </w:r>
      <w:r>
        <w:rPr>
          <w:b w:val="0"/>
          <w:bCs w:val="0"/>
        </w:rPr>
        <w:t xml:space="preserve"> aquí presente, pues de igual manera ya solamente para la determinación que Ustedes tomen pues yo no participaría”. “Sí Magistrado, Magistrada Alma Delia, quiere comentar algo en relación a este punto”, dice la </w:t>
      </w:r>
      <w:r>
        <w:rPr>
          <w:bCs w:val="0"/>
        </w:rPr>
        <w:t>Magistrada Olga Regina García López. “</w:t>
      </w:r>
      <w:r>
        <w:rPr>
          <w:b w:val="0"/>
          <w:bCs w:val="0"/>
        </w:rPr>
        <w:t xml:space="preserve">Sí, Magistrada Presidenta, si me lo permite”, manifiesta la </w:t>
      </w:r>
      <w:r>
        <w:rPr>
          <w:bCs w:val="0"/>
        </w:rPr>
        <w:t>Magistrada Graciela González Centeno</w:t>
      </w:r>
      <w:r>
        <w:rPr>
          <w:b w:val="0"/>
          <w:bCs w:val="0"/>
        </w:rPr>
        <w:t xml:space="preserve">. “Sí, adelante”, dice la </w:t>
      </w:r>
      <w:r>
        <w:rPr>
          <w:bCs w:val="0"/>
        </w:rPr>
        <w:t>Magistrada Olga Regina García López</w:t>
      </w:r>
      <w:r>
        <w:rPr>
          <w:b w:val="0"/>
          <w:bCs w:val="0"/>
        </w:rPr>
        <w:t xml:space="preserve">. “Con relación a la imposición de la lectura y del legajo que supuestamente se nos dio, yo con honestidad, y a reserva de que yo me equivoque yo no tengo ningún legajo, ni del año pasado, ni de este”, refiere la </w:t>
      </w:r>
      <w:r>
        <w:rPr>
          <w:bCs w:val="0"/>
        </w:rPr>
        <w:t>Magistrada Alma Delia González Centeno</w:t>
      </w:r>
      <w:r>
        <w:rPr>
          <w:b w:val="0"/>
          <w:bCs w:val="0"/>
        </w:rPr>
        <w:t xml:space="preserve"> “tengo algunos informes que se nos solicitaron a la Tercera Sala, en cumplimiento a un requerimiento que se nos hizo, para informar sobre asuntos en los que había intervenido la licenciada Monter, pero este legajo, del que habla la licenciada Chayito, yo desconozco a reserva de que yo me esté equivocando, ya por aquí dimos una buscada en los archivos y no cuento con ese legajo, sin embargo, yo estoy en la mejor disposición ya escuché en su mayoría de lo que trata el asunto y más o menos me doy una idea de lo que versa, muchas gracias”. “Sí, Magistrada, es decir Usted ya se da por impuesta del contenido”, expresa la </w:t>
      </w:r>
      <w:r>
        <w:rPr>
          <w:bCs w:val="0"/>
        </w:rPr>
        <w:t>Magistrada Olga Regina García López</w:t>
      </w:r>
      <w:r>
        <w:rPr>
          <w:b w:val="0"/>
          <w:bCs w:val="0"/>
        </w:rPr>
        <w:t xml:space="preserve">. “No, en su totalidad, yo lo que quiero decir es que yo no tengo ese legajo, yo no tengo en mi poder ese legajo Magistrada </w:t>
      </w:r>
      <w:r>
        <w:rPr>
          <w:b w:val="0"/>
          <w:bCs w:val="0"/>
        </w:rPr>
        <w:lastRenderedPageBreak/>
        <w:t xml:space="preserve">Presidenta”, agrega la </w:t>
      </w:r>
      <w:r>
        <w:rPr>
          <w:bCs w:val="0"/>
        </w:rPr>
        <w:t>Magistrada Alma Delia González Centeno</w:t>
      </w:r>
      <w:r>
        <w:rPr>
          <w:b w:val="0"/>
          <w:bCs w:val="0"/>
        </w:rPr>
        <w:t xml:space="preserve">. “Magistrada Graciela levantó la mano sobre este punto”, dice la </w:t>
      </w:r>
      <w:r>
        <w:rPr>
          <w:bCs w:val="0"/>
        </w:rPr>
        <w:t>Magistrada Olga Regina García López</w:t>
      </w:r>
      <w:r>
        <w:rPr>
          <w:b w:val="0"/>
          <w:bCs w:val="0"/>
        </w:rPr>
        <w:t xml:space="preserve">. “Efectivamente creo que de la lectura que muy amablemente nos acaba de hacer la </w:t>
      </w:r>
      <w:r w:rsidR="00390DF7">
        <w:rPr>
          <w:b w:val="0"/>
          <w:bCs w:val="0"/>
        </w:rPr>
        <w:t>licenciada</w:t>
      </w:r>
      <w:r>
        <w:rPr>
          <w:b w:val="0"/>
          <w:bCs w:val="0"/>
        </w:rPr>
        <w:t xml:space="preserve"> Chayito, al menos en lo que a mí respecta me doy por impuesta del contenido”, manifiesta la </w:t>
      </w:r>
      <w:r>
        <w:rPr>
          <w:bCs w:val="0"/>
        </w:rPr>
        <w:t>Magistrada Graciela Treviño Rodríguez</w:t>
      </w:r>
      <w:r>
        <w:rPr>
          <w:b w:val="0"/>
          <w:bCs w:val="0"/>
        </w:rPr>
        <w:t xml:space="preserve">, “entiendo la naturaleza de los actos que reclama la quejosa, y me adelanto de que estoy en condiciones de emitir el voto, en función de una u otra situación, dependiendo de la mecánica que este Pleno establezca, pero creo que de la lectura que ya se dio, pues nos queda bastante claro la naturaleza de los actos y de lo que se trata el asunto, sería la aportación de mi parte por el momento”. “Gracias, si Magistrado Felipe, luego Magistrado Alejandro”, dice </w:t>
      </w:r>
      <w:r>
        <w:rPr>
          <w:bCs w:val="0"/>
        </w:rPr>
        <w:t>Magistrada Olga Regina García López</w:t>
      </w:r>
      <w:r>
        <w:rPr>
          <w:b w:val="0"/>
          <w:bCs w:val="0"/>
        </w:rPr>
        <w:t xml:space="preserve">. “Previo a cualquier determinación por este Pleno, si hacer ver y hacer la pregunta a la Secretaria sobre la calificación previa de la excusa de su servidor, gracias”, menciona el </w:t>
      </w:r>
      <w:r>
        <w:rPr>
          <w:bCs w:val="0"/>
        </w:rPr>
        <w:t>Magistrado Felipe Aurelio Torres Zúñiga</w:t>
      </w:r>
      <w:r>
        <w:rPr>
          <w:b w:val="0"/>
          <w:bCs w:val="0"/>
        </w:rPr>
        <w:t xml:space="preserve">. “Usted plantearía una excusa antes de votar”, refiere la </w:t>
      </w:r>
      <w:r>
        <w:rPr>
          <w:bCs w:val="0"/>
        </w:rPr>
        <w:t>Magistrada Olga Regina García López</w:t>
      </w:r>
      <w:r>
        <w:rPr>
          <w:b w:val="0"/>
          <w:bCs w:val="0"/>
        </w:rPr>
        <w:t xml:space="preserve">. “Si no tengo mal entendido, si la memoria no me falla ya está calificada Magistrada Presidenta”, señala el </w:t>
      </w:r>
      <w:r>
        <w:rPr>
          <w:bCs w:val="0"/>
        </w:rPr>
        <w:t>Magistrado Felipe Aurelio Torres Zúñiga</w:t>
      </w:r>
      <w:r>
        <w:rPr>
          <w:b w:val="0"/>
          <w:bCs w:val="0"/>
        </w:rPr>
        <w:t xml:space="preserve">. “Pregunta el Magistrado Felipe Aurelio, si ya está calificada su excusa”, expresa la </w:t>
      </w:r>
      <w:r>
        <w:rPr>
          <w:bCs w:val="0"/>
        </w:rPr>
        <w:t>Magistrada Olga Regina García López</w:t>
      </w:r>
      <w:r>
        <w:rPr>
          <w:b w:val="0"/>
          <w:bCs w:val="0"/>
        </w:rPr>
        <w:t xml:space="preserve">. “Sí, Presidenta, sí porque el Magistrado Felipe Aurelio compareció en el amparo que promueve la licenciada Monter”, manifiesta la </w:t>
      </w:r>
      <w:r>
        <w:rPr>
          <w:bCs w:val="0"/>
        </w:rPr>
        <w:t>licenciada Ma. del Rosario Torres Mancilla</w:t>
      </w:r>
      <w:r>
        <w:rPr>
          <w:b w:val="0"/>
          <w:bCs w:val="0"/>
        </w:rPr>
        <w:t xml:space="preserve">, “en contra del cese que incluso se sobreseyó ese amparo, entonces el Magistrado Felipe compareció”. “Sí, pero su pregunta es si él ya tiene </w:t>
      </w:r>
      <w:r>
        <w:rPr>
          <w:b w:val="0"/>
          <w:bCs w:val="0"/>
        </w:rPr>
        <w:lastRenderedPageBreak/>
        <w:t xml:space="preserve">una excusa calificada respecto de los asuntos de la licenciada Adriana Monter en este Pleno”, expresa la </w:t>
      </w:r>
      <w:r>
        <w:rPr>
          <w:bCs w:val="0"/>
        </w:rPr>
        <w:t>Magistrada Olga Regina García López</w:t>
      </w:r>
      <w:r>
        <w:rPr>
          <w:b w:val="0"/>
          <w:bCs w:val="0"/>
        </w:rPr>
        <w:t xml:space="preserve">. “Sí, presentan algún escrito, claro que sí, como por ejemplo el del año pasado”, dice la </w:t>
      </w:r>
      <w:r>
        <w:rPr>
          <w:bCs w:val="0"/>
        </w:rPr>
        <w:t>licenciada Ma. del Rosario Torres Mancilla</w:t>
      </w:r>
      <w:r>
        <w:rPr>
          <w:b w:val="0"/>
          <w:bCs w:val="0"/>
        </w:rPr>
        <w:t xml:space="preserve">. “¿Él se ha excusado?, ¿ya está calificada la excusa?”, pregunta la </w:t>
      </w:r>
      <w:r>
        <w:rPr>
          <w:bCs w:val="0"/>
        </w:rPr>
        <w:t>Magistrada Olga Regina García López</w:t>
      </w:r>
      <w:r>
        <w:rPr>
          <w:b w:val="0"/>
          <w:bCs w:val="0"/>
        </w:rPr>
        <w:t xml:space="preserve">. “Sí, Presidenta”, menciona la </w:t>
      </w:r>
      <w:r>
        <w:rPr>
          <w:bCs w:val="0"/>
        </w:rPr>
        <w:t>licenciada Ma. del Rosario Torres Mancilla</w:t>
      </w:r>
      <w:r>
        <w:rPr>
          <w:b w:val="0"/>
          <w:bCs w:val="0"/>
        </w:rPr>
        <w:t xml:space="preserve">. “Gracias, Magistrado Alejandro, y luego Magistrado José Luis, es del mismo punto Magistrado Felipe Aurelio”, dice la </w:t>
      </w:r>
      <w:r>
        <w:rPr>
          <w:bCs w:val="0"/>
        </w:rPr>
        <w:t>Magistrada Olga Regina García López</w:t>
      </w:r>
      <w:r>
        <w:rPr>
          <w:b w:val="0"/>
          <w:bCs w:val="0"/>
        </w:rPr>
        <w:t xml:space="preserve">. “Sí es del mismo punto”, aclara el </w:t>
      </w:r>
      <w:r>
        <w:rPr>
          <w:bCs w:val="0"/>
        </w:rPr>
        <w:t>Magistrado Felipe Aurelio Torres Zúñiga</w:t>
      </w:r>
      <w:r>
        <w:rPr>
          <w:b w:val="0"/>
          <w:bCs w:val="0"/>
        </w:rPr>
        <w:t xml:space="preserve">. “Adelante entonces primero”, autoriza la </w:t>
      </w:r>
      <w:r>
        <w:rPr>
          <w:bCs w:val="0"/>
        </w:rPr>
        <w:t>Magistrada Olga Regina García López</w:t>
      </w:r>
      <w:r>
        <w:rPr>
          <w:b w:val="0"/>
          <w:bCs w:val="0"/>
        </w:rPr>
        <w:t xml:space="preserve">. “Entonces bueno, entiendo da por validada la excusa, en la inteligencia de que es sobre tópicos que impliquen jurisdicción”, agrega el </w:t>
      </w:r>
      <w:r>
        <w:rPr>
          <w:bCs w:val="0"/>
        </w:rPr>
        <w:t>Magistrado Felipe Aurelio Torres Zúñiga</w:t>
      </w:r>
      <w:r w:rsidR="00E92656">
        <w:rPr>
          <w:bCs w:val="0"/>
        </w:rPr>
        <w:t>,</w:t>
      </w:r>
      <w:r>
        <w:rPr>
          <w:b w:val="0"/>
          <w:bCs w:val="0"/>
        </w:rPr>
        <w:t xml:space="preserve"> “como entiendo sería en este atendiendo al artículo 169, gracias”. “Gracias Magistrado, Magistrado Ortiz solicitó el uso de la voz, luego Magistrado Alejandro”, dice la </w:t>
      </w:r>
      <w:r>
        <w:rPr>
          <w:bCs w:val="0"/>
        </w:rPr>
        <w:t>Magistrada Olga Regina García López</w:t>
      </w:r>
      <w:r>
        <w:rPr>
          <w:b w:val="0"/>
          <w:bCs w:val="0"/>
        </w:rPr>
        <w:t xml:space="preserve">. “Sí, Magistrada, en los autos que nos circularon ya venía calificada la excusa del Magistrado Felipe, entonces pues es un tema para que abone, para que quede claro que sí  estaba calificada la excusa”, refiere el </w:t>
      </w:r>
      <w:r>
        <w:rPr>
          <w:bCs w:val="0"/>
        </w:rPr>
        <w:t>Magistrado José Luis Ortiz Bravo</w:t>
      </w:r>
      <w:r>
        <w:rPr>
          <w:b w:val="0"/>
          <w:bCs w:val="0"/>
        </w:rPr>
        <w:t xml:space="preserve">, “y por otra parte, al igual que lo señala la Magistrada Alma Delia, yo no recuerdo que se me haya circulado el total contenido de esa queja o ese escrito de la licenciada  Monter, sin embargo, ya escuchando </w:t>
      </w:r>
      <w:r w:rsidR="00E92656">
        <w:rPr>
          <w:b w:val="0"/>
          <w:bCs w:val="0"/>
        </w:rPr>
        <w:t>la</w:t>
      </w:r>
      <w:r>
        <w:rPr>
          <w:b w:val="0"/>
          <w:bCs w:val="0"/>
        </w:rPr>
        <w:t xml:space="preserve"> lectura, estoy en condiciones conocer la naturaleza de este asunto, estoy en condiciones de emitir algún voto, en el sentido que fuere, gracias”. “Entonces más bien yo pregunt</w:t>
      </w:r>
      <w:r w:rsidR="00E92656">
        <w:rPr>
          <w:b w:val="0"/>
          <w:bCs w:val="0"/>
        </w:rPr>
        <w:t>o</w:t>
      </w:r>
      <w:r>
        <w:rPr>
          <w:b w:val="0"/>
          <w:bCs w:val="0"/>
        </w:rPr>
        <w:t xml:space="preserve"> en la vía económica </w:t>
      </w:r>
      <w:r>
        <w:rPr>
          <w:b w:val="0"/>
          <w:bCs w:val="0"/>
        </w:rPr>
        <w:lastRenderedPageBreak/>
        <w:t xml:space="preserve">si todos se consideran suficientemente impuestos del contenido del asunto al que votaríamos, ¿si?, todos impuestos”, manifiesta la </w:t>
      </w:r>
      <w:r>
        <w:rPr>
          <w:bCs w:val="0"/>
        </w:rPr>
        <w:t>Magistrada Olga Regina García López</w:t>
      </w:r>
      <w:r>
        <w:rPr>
          <w:b w:val="0"/>
          <w:bCs w:val="0"/>
        </w:rPr>
        <w:t xml:space="preserve">. “Sí, Magistrada”, dice la </w:t>
      </w:r>
      <w:r>
        <w:rPr>
          <w:bCs w:val="0"/>
        </w:rPr>
        <w:t>Magistrada Graciela Treviño Rodríguez</w:t>
      </w:r>
      <w:r>
        <w:rPr>
          <w:b w:val="0"/>
          <w:bCs w:val="0"/>
        </w:rPr>
        <w:t xml:space="preserve">. “Sí”, conviene el </w:t>
      </w:r>
      <w:r>
        <w:rPr>
          <w:bCs w:val="0"/>
        </w:rPr>
        <w:t>Magistrado José Luis Ortiz Bravo</w:t>
      </w:r>
      <w:r>
        <w:rPr>
          <w:b w:val="0"/>
          <w:bCs w:val="0"/>
        </w:rPr>
        <w:t xml:space="preserve">. “Gracias, entonces la segunda pregunta es si tienen inconveniente en que el Magistrado Almazán esté presente en el debate”, expresa la </w:t>
      </w:r>
      <w:r>
        <w:rPr>
          <w:bCs w:val="0"/>
        </w:rPr>
        <w:t>Magistrada Olga Regina García López</w:t>
      </w:r>
      <w:r>
        <w:rPr>
          <w:b w:val="0"/>
          <w:bCs w:val="0"/>
        </w:rPr>
        <w:t xml:space="preserve"> “o como él sugería que se conect</w:t>
      </w:r>
      <w:r w:rsidR="00E92656">
        <w:rPr>
          <w:b w:val="0"/>
          <w:bCs w:val="0"/>
        </w:rPr>
        <w:t>e</w:t>
      </w:r>
      <w:r>
        <w:rPr>
          <w:b w:val="0"/>
          <w:bCs w:val="0"/>
        </w:rPr>
        <w:t xml:space="preserve"> una vez que estemos listos para votar, yo o por mi parte no tengo inconveniente que él esté presente, ¿no?, no existe inconveniente Magistrado Almazán”. “De mi parte tampoco hay inconveniente que esté presente”, </w:t>
      </w:r>
      <w:r w:rsidR="00E92656">
        <w:rPr>
          <w:b w:val="0"/>
          <w:bCs w:val="0"/>
        </w:rPr>
        <w:t>puntualiza</w:t>
      </w:r>
      <w:r>
        <w:rPr>
          <w:b w:val="0"/>
          <w:bCs w:val="0"/>
        </w:rPr>
        <w:t xml:space="preserve"> la </w:t>
      </w:r>
      <w:r>
        <w:rPr>
          <w:bCs w:val="0"/>
        </w:rPr>
        <w:t>Magistrada Graciela Treviño Rodríguez</w:t>
      </w:r>
      <w:r>
        <w:rPr>
          <w:b w:val="0"/>
          <w:bCs w:val="0"/>
        </w:rPr>
        <w:t xml:space="preserve">. “Gracias si me lo permiten estaré presente pero no intervendré, obviamente pues soy el denunciado, que independientemente si estuviese o no calificada la excusa”, expresa el </w:t>
      </w:r>
      <w:r>
        <w:rPr>
          <w:bCs w:val="0"/>
        </w:rPr>
        <w:t>Magistrado Juan Paulo Almazán Cue</w:t>
      </w:r>
      <w:r w:rsidR="00E92656">
        <w:rPr>
          <w:bCs w:val="0"/>
        </w:rPr>
        <w:t xml:space="preserve">, </w:t>
      </w:r>
      <w:r>
        <w:rPr>
          <w:bCs w:val="0"/>
        </w:rPr>
        <w:t xml:space="preserve"> “</w:t>
      </w:r>
      <w:r>
        <w:rPr>
          <w:b w:val="0"/>
          <w:bCs w:val="0"/>
        </w:rPr>
        <w:t xml:space="preserve">que eso lo desconozco en este caso concreto, pero si así fuere pues con base en el 169 fracción X, yo estaría excusándome, la única petición era que se pronunciaran y la lectura del documento, más no así la decisión que vaya a tomar al respecto, les agradezco a todos, estaré presente pero sin intervenir en ningún momento en la votación”. “Gracias, entonces plantea entonces su excusa con fundamento en el artículo 169, fracción X”, manifiesta la </w:t>
      </w:r>
      <w:r>
        <w:rPr>
          <w:bCs w:val="0"/>
        </w:rPr>
        <w:t>Magistrada Olga Regina García López</w:t>
      </w:r>
      <w:r>
        <w:rPr>
          <w:b w:val="0"/>
          <w:bCs w:val="0"/>
        </w:rPr>
        <w:t xml:space="preserve">. “169, fracción X, del Código de Procedimientos Civiles, específicamente para este punto, porque el otro era mi derecho de petición del pronunciamiento”, agrega el </w:t>
      </w:r>
      <w:r>
        <w:rPr>
          <w:bCs w:val="0"/>
        </w:rPr>
        <w:t>Magistrado Juan Paulo Almazán Cue</w:t>
      </w:r>
      <w:r>
        <w:rPr>
          <w:b w:val="0"/>
          <w:bCs w:val="0"/>
        </w:rPr>
        <w:t xml:space="preserve">. “Sí, es en relación a esta excusa Magistrada Manuelita, adelante, por favor”, manifiesta la </w:t>
      </w:r>
      <w:r>
        <w:rPr>
          <w:bCs w:val="0"/>
        </w:rPr>
        <w:t xml:space="preserve">Magistrada Olga </w:t>
      </w:r>
      <w:r>
        <w:rPr>
          <w:bCs w:val="0"/>
        </w:rPr>
        <w:lastRenderedPageBreak/>
        <w:t>Regina García López</w:t>
      </w:r>
      <w:r>
        <w:rPr>
          <w:b w:val="0"/>
          <w:bCs w:val="0"/>
        </w:rPr>
        <w:t xml:space="preserve">. “De lo que nos circularon ya </w:t>
      </w:r>
      <w:r w:rsidR="00E92656">
        <w:rPr>
          <w:b w:val="0"/>
          <w:bCs w:val="0"/>
        </w:rPr>
        <w:t xml:space="preserve">también </w:t>
      </w:r>
      <w:r>
        <w:rPr>
          <w:b w:val="0"/>
          <w:bCs w:val="0"/>
        </w:rPr>
        <w:t xml:space="preserve">está acordada la excusa del Magistrado Juan Paulo, por si gusta verificarlo Chayito”, señala la </w:t>
      </w:r>
      <w:r>
        <w:rPr>
          <w:bCs w:val="0"/>
        </w:rPr>
        <w:t>Magistrada María Manuela García Cázares</w:t>
      </w:r>
      <w:r>
        <w:rPr>
          <w:b w:val="0"/>
          <w:bCs w:val="0"/>
        </w:rPr>
        <w:t xml:space="preserve">. “¿Ya está calificada la excusa?”, pregunta la </w:t>
      </w:r>
      <w:r>
        <w:rPr>
          <w:bCs w:val="0"/>
        </w:rPr>
        <w:t>Magistrada Olga Regina García López</w:t>
      </w:r>
      <w:r>
        <w:rPr>
          <w:b w:val="0"/>
          <w:bCs w:val="0"/>
        </w:rPr>
        <w:t xml:space="preserve">. “Sí, así es, sí está calificada”, refiere la </w:t>
      </w:r>
      <w:r>
        <w:rPr>
          <w:bCs w:val="0"/>
        </w:rPr>
        <w:t>licenciada Ma. del Rosario Torres Mancilla</w:t>
      </w:r>
      <w:r>
        <w:rPr>
          <w:b w:val="0"/>
          <w:bCs w:val="0"/>
        </w:rPr>
        <w:t xml:space="preserve">. “Entonces procedemos a la votación o se abre el debate por si alguno de Ustedes quiere hacer algún comentario, antes de proceder a resolver si admitimos o no lo queja presentada por la licenciada Adriana Monter, adelante Magistrado Alejandro y luego Magistrada Graciela, tiene el uso de la voz”, expresa la </w:t>
      </w:r>
      <w:r>
        <w:rPr>
          <w:bCs w:val="0"/>
        </w:rPr>
        <w:t>Magistrada Olga Regina García López</w:t>
      </w:r>
      <w:r>
        <w:rPr>
          <w:b w:val="0"/>
          <w:bCs w:val="0"/>
        </w:rPr>
        <w:t xml:space="preserve">. “Muchas gracias con el permiso de todos los intervinientes, de los autos que nos circularon la semana pasada”, manifiesta el </w:t>
      </w:r>
      <w:r>
        <w:rPr>
          <w:bCs w:val="0"/>
        </w:rPr>
        <w:t xml:space="preserve">Magistrado Alejandro Hernández Castillo, </w:t>
      </w:r>
      <w:r>
        <w:rPr>
          <w:b w:val="0"/>
          <w:bCs w:val="0"/>
        </w:rPr>
        <w:t xml:space="preserve">“bueno por principio, yo de igual manera no recuerdo o no tengo en mis archivos que nos hayan circulado la queja presentada por la licenciada Adriana, pero por los comentarios que se han tenido hasta ahorita y lo que se ha hecho de la lectura, en primera parte quiero hacer una precisión, en los autos que nos circularon la semana pasada, uno era como inadmisión y otro admisión de dicha queja, donde ella formula queja, o denuncia administrativa o juicio de responsabilidad, entonces conforme a la Ley Orgánica del Poder Judicial, </w:t>
      </w:r>
      <w:r w:rsidR="00E92656">
        <w:rPr>
          <w:b w:val="0"/>
          <w:bCs w:val="0"/>
        </w:rPr>
        <w:t xml:space="preserve">en el </w:t>
      </w:r>
      <w:r>
        <w:rPr>
          <w:b w:val="0"/>
          <w:bCs w:val="0"/>
        </w:rPr>
        <w:t xml:space="preserve">artículo 14, fracción XIII, dentro de las atribuciones del Pleno, está el resolver las quejas que supongan responsabilidad administrativa como pudiera ser el caso, pero posteriormente si nos vamos a los artículos posteriores, que hablan de la responsabilidad, el </w:t>
      </w:r>
      <w:r w:rsidR="00E92656">
        <w:rPr>
          <w:b w:val="0"/>
          <w:bCs w:val="0"/>
        </w:rPr>
        <w:t xml:space="preserve">artículo </w:t>
      </w:r>
      <w:r>
        <w:rPr>
          <w:b w:val="0"/>
          <w:bCs w:val="0"/>
        </w:rPr>
        <w:t xml:space="preserve">175, bueno pone quienes son los sujetos de responsabilidad administrativa, el </w:t>
      </w:r>
      <w:r w:rsidR="00E92656">
        <w:rPr>
          <w:b w:val="0"/>
          <w:bCs w:val="0"/>
        </w:rPr>
        <w:t xml:space="preserve"> </w:t>
      </w:r>
      <w:r w:rsidR="00E92656">
        <w:rPr>
          <w:b w:val="0"/>
          <w:bCs w:val="0"/>
        </w:rPr>
        <w:lastRenderedPageBreak/>
        <w:t xml:space="preserve">artículo </w:t>
      </w:r>
      <w:r>
        <w:rPr>
          <w:b w:val="0"/>
          <w:bCs w:val="0"/>
        </w:rPr>
        <w:t>176 nos habla como se sujetar</w:t>
      </w:r>
      <w:r w:rsidR="00E92656">
        <w:rPr>
          <w:b w:val="0"/>
          <w:bCs w:val="0"/>
        </w:rPr>
        <w:t>á</w:t>
      </w:r>
      <w:r>
        <w:rPr>
          <w:b w:val="0"/>
          <w:bCs w:val="0"/>
        </w:rPr>
        <w:t xml:space="preserve">n esas quejas administrativas, ya fueran las que están establecidas en la Constitución Política del Estado, o las de las Leyes del Estado, como pudiera ser la Ley de los Trabajadores al Servicio de las Instituciones Públicas del Estado de San Luis Potosí, más adelante, que es ahí, donde me llama la atención en la queja, </w:t>
      </w:r>
      <w:r w:rsidR="00E92656">
        <w:rPr>
          <w:b w:val="0"/>
          <w:bCs w:val="0"/>
        </w:rPr>
        <w:t xml:space="preserve">el artículo </w:t>
      </w:r>
      <w:r>
        <w:rPr>
          <w:b w:val="0"/>
          <w:bCs w:val="0"/>
        </w:rPr>
        <w:t xml:space="preserve">184, al referirse al procedimiento administrativo dice que se iniciará  mediante una queja, y nos da dos posibles quejosos, uno los organismos auxiliares de este Poder Judicial o particulares, entonces como bien dice en su escrito, en la parte que nos dieron lectura, la licenciada Adriana Monter </w:t>
      </w:r>
      <w:r w:rsidR="00E92656">
        <w:rPr>
          <w:b w:val="0"/>
          <w:bCs w:val="0"/>
        </w:rPr>
        <w:t xml:space="preserve">en el caso específico, </w:t>
      </w:r>
      <w:r>
        <w:rPr>
          <w:b w:val="0"/>
          <w:bCs w:val="0"/>
        </w:rPr>
        <w:t xml:space="preserve">no actuó como particular, si no como un funcionario público, y en el caso específico un funcionario judicial, entonces ni siquiera entraría en una cuestión de un procedimiento administrativo que tuviera que ventilarse, ante este Pleno, luego, de la lectura que hemos tenido, minutos anteriores, yo percibo que la naturaleza del acto es de carácter laboral, de todos es conocido que la licenciada Adriana Monter fungió como Secretaria General del Supremo Tribunal, y como ella misma menciona ahí, fue nombrado desde que inició su carrera judicial, pero insisto si se trata de un funcionario judicial, un funcionario público, él no puede, él no está facultado para presentar la queja que </w:t>
      </w:r>
      <w:r w:rsidR="00E92656">
        <w:rPr>
          <w:b w:val="0"/>
          <w:bCs w:val="0"/>
        </w:rPr>
        <w:t>tuviera que</w:t>
      </w:r>
      <w:r>
        <w:rPr>
          <w:b w:val="0"/>
          <w:bCs w:val="0"/>
        </w:rPr>
        <w:t xml:space="preserve"> ser resuelta en este Pleno, ahora, de la lectura que se dio, la naturaleza del acto es netamente laboral, en ese caso, pienso yo que el Tribunal o la autoridad competente para conocer de estos hechos tendría que ser el Tribunal Estatal de Conciliación y Arbitraje, aquí hablamos de una situación entre su labor, </w:t>
      </w:r>
      <w:r w:rsidR="00390DF7">
        <w:rPr>
          <w:b w:val="0"/>
          <w:bCs w:val="0"/>
        </w:rPr>
        <w:t xml:space="preserve">o </w:t>
      </w:r>
      <w:r>
        <w:rPr>
          <w:b w:val="0"/>
          <w:bCs w:val="0"/>
        </w:rPr>
        <w:t xml:space="preserve">su función que era de coordinación con el Supremo Tribunal y con su Presidente, no así una relación de supra a </w:t>
      </w:r>
      <w:r>
        <w:rPr>
          <w:b w:val="0"/>
          <w:bCs w:val="0"/>
        </w:rPr>
        <w:lastRenderedPageBreak/>
        <w:t>subordinación, entonces al advertirse</w:t>
      </w:r>
      <w:r w:rsidR="00390DF7">
        <w:rPr>
          <w:b w:val="0"/>
          <w:bCs w:val="0"/>
        </w:rPr>
        <w:t>,</w:t>
      </w:r>
      <w:r>
        <w:rPr>
          <w:b w:val="0"/>
          <w:bCs w:val="0"/>
        </w:rPr>
        <w:t xml:space="preserve"> que son la naturaleza de carácter laboral, tiene que ser el otro Tribunal y no </w:t>
      </w:r>
      <w:r w:rsidR="00FD6727">
        <w:rPr>
          <w:b w:val="0"/>
          <w:bCs w:val="0"/>
        </w:rPr>
        <w:t>é</w:t>
      </w:r>
      <w:r>
        <w:rPr>
          <w:b w:val="0"/>
          <w:bCs w:val="0"/>
        </w:rPr>
        <w:t>ste, y conforme al artículo 184, creo</w:t>
      </w:r>
      <w:r w:rsidR="00390DF7">
        <w:rPr>
          <w:b w:val="0"/>
          <w:bCs w:val="0"/>
        </w:rPr>
        <w:t xml:space="preserve"> yo</w:t>
      </w:r>
      <w:r>
        <w:rPr>
          <w:b w:val="0"/>
          <w:bCs w:val="0"/>
        </w:rPr>
        <w:t xml:space="preserve"> que no da la facultad ni para conocerlo, conforme a la fracción XIII del artículo 14 de la Ley Orgánica, por lo tanto creo yo que somos incompetentes para conocer de esa materia, aunado a lo anterior, yo creo que</w:t>
      </w:r>
      <w:r w:rsidR="00FD6727">
        <w:rPr>
          <w:b w:val="0"/>
          <w:bCs w:val="0"/>
        </w:rPr>
        <w:t xml:space="preserve"> si</w:t>
      </w:r>
      <w:r>
        <w:rPr>
          <w:b w:val="0"/>
          <w:bCs w:val="0"/>
        </w:rPr>
        <w:t xml:space="preserve"> ya es momento de que se vote la admisión o la inadmisión de la misma, tomando en consideración que de los antecedentes que se nos dan, pues tenemos anterior a esta nueva integración, por lo tanto, ya llevamos más de cuatro meses y yo sí, coincido en que debe resolverse, se admite o no se admite, yo iría adelant</w:t>
      </w:r>
      <w:r w:rsidR="005B0115">
        <w:rPr>
          <w:b w:val="0"/>
          <w:bCs w:val="0"/>
        </w:rPr>
        <w:t>and</w:t>
      </w:r>
      <w:r>
        <w:rPr>
          <w:b w:val="0"/>
          <w:bCs w:val="0"/>
        </w:rPr>
        <w:t>o mi voto, en el sentido de inadmisión de dicha queja administrativa, es cuanto Presidenta”. “Gracias Magistrado, no recuerdo quien me solicit</w:t>
      </w:r>
      <w:r w:rsidR="00FD6727">
        <w:rPr>
          <w:b w:val="0"/>
          <w:bCs w:val="0"/>
        </w:rPr>
        <w:t>ó</w:t>
      </w:r>
      <w:r>
        <w:rPr>
          <w:b w:val="0"/>
          <w:bCs w:val="0"/>
        </w:rPr>
        <w:t xml:space="preserve"> el uso de la voz, después, Magistrada Graciela y luego Magistrada Alma Delia”, </w:t>
      </w:r>
      <w:r w:rsidR="00FD6727">
        <w:rPr>
          <w:b w:val="0"/>
          <w:bCs w:val="0"/>
        </w:rPr>
        <w:t>autoriza</w:t>
      </w:r>
      <w:r>
        <w:rPr>
          <w:b w:val="0"/>
          <w:bCs w:val="0"/>
        </w:rPr>
        <w:t xml:space="preserve"> la </w:t>
      </w:r>
      <w:r>
        <w:rPr>
          <w:bCs w:val="0"/>
        </w:rPr>
        <w:t>Magistrada Olga Regina García López</w:t>
      </w:r>
      <w:r>
        <w:rPr>
          <w:b w:val="0"/>
          <w:bCs w:val="0"/>
        </w:rPr>
        <w:t xml:space="preserve">. “Gracias Magistrada Presidenta, para sumarme a lo comentado por el Magistrado Alejandro”, refiere la </w:t>
      </w:r>
      <w:r>
        <w:rPr>
          <w:bCs w:val="0"/>
        </w:rPr>
        <w:t>Magistrada Graciela Treviño Rodríguez</w:t>
      </w:r>
      <w:r>
        <w:rPr>
          <w:b w:val="0"/>
          <w:bCs w:val="0"/>
        </w:rPr>
        <w:t>, “</w:t>
      </w:r>
      <w:r w:rsidR="00390DF7">
        <w:rPr>
          <w:b w:val="0"/>
          <w:bCs w:val="0"/>
        </w:rPr>
        <w:t xml:space="preserve">creo </w:t>
      </w:r>
      <w:r>
        <w:rPr>
          <w:b w:val="0"/>
          <w:bCs w:val="0"/>
        </w:rPr>
        <w:t xml:space="preserve">de la lectura que se nos ha hecho si bien es cierto la quejosa se ostenta en un inicio como servidora y como </w:t>
      </w:r>
      <w:r w:rsidRPr="00482FE9">
        <w:rPr>
          <w:b w:val="0"/>
          <w:bCs w:val="0"/>
        </w:rPr>
        <w:t>ciudadana de la naturaleza de los</w:t>
      </w:r>
      <w:r>
        <w:rPr>
          <w:b w:val="0"/>
          <w:bCs w:val="0"/>
        </w:rPr>
        <w:t xml:space="preserve"> </w:t>
      </w:r>
      <w:r w:rsidRPr="00482FE9">
        <w:rPr>
          <w:b w:val="0"/>
          <w:bCs w:val="0"/>
        </w:rPr>
        <w:t>hechos que nos están narrando se</w:t>
      </w:r>
      <w:r>
        <w:rPr>
          <w:b w:val="0"/>
          <w:bCs w:val="0"/>
        </w:rPr>
        <w:t xml:space="preserve"> </w:t>
      </w:r>
      <w:r w:rsidRPr="00482FE9">
        <w:rPr>
          <w:b w:val="0"/>
          <w:bCs w:val="0"/>
        </w:rPr>
        <w:t>advierte claramente al menos así lo</w:t>
      </w:r>
      <w:r>
        <w:rPr>
          <w:b w:val="0"/>
          <w:bCs w:val="0"/>
        </w:rPr>
        <w:t xml:space="preserve"> </w:t>
      </w:r>
      <w:r w:rsidRPr="00482FE9">
        <w:rPr>
          <w:b w:val="0"/>
          <w:bCs w:val="0"/>
        </w:rPr>
        <w:t>advierto yo que es una naturaleza de</w:t>
      </w:r>
      <w:r>
        <w:rPr>
          <w:b w:val="0"/>
          <w:bCs w:val="0"/>
        </w:rPr>
        <w:t xml:space="preserve"> </w:t>
      </w:r>
      <w:r w:rsidRPr="00482FE9">
        <w:rPr>
          <w:b w:val="0"/>
          <w:bCs w:val="0"/>
        </w:rPr>
        <w:t>carácter laboral en relación a un</w:t>
      </w:r>
      <w:r>
        <w:rPr>
          <w:b w:val="0"/>
          <w:bCs w:val="0"/>
        </w:rPr>
        <w:t xml:space="preserve"> nombramiento que emitió el P</w:t>
      </w:r>
      <w:r w:rsidRPr="00482FE9">
        <w:rPr>
          <w:b w:val="0"/>
          <w:bCs w:val="0"/>
        </w:rPr>
        <w:t>leno</w:t>
      </w:r>
      <w:r>
        <w:rPr>
          <w:b w:val="0"/>
          <w:bCs w:val="0"/>
        </w:rPr>
        <w:t xml:space="preserve">, </w:t>
      </w:r>
      <w:r w:rsidRPr="00482FE9">
        <w:rPr>
          <w:b w:val="0"/>
          <w:bCs w:val="0"/>
        </w:rPr>
        <w:t>entonces me queda claro efectivamente</w:t>
      </w:r>
      <w:r>
        <w:rPr>
          <w:b w:val="0"/>
          <w:bCs w:val="0"/>
        </w:rPr>
        <w:t xml:space="preserve"> </w:t>
      </w:r>
      <w:r w:rsidRPr="00482FE9">
        <w:rPr>
          <w:b w:val="0"/>
          <w:bCs w:val="0"/>
        </w:rPr>
        <w:t>que sus hechos o de lo</w:t>
      </w:r>
      <w:r>
        <w:rPr>
          <w:b w:val="0"/>
          <w:bCs w:val="0"/>
        </w:rPr>
        <w:t xml:space="preserve"> </w:t>
      </w:r>
      <w:r w:rsidRPr="007C1E75">
        <w:rPr>
          <w:b w:val="0"/>
          <w:bCs w:val="0"/>
        </w:rPr>
        <w:t>que se viene a quejar derivan de</w:t>
      </w:r>
      <w:r>
        <w:rPr>
          <w:b w:val="0"/>
          <w:bCs w:val="0"/>
        </w:rPr>
        <w:t xml:space="preserve"> decisiones de su</w:t>
      </w:r>
      <w:r w:rsidRPr="007C1E75">
        <w:rPr>
          <w:b w:val="0"/>
          <w:bCs w:val="0"/>
        </w:rPr>
        <w:t xml:space="preserve"> relación de su</w:t>
      </w:r>
      <w:r>
        <w:rPr>
          <w:b w:val="0"/>
          <w:bCs w:val="0"/>
        </w:rPr>
        <w:t xml:space="preserve"> supra </w:t>
      </w:r>
      <w:r w:rsidR="001C5F6C">
        <w:rPr>
          <w:b w:val="0"/>
          <w:bCs w:val="0"/>
        </w:rPr>
        <w:t xml:space="preserve">a </w:t>
      </w:r>
      <w:r>
        <w:rPr>
          <w:b w:val="0"/>
          <w:bCs w:val="0"/>
        </w:rPr>
        <w:t xml:space="preserve">subordinación </w:t>
      </w:r>
      <w:r w:rsidRPr="007C1E75">
        <w:rPr>
          <w:b w:val="0"/>
          <w:bCs w:val="0"/>
        </w:rPr>
        <w:t>al estar ante una</w:t>
      </w:r>
      <w:r>
        <w:rPr>
          <w:b w:val="0"/>
          <w:bCs w:val="0"/>
        </w:rPr>
        <w:t xml:space="preserve"> </w:t>
      </w:r>
      <w:r w:rsidRPr="007C1E75">
        <w:rPr>
          <w:b w:val="0"/>
          <w:bCs w:val="0"/>
        </w:rPr>
        <w:t>naturaleza de carácter</w:t>
      </w:r>
      <w:r>
        <w:rPr>
          <w:b w:val="0"/>
          <w:bCs w:val="0"/>
        </w:rPr>
        <w:t xml:space="preserve"> netamente laboral </w:t>
      </w:r>
      <w:r w:rsidRPr="007C1E75">
        <w:rPr>
          <w:b w:val="0"/>
          <w:bCs w:val="0"/>
        </w:rPr>
        <w:t>me surge la duda</w:t>
      </w:r>
      <w:r>
        <w:rPr>
          <w:b w:val="0"/>
          <w:bCs w:val="0"/>
        </w:rPr>
        <w:t xml:space="preserve"> </w:t>
      </w:r>
      <w:r w:rsidRPr="007C1E75">
        <w:rPr>
          <w:b w:val="0"/>
          <w:bCs w:val="0"/>
        </w:rPr>
        <w:t xml:space="preserve">desconozco es nada más para tener como </w:t>
      </w:r>
      <w:r w:rsidRPr="007C1E75">
        <w:rPr>
          <w:rFonts w:cs="Arial"/>
          <w:b w:val="0"/>
          <w:color w:val="000000"/>
          <w:lang w:eastAsia="es-MX"/>
        </w:rPr>
        <w:t>antecedente si hubo</w:t>
      </w:r>
      <w:r w:rsidR="001C5F6C">
        <w:rPr>
          <w:rFonts w:cs="Arial"/>
          <w:b w:val="0"/>
          <w:color w:val="000000"/>
          <w:lang w:eastAsia="es-MX"/>
        </w:rPr>
        <w:t xml:space="preserve"> o</w:t>
      </w:r>
      <w:r w:rsidRPr="007C1E75">
        <w:rPr>
          <w:rFonts w:cs="Arial"/>
          <w:b w:val="0"/>
          <w:color w:val="000000"/>
          <w:lang w:eastAsia="es-MX"/>
        </w:rPr>
        <w:t xml:space="preserve"> existen demandas que</w:t>
      </w:r>
      <w:r>
        <w:rPr>
          <w:rFonts w:cs="Arial"/>
          <w:b w:val="0"/>
          <w:color w:val="000000"/>
          <w:lang w:eastAsia="es-MX"/>
        </w:rPr>
        <w:t xml:space="preserve"> </w:t>
      </w:r>
      <w:r w:rsidRPr="007C1E75">
        <w:rPr>
          <w:b w:val="0"/>
          <w:bCs w:val="0"/>
        </w:rPr>
        <w:t xml:space="preserve">hayan presentado </w:t>
      </w:r>
      <w:r w:rsidRPr="007C1E75">
        <w:rPr>
          <w:b w:val="0"/>
          <w:bCs w:val="0"/>
        </w:rPr>
        <w:lastRenderedPageBreak/>
        <w:t xml:space="preserve">ante los Tribunales Laborales donde se haya llevado </w:t>
      </w:r>
      <w:r w:rsidRPr="007C1E75">
        <w:rPr>
          <w:rFonts w:cs="Arial"/>
          <w:b w:val="0"/>
          <w:color w:val="000000"/>
          <w:lang w:eastAsia="es-MX"/>
        </w:rPr>
        <w:t>a cabo el pronunciamiento el análisis de estos hechos que ahora viene a</w:t>
      </w:r>
      <w:r>
        <w:rPr>
          <w:rFonts w:cs="Arial"/>
          <w:b w:val="0"/>
          <w:color w:val="000000"/>
          <w:lang w:eastAsia="es-MX"/>
        </w:rPr>
        <w:t xml:space="preserve"> </w:t>
      </w:r>
      <w:r w:rsidR="001C5F6C">
        <w:rPr>
          <w:rFonts w:cs="Arial"/>
          <w:b w:val="0"/>
          <w:color w:val="000000"/>
          <w:lang w:eastAsia="es-MX"/>
        </w:rPr>
        <w:t xml:space="preserve">quejarse en vía </w:t>
      </w:r>
      <w:r w:rsidRPr="007C1E75">
        <w:rPr>
          <w:rFonts w:cs="Arial"/>
          <w:b w:val="0"/>
          <w:color w:val="000000"/>
          <w:lang w:eastAsia="es-MX"/>
        </w:rPr>
        <w:t>de queja administrativa</w:t>
      </w:r>
      <w:r>
        <w:rPr>
          <w:rFonts w:cs="Arial"/>
          <w:b w:val="0"/>
          <w:color w:val="000000"/>
          <w:lang w:eastAsia="es-MX"/>
        </w:rPr>
        <w:t xml:space="preserve">,  </w:t>
      </w:r>
      <w:r w:rsidRPr="007C1E75">
        <w:rPr>
          <w:rFonts w:cs="Arial"/>
          <w:b w:val="0"/>
          <w:color w:val="000000"/>
          <w:lang w:eastAsia="es-MX"/>
        </w:rPr>
        <w:t>porque de ser así y de estar conscientes de que son actos de naturaleza laboral pues no estaríamos ante la posibilidad de admitir una queja porque no tiene cuestiones administrativas al menos de lo que yo advierto de lo narrado o de lo  relatado y de lo que me</w:t>
      </w:r>
      <w:r w:rsidR="00FD6727">
        <w:rPr>
          <w:rFonts w:cs="Arial"/>
          <w:b w:val="0"/>
          <w:color w:val="000000"/>
          <w:lang w:eastAsia="es-MX"/>
        </w:rPr>
        <w:t xml:space="preserve"> he </w:t>
      </w:r>
      <w:r w:rsidRPr="007C1E75">
        <w:rPr>
          <w:rFonts w:cs="Arial"/>
          <w:b w:val="0"/>
          <w:color w:val="000000"/>
          <w:lang w:eastAsia="es-MX"/>
        </w:rPr>
        <w:t xml:space="preserve"> impuesto </w:t>
      </w:r>
      <w:r>
        <w:rPr>
          <w:rFonts w:cs="Arial"/>
          <w:b w:val="0"/>
          <w:color w:val="000000"/>
          <w:lang w:eastAsia="es-MX"/>
        </w:rPr>
        <w:t>d</w:t>
      </w:r>
      <w:r w:rsidRPr="007C1E75">
        <w:rPr>
          <w:rFonts w:cs="Arial"/>
          <w:b w:val="0"/>
          <w:color w:val="000000"/>
          <w:lang w:eastAsia="es-MX"/>
        </w:rPr>
        <w:t>el</w:t>
      </w:r>
      <w:r>
        <w:rPr>
          <w:rFonts w:cs="Arial"/>
          <w:b w:val="0"/>
          <w:color w:val="000000"/>
          <w:lang w:eastAsia="es-MX"/>
        </w:rPr>
        <w:t xml:space="preserve"> </w:t>
      </w:r>
      <w:r w:rsidRPr="007C1E75">
        <w:rPr>
          <w:rFonts w:cs="Arial"/>
          <w:b w:val="0"/>
          <w:color w:val="000000"/>
          <w:lang w:eastAsia="es-MX"/>
        </w:rPr>
        <w:t>asunto de ser así pues me decantaría a</w:t>
      </w:r>
      <w:r>
        <w:rPr>
          <w:rFonts w:cs="Arial"/>
          <w:b w:val="0"/>
          <w:color w:val="000000"/>
          <w:lang w:eastAsia="es-MX"/>
        </w:rPr>
        <w:t xml:space="preserve"> </w:t>
      </w:r>
      <w:r w:rsidRPr="007C1E75">
        <w:rPr>
          <w:rFonts w:cs="Arial"/>
          <w:b w:val="0"/>
          <w:color w:val="000000"/>
          <w:lang w:eastAsia="es-MX"/>
        </w:rPr>
        <w:t>favor de la no admisión de este recurso</w:t>
      </w:r>
      <w:r>
        <w:rPr>
          <w:rFonts w:cs="Arial"/>
          <w:b w:val="0"/>
          <w:color w:val="000000"/>
          <w:lang w:eastAsia="es-MX"/>
        </w:rPr>
        <w:t xml:space="preserve"> </w:t>
      </w:r>
      <w:r w:rsidRPr="007C1E75">
        <w:rPr>
          <w:rFonts w:cs="Arial"/>
          <w:b w:val="0"/>
          <w:color w:val="000000"/>
          <w:lang w:eastAsia="es-MX"/>
        </w:rPr>
        <w:t>por no tener la naturaleza y en ese</w:t>
      </w:r>
      <w:r>
        <w:rPr>
          <w:rFonts w:cs="Arial"/>
          <w:b w:val="0"/>
          <w:color w:val="000000"/>
          <w:lang w:eastAsia="es-MX"/>
        </w:rPr>
        <w:t xml:space="preserve"> sentido sería mi voto gracias M</w:t>
      </w:r>
      <w:r w:rsidRPr="007C1E75">
        <w:rPr>
          <w:rFonts w:cs="Arial"/>
          <w:b w:val="0"/>
          <w:color w:val="000000"/>
          <w:lang w:eastAsia="es-MX"/>
        </w:rPr>
        <w:t>agistr</w:t>
      </w:r>
      <w:r>
        <w:rPr>
          <w:rFonts w:cs="Arial"/>
          <w:b w:val="0"/>
          <w:color w:val="000000"/>
          <w:lang w:eastAsia="es-MX"/>
        </w:rPr>
        <w:t xml:space="preserve">ada Presidenta”. “Gracias Magistrada, Magistrada Alma Delia”, refiere la </w:t>
      </w:r>
      <w:r>
        <w:rPr>
          <w:rFonts w:cs="Arial"/>
          <w:color w:val="000000"/>
          <w:lang w:eastAsia="es-MX"/>
        </w:rPr>
        <w:t>Magistrada Olga Regina García López</w:t>
      </w:r>
      <w:r>
        <w:rPr>
          <w:rFonts w:cs="Arial"/>
          <w:b w:val="0"/>
          <w:color w:val="000000"/>
          <w:lang w:eastAsia="es-MX"/>
        </w:rPr>
        <w:t xml:space="preserve">. “Gracias Magistrada Presidenta, mi aportación </w:t>
      </w:r>
      <w:r w:rsidRPr="007C1E75">
        <w:rPr>
          <w:rFonts w:cs="Arial"/>
          <w:b w:val="0"/>
          <w:color w:val="000000"/>
          <w:lang w:eastAsia="es-MX"/>
        </w:rPr>
        <w:t>nada más</w:t>
      </w:r>
      <w:r>
        <w:rPr>
          <w:rFonts w:cs="Arial"/>
          <w:b w:val="0"/>
          <w:color w:val="000000"/>
          <w:lang w:eastAsia="es-MX"/>
        </w:rPr>
        <w:t xml:space="preserve"> </w:t>
      </w:r>
      <w:r w:rsidRPr="007C1E75">
        <w:rPr>
          <w:rFonts w:cs="Arial"/>
          <w:b w:val="0"/>
          <w:color w:val="000000"/>
          <w:lang w:eastAsia="es-MX"/>
        </w:rPr>
        <w:t>abonando a lo que</w:t>
      </w:r>
      <w:r>
        <w:rPr>
          <w:rFonts w:cs="Arial"/>
          <w:b w:val="0"/>
          <w:color w:val="000000"/>
          <w:lang w:eastAsia="es-MX"/>
        </w:rPr>
        <w:t xml:space="preserve"> han comentado los M</w:t>
      </w:r>
      <w:r w:rsidRPr="007C1E75">
        <w:rPr>
          <w:rFonts w:cs="Arial"/>
          <w:b w:val="0"/>
          <w:color w:val="000000"/>
          <w:lang w:eastAsia="es-MX"/>
        </w:rPr>
        <w:t>agistrados que me</w:t>
      </w:r>
      <w:r>
        <w:rPr>
          <w:rFonts w:cs="Arial"/>
          <w:b w:val="0"/>
          <w:color w:val="000000"/>
          <w:lang w:eastAsia="es-MX"/>
        </w:rPr>
        <w:t xml:space="preserve"> </w:t>
      </w:r>
      <w:r w:rsidRPr="007C1E75">
        <w:rPr>
          <w:rFonts w:cs="Arial"/>
          <w:b w:val="0"/>
          <w:color w:val="000000"/>
          <w:lang w:eastAsia="es-MX"/>
        </w:rPr>
        <w:t>antecedieron</w:t>
      </w:r>
      <w:r>
        <w:rPr>
          <w:rFonts w:cs="Arial"/>
          <w:b w:val="0"/>
          <w:color w:val="000000"/>
          <w:lang w:eastAsia="es-MX"/>
        </w:rPr>
        <w:t xml:space="preserve">”, manifiesta la </w:t>
      </w:r>
      <w:r>
        <w:rPr>
          <w:rFonts w:cs="Arial"/>
          <w:color w:val="000000"/>
          <w:lang w:eastAsia="es-MX"/>
        </w:rPr>
        <w:t>Magistrada Alma Delia González Centeno,</w:t>
      </w:r>
      <w:r w:rsidRPr="007C1E75">
        <w:rPr>
          <w:rFonts w:cs="Arial"/>
          <w:b w:val="0"/>
          <w:color w:val="000000"/>
          <w:lang w:eastAsia="es-MX"/>
        </w:rPr>
        <w:t xml:space="preserve"> </w:t>
      </w:r>
      <w:r>
        <w:rPr>
          <w:rFonts w:cs="Arial"/>
          <w:b w:val="0"/>
          <w:color w:val="000000"/>
          <w:lang w:eastAsia="es-MX"/>
        </w:rPr>
        <w:t>“</w:t>
      </w:r>
      <w:r w:rsidRPr="007C1E75">
        <w:rPr>
          <w:rFonts w:cs="Arial"/>
          <w:b w:val="0"/>
          <w:color w:val="000000"/>
          <w:lang w:eastAsia="es-MX"/>
        </w:rPr>
        <w:t>es en función de que</w:t>
      </w:r>
      <w:r>
        <w:rPr>
          <w:rFonts w:cs="Arial"/>
          <w:b w:val="0"/>
          <w:color w:val="000000"/>
          <w:lang w:eastAsia="es-MX"/>
        </w:rPr>
        <w:t>,</w:t>
      </w:r>
      <w:r w:rsidRPr="007C1E75">
        <w:rPr>
          <w:rFonts w:cs="Arial"/>
          <w:b w:val="0"/>
          <w:color w:val="000000"/>
          <w:lang w:eastAsia="es-MX"/>
        </w:rPr>
        <w:t xml:space="preserve"> de</w:t>
      </w:r>
      <w:r>
        <w:rPr>
          <w:rFonts w:cs="Arial"/>
          <w:b w:val="0"/>
          <w:color w:val="000000"/>
          <w:lang w:eastAsia="es-MX"/>
        </w:rPr>
        <w:t xml:space="preserve"> </w:t>
      </w:r>
      <w:r w:rsidRPr="007C1E75">
        <w:rPr>
          <w:rFonts w:cs="Arial"/>
          <w:b w:val="0"/>
          <w:color w:val="000000"/>
          <w:lang w:eastAsia="es-MX"/>
        </w:rPr>
        <w:t xml:space="preserve">acuerdo a </w:t>
      </w:r>
      <w:r>
        <w:rPr>
          <w:rFonts w:cs="Arial"/>
          <w:b w:val="0"/>
          <w:color w:val="000000"/>
          <w:lang w:eastAsia="es-MX"/>
        </w:rPr>
        <w:t xml:space="preserve">lo que </w:t>
      </w:r>
      <w:r w:rsidRPr="007C1E75">
        <w:rPr>
          <w:rFonts w:cs="Arial"/>
          <w:b w:val="0"/>
          <w:color w:val="000000"/>
          <w:lang w:eastAsia="es-MX"/>
        </w:rPr>
        <w:t>escuché por</w:t>
      </w:r>
      <w:r>
        <w:rPr>
          <w:rFonts w:cs="Arial"/>
          <w:b w:val="0"/>
          <w:color w:val="000000"/>
          <w:lang w:eastAsia="es-MX"/>
        </w:rPr>
        <w:t xml:space="preserve"> parte de la S</w:t>
      </w:r>
      <w:r w:rsidRPr="007C1E75">
        <w:rPr>
          <w:rFonts w:cs="Arial"/>
          <w:b w:val="0"/>
          <w:color w:val="000000"/>
          <w:lang w:eastAsia="es-MX"/>
        </w:rPr>
        <w:t xml:space="preserve">ecretaria </w:t>
      </w:r>
      <w:r>
        <w:rPr>
          <w:rFonts w:cs="Arial"/>
          <w:b w:val="0"/>
          <w:color w:val="000000"/>
          <w:lang w:eastAsia="es-MX"/>
        </w:rPr>
        <w:t>G</w:t>
      </w:r>
      <w:r w:rsidRPr="007C1E75">
        <w:rPr>
          <w:rFonts w:cs="Arial"/>
          <w:b w:val="0"/>
          <w:color w:val="000000"/>
          <w:lang w:eastAsia="es-MX"/>
        </w:rPr>
        <w:t>eneral que nos</w:t>
      </w:r>
      <w:r>
        <w:rPr>
          <w:rFonts w:cs="Arial"/>
          <w:b w:val="0"/>
          <w:color w:val="000000"/>
          <w:lang w:eastAsia="es-MX"/>
        </w:rPr>
        <w:t xml:space="preserve"> hizo ama</w:t>
      </w:r>
      <w:r w:rsidRPr="007C1E75">
        <w:rPr>
          <w:rFonts w:cs="Arial"/>
          <w:b w:val="0"/>
          <w:color w:val="000000"/>
          <w:lang w:eastAsia="es-MX"/>
        </w:rPr>
        <w:t>blemente favor de narrar</w:t>
      </w:r>
      <w:r>
        <w:rPr>
          <w:rFonts w:cs="Arial"/>
          <w:b w:val="0"/>
          <w:color w:val="000000"/>
          <w:lang w:eastAsia="es-MX"/>
        </w:rPr>
        <w:t>, considero que la i</w:t>
      </w:r>
      <w:r w:rsidRPr="007C1E75">
        <w:rPr>
          <w:rFonts w:cs="Arial"/>
          <w:b w:val="0"/>
          <w:color w:val="000000"/>
          <w:lang w:eastAsia="es-MX"/>
        </w:rPr>
        <w:t>nstauración de un</w:t>
      </w:r>
      <w:r>
        <w:rPr>
          <w:rFonts w:cs="Arial"/>
          <w:b w:val="0"/>
          <w:color w:val="000000"/>
          <w:lang w:eastAsia="es-MX"/>
        </w:rPr>
        <w:t xml:space="preserve"> </w:t>
      </w:r>
      <w:r w:rsidRPr="007C1E75">
        <w:rPr>
          <w:rFonts w:cs="Arial"/>
          <w:b w:val="0"/>
          <w:color w:val="000000"/>
          <w:lang w:eastAsia="es-MX"/>
        </w:rPr>
        <w:t>procedimiento de responsabilidad en</w:t>
      </w:r>
      <w:r>
        <w:rPr>
          <w:rFonts w:cs="Arial"/>
          <w:b w:val="0"/>
          <w:color w:val="000000"/>
          <w:lang w:eastAsia="es-MX"/>
        </w:rPr>
        <w:t xml:space="preserve"> contra de un M</w:t>
      </w:r>
      <w:r w:rsidRPr="007C1E75">
        <w:rPr>
          <w:rFonts w:cs="Arial"/>
          <w:b w:val="0"/>
          <w:color w:val="000000"/>
          <w:lang w:eastAsia="es-MX"/>
        </w:rPr>
        <w:t>agistrado</w:t>
      </w:r>
      <w:r>
        <w:rPr>
          <w:rFonts w:cs="Arial"/>
          <w:b w:val="0"/>
          <w:color w:val="000000"/>
          <w:lang w:eastAsia="es-MX"/>
        </w:rPr>
        <w:t xml:space="preserve">, </w:t>
      </w:r>
      <w:r w:rsidRPr="007C1E75">
        <w:rPr>
          <w:rFonts w:cs="Arial"/>
          <w:b w:val="0"/>
          <w:color w:val="000000"/>
          <w:lang w:eastAsia="es-MX"/>
        </w:rPr>
        <w:t xml:space="preserve"> pues tiene un</w:t>
      </w:r>
      <w:r>
        <w:rPr>
          <w:rFonts w:cs="Arial"/>
          <w:b w:val="0"/>
          <w:color w:val="000000"/>
          <w:lang w:eastAsia="es-MX"/>
        </w:rPr>
        <w:t xml:space="preserve"> </w:t>
      </w:r>
      <w:r w:rsidRPr="007C1E75">
        <w:rPr>
          <w:rFonts w:cs="Arial"/>
          <w:b w:val="0"/>
          <w:color w:val="000000"/>
          <w:lang w:eastAsia="es-MX"/>
        </w:rPr>
        <w:t>tratamiento diverso o regulado en la</w:t>
      </w:r>
      <w:r>
        <w:rPr>
          <w:rFonts w:cs="Arial"/>
          <w:b w:val="0"/>
          <w:color w:val="000000"/>
          <w:lang w:eastAsia="es-MX"/>
        </w:rPr>
        <w:t xml:space="preserve"> Constitución Federal, en la C</w:t>
      </w:r>
      <w:r w:rsidRPr="007C1E75">
        <w:rPr>
          <w:rFonts w:cs="Arial"/>
          <w:b w:val="0"/>
          <w:color w:val="000000"/>
          <w:lang w:eastAsia="es-MX"/>
        </w:rPr>
        <w:t>onstitución</w:t>
      </w:r>
      <w:r>
        <w:rPr>
          <w:rFonts w:cs="Arial"/>
          <w:b w:val="0"/>
          <w:color w:val="000000"/>
          <w:lang w:eastAsia="es-MX"/>
        </w:rPr>
        <w:t xml:space="preserve"> L</w:t>
      </w:r>
      <w:r w:rsidRPr="007C1E75">
        <w:rPr>
          <w:rFonts w:cs="Arial"/>
          <w:b w:val="0"/>
          <w:color w:val="000000"/>
          <w:lang w:eastAsia="es-MX"/>
        </w:rPr>
        <w:t xml:space="preserve">ocal y bueno en su </w:t>
      </w:r>
      <w:r>
        <w:rPr>
          <w:rFonts w:cs="Arial"/>
          <w:b w:val="0"/>
          <w:color w:val="000000"/>
          <w:lang w:eastAsia="es-MX"/>
        </w:rPr>
        <w:t>caso en la L</w:t>
      </w:r>
      <w:r w:rsidRPr="007C1E75">
        <w:rPr>
          <w:rFonts w:cs="Arial"/>
          <w:b w:val="0"/>
          <w:color w:val="000000"/>
          <w:lang w:eastAsia="es-MX"/>
        </w:rPr>
        <w:t>ey de</w:t>
      </w:r>
      <w:r>
        <w:rPr>
          <w:rFonts w:cs="Arial"/>
          <w:b w:val="0"/>
          <w:color w:val="000000"/>
          <w:lang w:eastAsia="es-MX"/>
        </w:rPr>
        <w:t xml:space="preserve"> Responsabilidades de los S</w:t>
      </w:r>
      <w:r w:rsidRPr="007C1E75">
        <w:rPr>
          <w:rFonts w:cs="Arial"/>
          <w:b w:val="0"/>
          <w:color w:val="000000"/>
          <w:lang w:eastAsia="es-MX"/>
        </w:rPr>
        <w:t>ervidores</w:t>
      </w:r>
      <w:r>
        <w:rPr>
          <w:rFonts w:cs="Arial"/>
          <w:b w:val="0"/>
          <w:color w:val="000000"/>
          <w:lang w:eastAsia="es-MX"/>
        </w:rPr>
        <w:t xml:space="preserve"> Públicos del E</w:t>
      </w:r>
      <w:r w:rsidRPr="007C1E75">
        <w:rPr>
          <w:rFonts w:cs="Arial"/>
          <w:b w:val="0"/>
          <w:color w:val="000000"/>
          <w:lang w:eastAsia="es-MX"/>
        </w:rPr>
        <w:t>stado y por supuesto sus</w:t>
      </w:r>
      <w:r>
        <w:rPr>
          <w:rFonts w:cs="Arial"/>
          <w:b w:val="0"/>
          <w:color w:val="000000"/>
          <w:lang w:eastAsia="es-MX"/>
        </w:rPr>
        <w:t xml:space="preserve"> sanciones pues corresponden, </w:t>
      </w:r>
      <w:r w:rsidRPr="007C1E75">
        <w:rPr>
          <w:rFonts w:cs="Arial"/>
          <w:b w:val="0"/>
          <w:color w:val="000000"/>
          <w:lang w:eastAsia="es-MX"/>
        </w:rPr>
        <w:t>si fuese el</w:t>
      </w:r>
      <w:r>
        <w:rPr>
          <w:rFonts w:cs="Arial"/>
          <w:b w:val="0"/>
          <w:color w:val="000000"/>
          <w:lang w:eastAsia="es-MX"/>
        </w:rPr>
        <w:t xml:space="preserve"> caso al Tribunal de J</w:t>
      </w:r>
      <w:r w:rsidRPr="007C1E75">
        <w:rPr>
          <w:rFonts w:cs="Arial"/>
          <w:b w:val="0"/>
          <w:color w:val="000000"/>
          <w:lang w:eastAsia="es-MX"/>
        </w:rPr>
        <w:t>usticia</w:t>
      </w:r>
      <w:r>
        <w:rPr>
          <w:rFonts w:cs="Arial"/>
          <w:b w:val="0"/>
          <w:color w:val="000000"/>
          <w:lang w:eastAsia="es-MX"/>
        </w:rPr>
        <w:t xml:space="preserve"> Administrativa o también a la A</w:t>
      </w:r>
      <w:r w:rsidRPr="007C1E75">
        <w:rPr>
          <w:rFonts w:cs="Arial"/>
          <w:b w:val="0"/>
          <w:color w:val="000000"/>
          <w:lang w:eastAsia="es-MX"/>
        </w:rPr>
        <w:t>uditoría</w:t>
      </w:r>
      <w:r>
        <w:rPr>
          <w:rFonts w:cs="Arial"/>
          <w:b w:val="0"/>
          <w:color w:val="000000"/>
          <w:lang w:eastAsia="es-MX"/>
        </w:rPr>
        <w:t xml:space="preserve"> Su</w:t>
      </w:r>
      <w:r w:rsidRPr="007C1E75">
        <w:rPr>
          <w:rFonts w:cs="Arial"/>
          <w:b w:val="0"/>
          <w:color w:val="000000"/>
          <w:lang w:eastAsia="es-MX"/>
        </w:rPr>
        <w:t>perior</w:t>
      </w:r>
      <w:r>
        <w:rPr>
          <w:rFonts w:cs="Arial"/>
          <w:b w:val="0"/>
          <w:color w:val="000000"/>
          <w:lang w:eastAsia="es-MX"/>
        </w:rPr>
        <w:t>,</w:t>
      </w:r>
      <w:r w:rsidRPr="007C1E75">
        <w:rPr>
          <w:rFonts w:cs="Arial"/>
          <w:b w:val="0"/>
          <w:color w:val="000000"/>
          <w:lang w:eastAsia="es-MX"/>
        </w:rPr>
        <w:t xml:space="preserve"> o bien en este caso atendiendo</w:t>
      </w:r>
      <w:r>
        <w:rPr>
          <w:rFonts w:cs="Arial"/>
          <w:b w:val="0"/>
          <w:color w:val="000000"/>
          <w:lang w:eastAsia="es-MX"/>
        </w:rPr>
        <w:t xml:space="preserve"> </w:t>
      </w:r>
      <w:r w:rsidRPr="007C1E75">
        <w:rPr>
          <w:rFonts w:cs="Arial"/>
          <w:b w:val="0"/>
          <w:color w:val="000000"/>
          <w:lang w:eastAsia="es-MX"/>
        </w:rPr>
        <w:t>a la gravedad del caso</w:t>
      </w:r>
      <w:r w:rsidR="00FD6727">
        <w:rPr>
          <w:rFonts w:cs="Arial"/>
          <w:b w:val="0"/>
          <w:color w:val="000000"/>
          <w:lang w:eastAsia="es-MX"/>
        </w:rPr>
        <w:t>,</w:t>
      </w:r>
      <w:r w:rsidRPr="007C1E75">
        <w:rPr>
          <w:rFonts w:cs="Arial"/>
          <w:b w:val="0"/>
          <w:color w:val="000000"/>
          <w:lang w:eastAsia="es-MX"/>
        </w:rPr>
        <w:t xml:space="preserve"> pues sería una</w:t>
      </w:r>
      <w:r>
        <w:rPr>
          <w:rFonts w:cs="Arial"/>
          <w:b w:val="0"/>
          <w:color w:val="000000"/>
          <w:lang w:eastAsia="es-MX"/>
        </w:rPr>
        <w:t xml:space="preserve"> </w:t>
      </w:r>
      <w:r w:rsidRPr="007C1E75">
        <w:rPr>
          <w:rFonts w:cs="Arial"/>
          <w:b w:val="0"/>
          <w:color w:val="000000"/>
          <w:lang w:eastAsia="es-MX"/>
        </w:rPr>
        <w:t>instancia diversa</w:t>
      </w:r>
      <w:r>
        <w:rPr>
          <w:rFonts w:cs="Arial"/>
          <w:b w:val="0"/>
          <w:color w:val="000000"/>
          <w:lang w:eastAsia="es-MX"/>
        </w:rPr>
        <w:t>,</w:t>
      </w:r>
      <w:r w:rsidRPr="007C1E75">
        <w:rPr>
          <w:rFonts w:cs="Arial"/>
          <w:b w:val="0"/>
          <w:color w:val="000000"/>
          <w:lang w:eastAsia="es-MX"/>
        </w:rPr>
        <w:t xml:space="preserve"> no así</w:t>
      </w:r>
      <w:r>
        <w:rPr>
          <w:rFonts w:cs="Arial"/>
          <w:b w:val="0"/>
          <w:color w:val="000000"/>
          <w:lang w:eastAsia="es-MX"/>
        </w:rPr>
        <w:t xml:space="preserve"> estimo al Supremo Tribunal de J</w:t>
      </w:r>
      <w:r w:rsidRPr="007C1E75">
        <w:rPr>
          <w:rFonts w:cs="Arial"/>
          <w:b w:val="0"/>
          <w:color w:val="000000"/>
          <w:lang w:eastAsia="es-MX"/>
        </w:rPr>
        <w:t>usticia del</w:t>
      </w:r>
      <w:r>
        <w:rPr>
          <w:rFonts w:cs="Arial"/>
          <w:b w:val="0"/>
          <w:color w:val="000000"/>
          <w:lang w:eastAsia="es-MX"/>
        </w:rPr>
        <w:t xml:space="preserve"> E</w:t>
      </w:r>
      <w:r w:rsidRPr="007C1E75">
        <w:rPr>
          <w:rFonts w:cs="Arial"/>
          <w:b w:val="0"/>
          <w:color w:val="000000"/>
          <w:lang w:eastAsia="es-MX"/>
        </w:rPr>
        <w:t>stado</w:t>
      </w:r>
      <w:r>
        <w:rPr>
          <w:rFonts w:cs="Arial"/>
          <w:b w:val="0"/>
          <w:color w:val="000000"/>
          <w:lang w:eastAsia="es-MX"/>
        </w:rPr>
        <w:t>,</w:t>
      </w:r>
      <w:r w:rsidRPr="007C1E75">
        <w:rPr>
          <w:rFonts w:cs="Arial"/>
          <w:b w:val="0"/>
          <w:color w:val="000000"/>
          <w:lang w:eastAsia="es-MX"/>
        </w:rPr>
        <w:t xml:space="preserve"> y por tanto</w:t>
      </w:r>
      <w:r>
        <w:rPr>
          <w:rFonts w:cs="Arial"/>
          <w:b w:val="0"/>
          <w:color w:val="000000"/>
          <w:lang w:eastAsia="es-MX"/>
        </w:rPr>
        <w:t>,</w:t>
      </w:r>
      <w:r w:rsidRPr="007C1E75">
        <w:rPr>
          <w:rFonts w:cs="Arial"/>
          <w:b w:val="0"/>
          <w:color w:val="000000"/>
          <w:lang w:eastAsia="es-MX"/>
        </w:rPr>
        <w:t xml:space="preserve"> yo consider</w:t>
      </w:r>
      <w:r w:rsidR="00FD6727">
        <w:rPr>
          <w:rFonts w:cs="Arial"/>
          <w:b w:val="0"/>
          <w:color w:val="000000"/>
          <w:lang w:eastAsia="es-MX"/>
        </w:rPr>
        <w:t>é</w:t>
      </w:r>
      <w:r w:rsidRPr="007C1E75">
        <w:rPr>
          <w:rFonts w:cs="Arial"/>
          <w:b w:val="0"/>
          <w:color w:val="000000"/>
          <w:lang w:eastAsia="es-MX"/>
        </w:rPr>
        <w:t xml:space="preserve"> incluso</w:t>
      </w:r>
      <w:r>
        <w:rPr>
          <w:rFonts w:cs="Arial"/>
          <w:b w:val="0"/>
          <w:color w:val="000000"/>
          <w:lang w:eastAsia="es-MX"/>
        </w:rPr>
        <w:t xml:space="preserve"> </w:t>
      </w:r>
      <w:r w:rsidRPr="007C1E75">
        <w:rPr>
          <w:rFonts w:cs="Arial"/>
          <w:b w:val="0"/>
          <w:color w:val="000000"/>
          <w:lang w:eastAsia="es-MX"/>
        </w:rPr>
        <w:t>que carece de competencia para conocer</w:t>
      </w:r>
      <w:r>
        <w:rPr>
          <w:rFonts w:cs="Arial"/>
          <w:b w:val="0"/>
          <w:color w:val="000000"/>
          <w:lang w:eastAsia="es-MX"/>
        </w:rPr>
        <w:t xml:space="preserve"> </w:t>
      </w:r>
      <w:r w:rsidRPr="007C1E75">
        <w:rPr>
          <w:rFonts w:cs="Arial"/>
          <w:b w:val="0"/>
          <w:color w:val="000000"/>
          <w:lang w:eastAsia="es-MX"/>
        </w:rPr>
        <w:t>de un procedimiento de responsabilidad</w:t>
      </w:r>
      <w:r>
        <w:rPr>
          <w:rFonts w:cs="Arial"/>
          <w:b w:val="0"/>
          <w:color w:val="000000"/>
          <w:lang w:eastAsia="es-MX"/>
        </w:rPr>
        <w:t xml:space="preserve"> </w:t>
      </w:r>
      <w:r w:rsidRPr="007C1E75">
        <w:rPr>
          <w:rFonts w:cs="Arial"/>
          <w:b w:val="0"/>
          <w:color w:val="000000"/>
          <w:lang w:eastAsia="es-MX"/>
        </w:rPr>
        <w:t xml:space="preserve">de esta naturaleza </w:t>
      </w:r>
      <w:r>
        <w:rPr>
          <w:rFonts w:cs="Arial"/>
          <w:b w:val="0"/>
          <w:color w:val="000000"/>
          <w:lang w:eastAsia="es-MX"/>
        </w:rPr>
        <w:t>,</w:t>
      </w:r>
      <w:r w:rsidRPr="007C1E75">
        <w:rPr>
          <w:rFonts w:cs="Arial"/>
          <w:b w:val="0"/>
          <w:color w:val="000000"/>
          <w:lang w:eastAsia="es-MX"/>
        </w:rPr>
        <w:t>y por tanto pues sí</w:t>
      </w:r>
      <w:r>
        <w:rPr>
          <w:rFonts w:cs="Arial"/>
          <w:b w:val="0"/>
          <w:color w:val="000000"/>
          <w:lang w:eastAsia="es-MX"/>
        </w:rPr>
        <w:t xml:space="preserve"> </w:t>
      </w:r>
      <w:r w:rsidRPr="007C1E75">
        <w:rPr>
          <w:rFonts w:cs="Arial"/>
          <w:b w:val="0"/>
          <w:color w:val="000000"/>
          <w:lang w:eastAsia="es-MX"/>
        </w:rPr>
        <w:t xml:space="preserve">mi aportación </w:t>
      </w:r>
      <w:r w:rsidRPr="007C1E75">
        <w:rPr>
          <w:rFonts w:cs="Arial"/>
          <w:b w:val="0"/>
          <w:color w:val="000000"/>
          <w:lang w:eastAsia="es-MX"/>
        </w:rPr>
        <w:lastRenderedPageBreak/>
        <w:t>y mi voto sería también en</w:t>
      </w:r>
      <w:r>
        <w:rPr>
          <w:rFonts w:cs="Arial"/>
          <w:b w:val="0"/>
          <w:color w:val="000000"/>
          <w:lang w:eastAsia="es-MX"/>
        </w:rPr>
        <w:t xml:space="preserve"> </w:t>
      </w:r>
      <w:r w:rsidRPr="007C1E75">
        <w:rPr>
          <w:rFonts w:cs="Arial"/>
          <w:b w:val="0"/>
          <w:color w:val="000000"/>
          <w:lang w:eastAsia="es-MX"/>
        </w:rPr>
        <w:t>favor de la inadmisión</w:t>
      </w:r>
      <w:r>
        <w:rPr>
          <w:rFonts w:cs="Arial"/>
          <w:b w:val="0"/>
          <w:color w:val="000000"/>
          <w:lang w:eastAsia="es-MX"/>
        </w:rPr>
        <w:t>, muchas gracias”. “G</w:t>
      </w:r>
      <w:r w:rsidRPr="007C1E75">
        <w:rPr>
          <w:rFonts w:cs="Arial"/>
          <w:b w:val="0"/>
          <w:color w:val="000000"/>
          <w:lang w:eastAsia="es-MX"/>
        </w:rPr>
        <w:t xml:space="preserve">racias </w:t>
      </w:r>
      <w:r>
        <w:rPr>
          <w:rFonts w:cs="Arial"/>
          <w:b w:val="0"/>
          <w:color w:val="000000"/>
          <w:lang w:eastAsia="es-MX"/>
        </w:rPr>
        <w:t xml:space="preserve">Magistrada, Magistrada María Elena, y luego Magistrado Alejandro”, </w:t>
      </w:r>
      <w:r w:rsidR="00FD6727">
        <w:rPr>
          <w:rFonts w:cs="Arial"/>
          <w:b w:val="0"/>
          <w:color w:val="000000"/>
          <w:lang w:eastAsia="es-MX"/>
        </w:rPr>
        <w:t>autoriza</w:t>
      </w:r>
      <w:r>
        <w:rPr>
          <w:rFonts w:cs="Arial"/>
          <w:b w:val="0"/>
          <w:color w:val="000000"/>
          <w:lang w:eastAsia="es-MX"/>
        </w:rPr>
        <w:t xml:space="preserve"> la </w:t>
      </w:r>
      <w:r>
        <w:rPr>
          <w:rFonts w:cs="Arial"/>
          <w:color w:val="000000"/>
          <w:lang w:eastAsia="es-MX"/>
        </w:rPr>
        <w:t>Magistrada Olga Regina García López</w:t>
      </w:r>
      <w:r>
        <w:rPr>
          <w:rFonts w:cs="Arial"/>
          <w:b w:val="0"/>
          <w:color w:val="000000"/>
          <w:lang w:eastAsia="es-MX"/>
        </w:rPr>
        <w:t xml:space="preserve">. “Con su permiso Magistrada Presidente e integrantes del Pleno”, menciona la </w:t>
      </w:r>
      <w:r>
        <w:rPr>
          <w:rFonts w:cs="Arial"/>
          <w:color w:val="000000"/>
          <w:lang w:eastAsia="es-MX"/>
        </w:rPr>
        <w:t xml:space="preserve">Magistrada María Elena </w:t>
      </w:r>
      <w:r w:rsidR="005B0115">
        <w:rPr>
          <w:rFonts w:cs="Arial"/>
          <w:color w:val="000000"/>
          <w:lang w:eastAsia="es-MX"/>
        </w:rPr>
        <w:t>Palomino Reyna</w:t>
      </w:r>
      <w:r>
        <w:rPr>
          <w:rFonts w:cs="Arial"/>
          <w:b w:val="0"/>
          <w:color w:val="000000"/>
          <w:lang w:eastAsia="es-MX"/>
        </w:rPr>
        <w:t>, “</w:t>
      </w:r>
      <w:r w:rsidRPr="007C1E75">
        <w:rPr>
          <w:rFonts w:cs="Arial"/>
          <w:b w:val="0"/>
          <w:color w:val="000000"/>
          <w:lang w:eastAsia="es-MX"/>
        </w:rPr>
        <w:t>yo considero que en este caso la</w:t>
      </w:r>
      <w:r>
        <w:rPr>
          <w:rFonts w:cs="Arial"/>
          <w:b w:val="0"/>
          <w:color w:val="000000"/>
          <w:lang w:eastAsia="es-MX"/>
        </w:rPr>
        <w:t xml:space="preserve"> </w:t>
      </w:r>
      <w:r w:rsidRPr="007C1E75">
        <w:rPr>
          <w:rFonts w:cs="Arial"/>
          <w:b w:val="0"/>
          <w:color w:val="000000"/>
          <w:lang w:eastAsia="es-MX"/>
        </w:rPr>
        <w:t>quejosa carece de falta de legitimación</w:t>
      </w:r>
      <w:r>
        <w:rPr>
          <w:rFonts w:cs="Arial"/>
          <w:b w:val="0"/>
          <w:color w:val="000000"/>
          <w:lang w:eastAsia="es-MX"/>
        </w:rPr>
        <w:t xml:space="preserve">, </w:t>
      </w:r>
      <w:r w:rsidRPr="007C1E75">
        <w:rPr>
          <w:rFonts w:cs="Arial"/>
          <w:b w:val="0"/>
          <w:color w:val="000000"/>
          <w:lang w:eastAsia="es-MX"/>
        </w:rPr>
        <w:t>en virtud de que ni es un órgano</w:t>
      </w:r>
      <w:r>
        <w:rPr>
          <w:rFonts w:cs="Arial"/>
          <w:b w:val="0"/>
          <w:color w:val="000000"/>
          <w:lang w:eastAsia="es-MX"/>
        </w:rPr>
        <w:t xml:space="preserve"> </w:t>
      </w:r>
      <w:r w:rsidRPr="007C1E75">
        <w:rPr>
          <w:rFonts w:cs="Arial"/>
          <w:b w:val="0"/>
          <w:color w:val="000000"/>
          <w:lang w:eastAsia="es-MX"/>
        </w:rPr>
        <w:t>auxiliar</w:t>
      </w:r>
      <w:r>
        <w:rPr>
          <w:rFonts w:cs="Arial"/>
          <w:b w:val="0"/>
          <w:color w:val="000000"/>
          <w:lang w:eastAsia="es-MX"/>
        </w:rPr>
        <w:t>,</w:t>
      </w:r>
      <w:r w:rsidRPr="007C1E75">
        <w:rPr>
          <w:rFonts w:cs="Arial"/>
          <w:b w:val="0"/>
          <w:color w:val="000000"/>
          <w:lang w:eastAsia="es-MX"/>
        </w:rPr>
        <w:t xml:space="preserve"> ni tampoco es particular</w:t>
      </w:r>
      <w:r>
        <w:rPr>
          <w:rFonts w:cs="Arial"/>
          <w:b w:val="0"/>
          <w:color w:val="000000"/>
          <w:lang w:eastAsia="es-MX"/>
        </w:rPr>
        <w:t>,</w:t>
      </w:r>
      <w:r w:rsidRPr="007C1E75">
        <w:rPr>
          <w:rFonts w:cs="Arial"/>
          <w:b w:val="0"/>
          <w:color w:val="000000"/>
          <w:lang w:eastAsia="es-MX"/>
        </w:rPr>
        <w:t xml:space="preserve"> sino</w:t>
      </w:r>
      <w:r>
        <w:rPr>
          <w:rFonts w:cs="Arial"/>
          <w:b w:val="0"/>
          <w:color w:val="000000"/>
          <w:lang w:eastAsia="es-MX"/>
        </w:rPr>
        <w:t xml:space="preserve"> que es una relación laboral, </w:t>
      </w:r>
      <w:r w:rsidRPr="007C1E75">
        <w:rPr>
          <w:rFonts w:cs="Arial"/>
          <w:b w:val="0"/>
          <w:color w:val="000000"/>
          <w:lang w:eastAsia="es-MX"/>
        </w:rPr>
        <w:t>por lo tanto,</w:t>
      </w:r>
      <w:r>
        <w:rPr>
          <w:rFonts w:cs="Arial"/>
          <w:b w:val="0"/>
          <w:color w:val="000000"/>
          <w:lang w:eastAsia="es-MX"/>
        </w:rPr>
        <w:t xml:space="preserve"> </w:t>
      </w:r>
      <w:r w:rsidRPr="007C1E75">
        <w:rPr>
          <w:rFonts w:cs="Arial"/>
          <w:b w:val="0"/>
          <w:color w:val="000000"/>
          <w:lang w:eastAsia="es-MX"/>
        </w:rPr>
        <w:t>es aplicable el artículo 184 de la</w:t>
      </w:r>
      <w:r>
        <w:rPr>
          <w:rFonts w:cs="Arial"/>
          <w:b w:val="0"/>
          <w:color w:val="000000"/>
          <w:lang w:eastAsia="es-MX"/>
        </w:rPr>
        <w:t xml:space="preserve"> Ley Orgánica del Poder J</w:t>
      </w:r>
      <w:r w:rsidRPr="007C1E75">
        <w:rPr>
          <w:rFonts w:cs="Arial"/>
          <w:b w:val="0"/>
          <w:color w:val="000000"/>
          <w:lang w:eastAsia="es-MX"/>
        </w:rPr>
        <w:t>udicial, así como</w:t>
      </w:r>
      <w:r>
        <w:rPr>
          <w:rFonts w:cs="Arial"/>
          <w:b w:val="0"/>
          <w:color w:val="000000"/>
          <w:lang w:eastAsia="es-MX"/>
        </w:rPr>
        <w:t xml:space="preserve"> el </w:t>
      </w:r>
      <w:r w:rsidR="00FD6727">
        <w:rPr>
          <w:rFonts w:cs="Arial"/>
          <w:b w:val="0"/>
          <w:color w:val="000000"/>
          <w:lang w:eastAsia="es-MX"/>
        </w:rPr>
        <w:t xml:space="preserve">artículo </w:t>
      </w:r>
      <w:r>
        <w:rPr>
          <w:rFonts w:cs="Arial"/>
          <w:b w:val="0"/>
          <w:color w:val="000000"/>
          <w:lang w:eastAsia="es-MX"/>
        </w:rPr>
        <w:t xml:space="preserve">14, fracción tercera, </w:t>
      </w:r>
      <w:r w:rsidRPr="007C1E75">
        <w:rPr>
          <w:rFonts w:cs="Arial"/>
          <w:b w:val="0"/>
          <w:color w:val="000000"/>
          <w:lang w:eastAsia="es-MX"/>
        </w:rPr>
        <w:t>gracias</w:t>
      </w:r>
      <w:r>
        <w:rPr>
          <w:rFonts w:cs="Arial"/>
          <w:b w:val="0"/>
          <w:color w:val="000000"/>
          <w:lang w:eastAsia="es-MX"/>
        </w:rPr>
        <w:t xml:space="preserve"> es cuanto”. “Gracias Magistrada, Magistrado Alejandro”, manifiesta la </w:t>
      </w:r>
      <w:r>
        <w:rPr>
          <w:rFonts w:cs="Arial"/>
          <w:color w:val="000000"/>
          <w:lang w:eastAsia="es-MX"/>
        </w:rPr>
        <w:t>Magistrada Olga Regina García López</w:t>
      </w:r>
      <w:r>
        <w:rPr>
          <w:rFonts w:cs="Arial"/>
          <w:b w:val="0"/>
          <w:color w:val="000000"/>
          <w:lang w:eastAsia="es-MX"/>
        </w:rPr>
        <w:t>. “P</w:t>
      </w:r>
      <w:r w:rsidRPr="007C1E75">
        <w:rPr>
          <w:rFonts w:cs="Arial"/>
          <w:b w:val="0"/>
          <w:color w:val="000000"/>
          <w:lang w:eastAsia="es-MX"/>
        </w:rPr>
        <w:t>erdón</w:t>
      </w:r>
      <w:r>
        <w:rPr>
          <w:rFonts w:cs="Arial"/>
          <w:b w:val="0"/>
          <w:color w:val="000000"/>
          <w:lang w:eastAsia="es-MX"/>
        </w:rPr>
        <w:t>,</w:t>
      </w:r>
      <w:r w:rsidRPr="007C1E75">
        <w:rPr>
          <w:rFonts w:cs="Arial"/>
          <w:b w:val="0"/>
          <w:color w:val="000000"/>
          <w:lang w:eastAsia="es-MX"/>
        </w:rPr>
        <w:t xml:space="preserve"> era únicamente para precisar la</w:t>
      </w:r>
      <w:r>
        <w:rPr>
          <w:rFonts w:cs="Arial"/>
          <w:b w:val="0"/>
          <w:color w:val="000000"/>
          <w:lang w:eastAsia="es-MX"/>
        </w:rPr>
        <w:t xml:space="preserve"> </w:t>
      </w:r>
      <w:r w:rsidRPr="007C1E75">
        <w:rPr>
          <w:rFonts w:cs="Arial"/>
          <w:b w:val="0"/>
          <w:color w:val="000000"/>
          <w:lang w:eastAsia="es-MX"/>
        </w:rPr>
        <w:t xml:space="preserve">situación </w:t>
      </w:r>
      <w:r w:rsidR="001C5F6C">
        <w:rPr>
          <w:rFonts w:cs="Arial"/>
          <w:b w:val="0"/>
          <w:color w:val="000000"/>
          <w:lang w:eastAsia="es-MX"/>
        </w:rPr>
        <w:t xml:space="preserve">o </w:t>
      </w:r>
      <w:r w:rsidRPr="007C1E75">
        <w:rPr>
          <w:rFonts w:cs="Arial"/>
          <w:b w:val="0"/>
          <w:color w:val="000000"/>
          <w:lang w:eastAsia="es-MX"/>
        </w:rPr>
        <w:t>del contenido del artículo 184</w:t>
      </w:r>
      <w:r>
        <w:rPr>
          <w:rFonts w:cs="Arial"/>
          <w:b w:val="0"/>
          <w:color w:val="000000"/>
          <w:lang w:eastAsia="es-MX"/>
        </w:rPr>
        <w:t xml:space="preserve"> de la Ley Orgánica, </w:t>
      </w:r>
      <w:r w:rsidRPr="007C1E75">
        <w:rPr>
          <w:rFonts w:cs="Arial"/>
          <w:b w:val="0"/>
          <w:color w:val="000000"/>
          <w:lang w:eastAsia="es-MX"/>
        </w:rPr>
        <w:t>pero ya lo</w:t>
      </w:r>
      <w:r>
        <w:rPr>
          <w:rFonts w:cs="Arial"/>
          <w:b w:val="0"/>
          <w:color w:val="000000"/>
          <w:lang w:eastAsia="es-MX"/>
        </w:rPr>
        <w:t xml:space="preserve"> hizo la Magistrada Palomino”, expresa el </w:t>
      </w:r>
      <w:r>
        <w:rPr>
          <w:rFonts w:cs="Arial"/>
          <w:color w:val="000000"/>
          <w:lang w:eastAsia="es-MX"/>
        </w:rPr>
        <w:t>Magistrado Alejandro Hernández Castillo</w:t>
      </w:r>
      <w:r w:rsidR="00FD6727">
        <w:rPr>
          <w:rFonts w:cs="Arial"/>
          <w:color w:val="000000"/>
          <w:lang w:eastAsia="es-MX"/>
        </w:rPr>
        <w:t>,</w:t>
      </w:r>
      <w:r>
        <w:rPr>
          <w:rFonts w:cs="Arial"/>
          <w:b w:val="0"/>
          <w:color w:val="000000"/>
          <w:lang w:eastAsia="es-MX"/>
        </w:rPr>
        <w:t xml:space="preserve"> “era nada más precisar esa parte, para mí hay dos partes ahí, órganos </w:t>
      </w:r>
      <w:r w:rsidRPr="007C1E75">
        <w:rPr>
          <w:rFonts w:cs="Arial"/>
          <w:b w:val="0"/>
          <w:color w:val="000000"/>
          <w:lang w:eastAsia="es-MX"/>
        </w:rPr>
        <w:t>auxiliares no es el caso</w:t>
      </w:r>
      <w:r>
        <w:rPr>
          <w:rFonts w:cs="Arial"/>
          <w:b w:val="0"/>
          <w:color w:val="000000"/>
          <w:lang w:eastAsia="es-MX"/>
        </w:rPr>
        <w:t xml:space="preserve"> o un </w:t>
      </w:r>
      <w:r w:rsidRPr="007C1E75">
        <w:rPr>
          <w:rFonts w:cs="Arial"/>
          <w:b w:val="0"/>
          <w:color w:val="000000"/>
          <w:lang w:eastAsia="es-MX"/>
        </w:rPr>
        <w:t>particular con interés jurídico</w:t>
      </w:r>
      <w:r>
        <w:rPr>
          <w:rFonts w:cs="Arial"/>
          <w:b w:val="0"/>
          <w:color w:val="000000"/>
          <w:lang w:eastAsia="es-MX"/>
        </w:rPr>
        <w:t>,</w:t>
      </w:r>
      <w:r w:rsidRPr="007C1E75">
        <w:rPr>
          <w:rFonts w:cs="Arial"/>
          <w:b w:val="0"/>
          <w:color w:val="000000"/>
          <w:lang w:eastAsia="es-MX"/>
        </w:rPr>
        <w:t xml:space="preserve"> tampoco</w:t>
      </w:r>
      <w:r>
        <w:rPr>
          <w:rFonts w:cs="Arial"/>
          <w:b w:val="0"/>
          <w:color w:val="000000"/>
          <w:lang w:eastAsia="es-MX"/>
        </w:rPr>
        <w:t xml:space="preserve"> </w:t>
      </w:r>
      <w:r w:rsidRPr="007C1E75">
        <w:rPr>
          <w:rFonts w:cs="Arial"/>
          <w:b w:val="0"/>
          <w:color w:val="000000"/>
          <w:lang w:eastAsia="es-MX"/>
        </w:rPr>
        <w:t>lo es</w:t>
      </w:r>
      <w:r>
        <w:rPr>
          <w:rFonts w:cs="Arial"/>
          <w:b w:val="0"/>
          <w:color w:val="000000"/>
          <w:lang w:eastAsia="es-MX"/>
        </w:rPr>
        <w:t>, por lo tanto, como manifesté hace unos</w:t>
      </w:r>
      <w:r w:rsidRPr="007C1E75">
        <w:rPr>
          <w:rFonts w:cs="Arial"/>
          <w:b w:val="0"/>
          <w:color w:val="000000"/>
          <w:lang w:eastAsia="es-MX"/>
        </w:rPr>
        <w:t xml:space="preserve"> momentos</w:t>
      </w:r>
      <w:r>
        <w:rPr>
          <w:rFonts w:cs="Arial"/>
          <w:b w:val="0"/>
          <w:color w:val="000000"/>
          <w:lang w:eastAsia="es-MX"/>
        </w:rPr>
        <w:t>,</w:t>
      </w:r>
      <w:r w:rsidRPr="007C1E75">
        <w:rPr>
          <w:rFonts w:cs="Arial"/>
          <w:b w:val="0"/>
          <w:color w:val="000000"/>
          <w:lang w:eastAsia="es-MX"/>
        </w:rPr>
        <w:t xml:space="preserve"> yo me iría</w:t>
      </w:r>
      <w:r>
        <w:rPr>
          <w:rFonts w:cs="Arial"/>
          <w:b w:val="0"/>
          <w:color w:val="000000"/>
          <w:lang w:eastAsia="es-MX"/>
        </w:rPr>
        <w:t>,</w:t>
      </w:r>
      <w:r w:rsidRPr="007C1E75">
        <w:rPr>
          <w:rFonts w:cs="Arial"/>
          <w:b w:val="0"/>
          <w:color w:val="000000"/>
          <w:lang w:eastAsia="es-MX"/>
        </w:rPr>
        <w:t xml:space="preserve"> me decanto por</w:t>
      </w:r>
      <w:r>
        <w:rPr>
          <w:rFonts w:cs="Arial"/>
          <w:b w:val="0"/>
          <w:color w:val="000000"/>
          <w:lang w:eastAsia="es-MX"/>
        </w:rPr>
        <w:t xml:space="preserve"> </w:t>
      </w:r>
      <w:r w:rsidRPr="007C1E75">
        <w:rPr>
          <w:rFonts w:cs="Arial"/>
          <w:b w:val="0"/>
          <w:color w:val="000000"/>
          <w:lang w:eastAsia="es-MX"/>
        </w:rPr>
        <w:t>la no admisión</w:t>
      </w:r>
      <w:r>
        <w:rPr>
          <w:rFonts w:cs="Arial"/>
          <w:b w:val="0"/>
          <w:color w:val="000000"/>
          <w:lang w:eastAsia="es-MX"/>
        </w:rPr>
        <w:t>, gracias es cuanto”. “Gracias</w:t>
      </w:r>
      <w:r w:rsidR="001C5F6C">
        <w:rPr>
          <w:rFonts w:cs="Arial"/>
          <w:b w:val="0"/>
          <w:color w:val="000000"/>
          <w:lang w:eastAsia="es-MX"/>
        </w:rPr>
        <w:t>,</w:t>
      </w:r>
      <w:r>
        <w:rPr>
          <w:rFonts w:cs="Arial"/>
          <w:b w:val="0"/>
          <w:color w:val="000000"/>
          <w:lang w:eastAsia="es-MX"/>
        </w:rPr>
        <w:t xml:space="preserve"> Magistrada Alma Delia, perdón Magistrada Graciela”, dice la </w:t>
      </w:r>
      <w:r>
        <w:rPr>
          <w:rFonts w:cs="Arial"/>
          <w:color w:val="000000"/>
          <w:lang w:eastAsia="es-MX"/>
        </w:rPr>
        <w:t>Magistrada Olga Regina García López</w:t>
      </w:r>
      <w:r>
        <w:rPr>
          <w:rFonts w:cs="Arial"/>
          <w:b w:val="0"/>
          <w:color w:val="000000"/>
          <w:lang w:eastAsia="es-MX"/>
        </w:rPr>
        <w:t xml:space="preserve">. “Gracias Magistrada, nada más para hacer una precisión”, señala la </w:t>
      </w:r>
      <w:r>
        <w:rPr>
          <w:rFonts w:cs="Arial"/>
          <w:color w:val="000000"/>
          <w:lang w:eastAsia="es-MX"/>
        </w:rPr>
        <w:t>Magistrada Graciela Treviño Rodríguez</w:t>
      </w:r>
      <w:r>
        <w:rPr>
          <w:rFonts w:cs="Arial"/>
          <w:b w:val="0"/>
          <w:color w:val="000000"/>
          <w:lang w:eastAsia="es-MX"/>
        </w:rPr>
        <w:t>, “considero</w:t>
      </w:r>
      <w:r w:rsidRPr="007C1E75">
        <w:rPr>
          <w:rFonts w:cs="Arial"/>
          <w:b w:val="0"/>
          <w:color w:val="000000"/>
          <w:lang w:eastAsia="es-MX"/>
        </w:rPr>
        <w:t xml:space="preserve"> que</w:t>
      </w:r>
      <w:r>
        <w:rPr>
          <w:rFonts w:cs="Arial"/>
          <w:b w:val="0"/>
          <w:color w:val="000000"/>
          <w:lang w:eastAsia="es-MX"/>
        </w:rPr>
        <w:t xml:space="preserve"> </w:t>
      </w:r>
      <w:r w:rsidRPr="007C1E75">
        <w:rPr>
          <w:rFonts w:cs="Arial"/>
          <w:b w:val="0"/>
          <w:color w:val="000000"/>
          <w:lang w:eastAsia="es-MX"/>
        </w:rPr>
        <w:t>el único órgano para sancionar una</w:t>
      </w:r>
      <w:r>
        <w:rPr>
          <w:rFonts w:cs="Arial"/>
          <w:b w:val="0"/>
          <w:color w:val="000000"/>
          <w:lang w:eastAsia="es-MX"/>
        </w:rPr>
        <w:t xml:space="preserve"> </w:t>
      </w:r>
      <w:r w:rsidRPr="007C1E75">
        <w:rPr>
          <w:rFonts w:cs="Arial"/>
          <w:b w:val="0"/>
          <w:color w:val="000000"/>
          <w:lang w:eastAsia="es-MX"/>
        </w:rPr>
        <w:t>actuación de carácter administrativa</w:t>
      </w:r>
      <w:r>
        <w:rPr>
          <w:rFonts w:cs="Arial"/>
          <w:b w:val="0"/>
          <w:color w:val="000000"/>
          <w:lang w:eastAsia="es-MX"/>
        </w:rPr>
        <w:t xml:space="preserve">, </w:t>
      </w:r>
      <w:r w:rsidRPr="007C1E75">
        <w:rPr>
          <w:rFonts w:cs="Arial"/>
          <w:b w:val="0"/>
          <w:color w:val="000000"/>
          <w:lang w:eastAsia="es-MX"/>
        </w:rPr>
        <w:t xml:space="preserve">efectivamente lo es el </w:t>
      </w:r>
      <w:r>
        <w:rPr>
          <w:rFonts w:cs="Arial"/>
          <w:b w:val="0"/>
          <w:color w:val="000000"/>
          <w:lang w:eastAsia="es-MX"/>
        </w:rPr>
        <w:t>propio P</w:t>
      </w:r>
      <w:r w:rsidRPr="007C1E75">
        <w:rPr>
          <w:rFonts w:cs="Arial"/>
          <w:b w:val="0"/>
          <w:color w:val="000000"/>
          <w:lang w:eastAsia="es-MX"/>
        </w:rPr>
        <w:t>leno</w:t>
      </w:r>
      <w:r w:rsidR="005B0115">
        <w:rPr>
          <w:rFonts w:cs="Arial"/>
          <w:b w:val="0"/>
          <w:color w:val="000000"/>
          <w:lang w:eastAsia="es-MX"/>
        </w:rPr>
        <w:t>,</w:t>
      </w:r>
      <w:r w:rsidR="001C5F6C">
        <w:rPr>
          <w:rFonts w:cs="Arial"/>
          <w:b w:val="0"/>
          <w:color w:val="000000"/>
          <w:lang w:eastAsia="es-MX"/>
        </w:rPr>
        <w:t xml:space="preserve"> </w:t>
      </w:r>
      <w:r w:rsidRPr="007C1E75">
        <w:rPr>
          <w:rFonts w:cs="Arial"/>
          <w:b w:val="0"/>
          <w:color w:val="000000"/>
          <w:lang w:eastAsia="es-MX"/>
        </w:rPr>
        <w:t>la razón por la</w:t>
      </w:r>
      <w:r>
        <w:rPr>
          <w:rFonts w:cs="Arial"/>
          <w:b w:val="0"/>
          <w:color w:val="000000"/>
          <w:lang w:eastAsia="es-MX"/>
        </w:rPr>
        <w:t xml:space="preserve"> </w:t>
      </w:r>
      <w:r w:rsidRPr="007C1E75">
        <w:rPr>
          <w:rFonts w:cs="Arial"/>
          <w:b w:val="0"/>
          <w:color w:val="000000"/>
          <w:lang w:eastAsia="es-MX"/>
        </w:rPr>
        <w:t>cual me decanto en no admitir es porque</w:t>
      </w:r>
      <w:r>
        <w:rPr>
          <w:rFonts w:cs="Arial"/>
          <w:b w:val="0"/>
          <w:color w:val="000000"/>
          <w:lang w:eastAsia="es-MX"/>
        </w:rPr>
        <w:t xml:space="preserve"> </w:t>
      </w:r>
      <w:r w:rsidRPr="007C1E75">
        <w:rPr>
          <w:rFonts w:cs="Arial"/>
          <w:b w:val="0"/>
          <w:color w:val="000000"/>
          <w:lang w:eastAsia="es-MX"/>
        </w:rPr>
        <w:t xml:space="preserve">no advierto que estemos ante </w:t>
      </w:r>
      <w:r>
        <w:rPr>
          <w:rFonts w:cs="Arial"/>
          <w:b w:val="0"/>
          <w:color w:val="000000"/>
          <w:lang w:eastAsia="es-MX"/>
        </w:rPr>
        <w:t xml:space="preserve">la presencia </w:t>
      </w:r>
      <w:r w:rsidRPr="007C1E75">
        <w:rPr>
          <w:rFonts w:cs="Arial"/>
          <w:b w:val="0"/>
          <w:color w:val="000000"/>
          <w:lang w:eastAsia="es-MX"/>
        </w:rPr>
        <w:t>de situaciones o actos o</w:t>
      </w:r>
      <w:r>
        <w:rPr>
          <w:rFonts w:cs="Arial"/>
          <w:b w:val="0"/>
          <w:color w:val="000000"/>
          <w:lang w:eastAsia="es-MX"/>
        </w:rPr>
        <w:t xml:space="preserve"> </w:t>
      </w:r>
      <w:r w:rsidRPr="007C1E75">
        <w:rPr>
          <w:rFonts w:cs="Arial"/>
          <w:b w:val="0"/>
          <w:color w:val="000000"/>
          <w:lang w:eastAsia="es-MX"/>
        </w:rPr>
        <w:t>hechos de carácter administrativo</w:t>
      </w:r>
      <w:r>
        <w:rPr>
          <w:rFonts w:cs="Arial"/>
          <w:b w:val="0"/>
          <w:color w:val="000000"/>
          <w:lang w:eastAsia="es-MX"/>
        </w:rPr>
        <w:t>,</w:t>
      </w:r>
      <w:r w:rsidRPr="007C1E75">
        <w:rPr>
          <w:rFonts w:cs="Arial"/>
          <w:b w:val="0"/>
          <w:color w:val="000000"/>
          <w:lang w:eastAsia="es-MX"/>
        </w:rPr>
        <w:t xml:space="preserve"> sino</w:t>
      </w:r>
      <w:r>
        <w:rPr>
          <w:rFonts w:cs="Arial"/>
          <w:b w:val="0"/>
          <w:color w:val="000000"/>
          <w:lang w:eastAsia="es-MX"/>
        </w:rPr>
        <w:t xml:space="preserve"> </w:t>
      </w:r>
      <w:r w:rsidRPr="007C1E75">
        <w:rPr>
          <w:rFonts w:cs="Arial"/>
          <w:b w:val="0"/>
          <w:color w:val="000000"/>
          <w:lang w:eastAsia="es-MX"/>
        </w:rPr>
        <w:t>más bien de carácter laboral</w:t>
      </w:r>
      <w:r>
        <w:rPr>
          <w:rFonts w:cs="Arial"/>
          <w:b w:val="0"/>
          <w:color w:val="000000"/>
          <w:lang w:eastAsia="es-MX"/>
        </w:rPr>
        <w:t>. D</w:t>
      </w:r>
      <w:r w:rsidRPr="007C1E75">
        <w:rPr>
          <w:rFonts w:cs="Arial"/>
          <w:b w:val="0"/>
          <w:color w:val="000000"/>
          <w:lang w:eastAsia="es-MX"/>
        </w:rPr>
        <w:t>e ahí el</w:t>
      </w:r>
      <w:r w:rsidR="00FD6727">
        <w:rPr>
          <w:rFonts w:cs="Arial"/>
          <w:b w:val="0"/>
          <w:color w:val="000000"/>
          <w:lang w:eastAsia="es-MX"/>
        </w:rPr>
        <w:t xml:space="preserve"> </w:t>
      </w:r>
      <w:r w:rsidRPr="007C1E75">
        <w:rPr>
          <w:rFonts w:cs="Arial"/>
          <w:b w:val="0"/>
          <w:color w:val="000000"/>
          <w:lang w:eastAsia="es-MX"/>
        </w:rPr>
        <w:t>razonamiento de que no podríamos admitir</w:t>
      </w:r>
      <w:r>
        <w:rPr>
          <w:rFonts w:cs="Arial"/>
          <w:b w:val="0"/>
          <w:color w:val="000000"/>
          <w:lang w:eastAsia="es-MX"/>
        </w:rPr>
        <w:t xml:space="preserve"> </w:t>
      </w:r>
      <w:r w:rsidRPr="007C1E75">
        <w:rPr>
          <w:rFonts w:cs="Arial"/>
          <w:b w:val="0"/>
          <w:color w:val="000000"/>
          <w:lang w:eastAsia="es-MX"/>
        </w:rPr>
        <w:t>esta queja</w:t>
      </w:r>
      <w:r>
        <w:rPr>
          <w:rFonts w:cs="Arial"/>
          <w:b w:val="0"/>
          <w:color w:val="000000"/>
          <w:lang w:eastAsia="es-MX"/>
        </w:rPr>
        <w:t xml:space="preserve">, pero </w:t>
      </w:r>
      <w:r w:rsidRPr="007C1E75">
        <w:rPr>
          <w:rFonts w:cs="Arial"/>
          <w:b w:val="0"/>
          <w:color w:val="000000"/>
          <w:lang w:eastAsia="es-MX"/>
        </w:rPr>
        <w:t>sí es</w:t>
      </w:r>
      <w:r w:rsidR="00FD6727">
        <w:rPr>
          <w:rFonts w:cs="Arial"/>
          <w:b w:val="0"/>
          <w:color w:val="000000"/>
          <w:lang w:eastAsia="es-MX"/>
        </w:rPr>
        <w:t xml:space="preserve"> </w:t>
      </w:r>
      <w:r>
        <w:rPr>
          <w:rFonts w:cs="Arial"/>
          <w:b w:val="0"/>
          <w:color w:val="000000"/>
          <w:lang w:eastAsia="es-MX"/>
        </w:rPr>
        <w:lastRenderedPageBreak/>
        <w:t xml:space="preserve">conveniente precisar que este Pleno sí </w:t>
      </w:r>
      <w:r w:rsidRPr="007C1E75">
        <w:rPr>
          <w:rFonts w:cs="Arial"/>
          <w:b w:val="0"/>
          <w:color w:val="000000"/>
          <w:lang w:eastAsia="es-MX"/>
        </w:rPr>
        <w:t>tiene el carácter para conocer</w:t>
      </w:r>
      <w:r>
        <w:rPr>
          <w:rFonts w:cs="Arial"/>
          <w:b w:val="0"/>
          <w:color w:val="000000"/>
          <w:lang w:eastAsia="es-MX"/>
        </w:rPr>
        <w:t xml:space="preserve"> </w:t>
      </w:r>
      <w:r w:rsidRPr="007C1E75">
        <w:rPr>
          <w:rFonts w:cs="Arial"/>
          <w:b w:val="0"/>
          <w:color w:val="000000"/>
          <w:lang w:eastAsia="es-MX"/>
        </w:rPr>
        <w:t>cuestiones o asuntos que tengan la</w:t>
      </w:r>
      <w:r>
        <w:rPr>
          <w:rFonts w:cs="Arial"/>
          <w:b w:val="0"/>
          <w:color w:val="000000"/>
          <w:lang w:eastAsia="es-MX"/>
        </w:rPr>
        <w:t xml:space="preserve"> </w:t>
      </w:r>
      <w:r w:rsidRPr="007C1E75">
        <w:rPr>
          <w:rFonts w:cs="Arial"/>
          <w:b w:val="0"/>
          <w:color w:val="000000"/>
          <w:lang w:eastAsia="es-MX"/>
        </w:rPr>
        <w:t>naturaleza administrativa en ese sentido</w:t>
      </w:r>
      <w:r>
        <w:rPr>
          <w:rFonts w:cs="Arial"/>
          <w:b w:val="0"/>
          <w:color w:val="000000"/>
          <w:lang w:eastAsia="es-MX"/>
        </w:rPr>
        <w:t xml:space="preserve">, </w:t>
      </w:r>
      <w:r w:rsidRPr="007C1E75">
        <w:rPr>
          <w:rFonts w:cs="Arial"/>
          <w:b w:val="0"/>
          <w:color w:val="000000"/>
          <w:lang w:eastAsia="es-MX"/>
        </w:rPr>
        <w:t xml:space="preserve">nada más sería </w:t>
      </w:r>
      <w:r w:rsidR="00FD6727">
        <w:rPr>
          <w:rFonts w:cs="Arial"/>
          <w:b w:val="0"/>
          <w:color w:val="000000"/>
          <w:lang w:eastAsia="es-MX"/>
        </w:rPr>
        <w:t>mi</w:t>
      </w:r>
      <w:r w:rsidRPr="007C1E75">
        <w:rPr>
          <w:rFonts w:cs="Arial"/>
          <w:b w:val="0"/>
          <w:color w:val="000000"/>
          <w:lang w:eastAsia="es-MX"/>
        </w:rPr>
        <w:t xml:space="preserve"> aportación gracias</w:t>
      </w:r>
      <w:r>
        <w:rPr>
          <w:rFonts w:cs="Arial"/>
          <w:b w:val="0"/>
          <w:color w:val="000000"/>
          <w:lang w:eastAsia="es-MX"/>
        </w:rPr>
        <w:t xml:space="preserve">”. “Gracias Magistrada”, dice la </w:t>
      </w:r>
      <w:r>
        <w:rPr>
          <w:rFonts w:cs="Arial"/>
          <w:color w:val="000000"/>
          <w:lang w:eastAsia="es-MX"/>
        </w:rPr>
        <w:t>Magistrada Olga Regina García López</w:t>
      </w:r>
      <w:r>
        <w:rPr>
          <w:rFonts w:cs="Arial"/>
          <w:b w:val="0"/>
          <w:color w:val="000000"/>
          <w:lang w:eastAsia="es-MX"/>
        </w:rPr>
        <w:t xml:space="preserve">. “Me permite el uso de la voz”, solicita la </w:t>
      </w:r>
      <w:r>
        <w:rPr>
          <w:rFonts w:cs="Arial"/>
          <w:color w:val="000000"/>
          <w:lang w:eastAsia="es-MX"/>
        </w:rPr>
        <w:t>Magistrada Ma. Guadalupe Orozco Santiago</w:t>
      </w:r>
      <w:r>
        <w:rPr>
          <w:rFonts w:cs="Arial"/>
          <w:b w:val="0"/>
          <w:color w:val="000000"/>
          <w:lang w:eastAsia="es-MX"/>
        </w:rPr>
        <w:t xml:space="preserve">. “Sí, Magistrada Lupita adelante”, autoriza la </w:t>
      </w:r>
      <w:r>
        <w:rPr>
          <w:rFonts w:cs="Arial"/>
          <w:color w:val="000000"/>
          <w:lang w:eastAsia="es-MX"/>
        </w:rPr>
        <w:t>Magistrada Olga Regina García López</w:t>
      </w:r>
      <w:r>
        <w:rPr>
          <w:rFonts w:cs="Arial"/>
          <w:b w:val="0"/>
          <w:color w:val="000000"/>
          <w:lang w:eastAsia="es-MX"/>
        </w:rPr>
        <w:t xml:space="preserve">. “El ejercicio de la Magistratura </w:t>
      </w:r>
      <w:r w:rsidRPr="007C1E75">
        <w:rPr>
          <w:rFonts w:cs="Arial"/>
          <w:b w:val="0"/>
          <w:color w:val="000000"/>
          <w:lang w:eastAsia="es-MX"/>
        </w:rPr>
        <w:t>nos impone deberes muy difíciles como es el momento que voy a</w:t>
      </w:r>
      <w:r>
        <w:rPr>
          <w:rFonts w:cs="Arial"/>
          <w:b w:val="0"/>
          <w:color w:val="000000"/>
          <w:lang w:eastAsia="es-MX"/>
        </w:rPr>
        <w:t xml:space="preserve"> </w:t>
      </w:r>
      <w:r w:rsidRPr="007C1E75">
        <w:rPr>
          <w:rFonts w:cs="Arial"/>
          <w:b w:val="0"/>
          <w:color w:val="000000"/>
          <w:lang w:eastAsia="es-MX"/>
        </w:rPr>
        <w:t>vivir ahorita cuando haga mi exposición</w:t>
      </w:r>
      <w:r>
        <w:rPr>
          <w:rFonts w:cs="Arial"/>
          <w:b w:val="0"/>
          <w:color w:val="000000"/>
          <w:lang w:eastAsia="es-MX"/>
        </w:rPr>
        <w:t xml:space="preserve"> </w:t>
      </w:r>
      <w:r w:rsidRPr="007C1E75">
        <w:rPr>
          <w:rFonts w:cs="Arial"/>
          <w:b w:val="0"/>
          <w:color w:val="000000"/>
          <w:lang w:eastAsia="es-MX"/>
        </w:rPr>
        <w:t>y se lo</w:t>
      </w:r>
      <w:r w:rsidRPr="00B30622">
        <w:rPr>
          <w:rFonts w:cs="Arial"/>
          <w:b w:val="0"/>
          <w:color w:val="000000"/>
          <w:lang w:eastAsia="es-MX"/>
        </w:rPr>
        <w:t>s voy a decir respetuosamente, pero yo no puedo dejar de mencionarles</w:t>
      </w:r>
      <w:r>
        <w:rPr>
          <w:rFonts w:cs="Arial"/>
          <w:b w:val="0"/>
          <w:color w:val="000000"/>
          <w:lang w:eastAsia="es-MX"/>
        </w:rPr>
        <w:t xml:space="preserve"> </w:t>
      </w:r>
      <w:r w:rsidRPr="00B30622">
        <w:rPr>
          <w:rFonts w:cs="Arial"/>
          <w:b w:val="0"/>
          <w:color w:val="000000"/>
          <w:lang w:eastAsia="es-MX"/>
        </w:rPr>
        <w:t>a ustedes precedentes que contradicen</w:t>
      </w:r>
      <w:r>
        <w:rPr>
          <w:rFonts w:cs="Arial"/>
          <w:b w:val="0"/>
          <w:color w:val="000000"/>
          <w:lang w:eastAsia="es-MX"/>
        </w:rPr>
        <w:t xml:space="preserve"> </w:t>
      </w:r>
      <w:r w:rsidRPr="00B30622">
        <w:rPr>
          <w:rFonts w:cs="Arial"/>
          <w:b w:val="0"/>
          <w:color w:val="000000"/>
          <w:lang w:eastAsia="es-MX"/>
        </w:rPr>
        <w:t>diversas opiniones que aquí se han</w:t>
      </w:r>
      <w:r>
        <w:rPr>
          <w:rFonts w:cs="Arial"/>
          <w:b w:val="0"/>
          <w:color w:val="000000"/>
          <w:lang w:eastAsia="es-MX"/>
        </w:rPr>
        <w:t xml:space="preserve"> </w:t>
      </w:r>
      <w:r w:rsidRPr="00B30622">
        <w:rPr>
          <w:rFonts w:cs="Arial"/>
          <w:b w:val="0"/>
          <w:color w:val="000000"/>
          <w:lang w:eastAsia="es-MX"/>
        </w:rPr>
        <w:t>emitido”, expresa la</w:t>
      </w:r>
      <w:r>
        <w:rPr>
          <w:rFonts w:cs="Arial"/>
          <w:color w:val="000000"/>
          <w:lang w:eastAsia="es-MX"/>
        </w:rPr>
        <w:t xml:space="preserve"> Magistrada Ma. Guadalupe Orozco Santiago,</w:t>
      </w:r>
      <w:r w:rsidRPr="00BC4CB7">
        <w:rPr>
          <w:rFonts w:cs="Arial"/>
          <w:color w:val="000000"/>
          <w:lang w:eastAsia="es-MX"/>
        </w:rPr>
        <w:t xml:space="preserve"> </w:t>
      </w:r>
      <w:r w:rsidRPr="00B30622">
        <w:rPr>
          <w:rFonts w:cs="Arial"/>
          <w:b w:val="0"/>
          <w:color w:val="000000"/>
          <w:lang w:eastAsia="es-MX"/>
        </w:rPr>
        <w:t>“yo me constituyo como precedente</w:t>
      </w:r>
      <w:r>
        <w:rPr>
          <w:rFonts w:cs="Arial"/>
          <w:b w:val="0"/>
          <w:color w:val="000000"/>
          <w:lang w:eastAsia="es-MX"/>
        </w:rPr>
        <w:t xml:space="preserve"> </w:t>
      </w:r>
      <w:r w:rsidRPr="00B30622">
        <w:rPr>
          <w:rFonts w:cs="Arial"/>
          <w:b w:val="0"/>
          <w:color w:val="000000"/>
          <w:lang w:eastAsia="es-MX"/>
        </w:rPr>
        <w:t>de una queja administrativa</w:t>
      </w:r>
      <w:r>
        <w:rPr>
          <w:rFonts w:cs="Arial"/>
          <w:b w:val="0"/>
          <w:color w:val="000000"/>
          <w:lang w:eastAsia="es-MX"/>
        </w:rPr>
        <w:t>,  que primero el P</w:t>
      </w:r>
      <w:r w:rsidRPr="00B30622">
        <w:rPr>
          <w:rFonts w:cs="Arial"/>
          <w:b w:val="0"/>
          <w:color w:val="000000"/>
          <w:lang w:eastAsia="es-MX"/>
        </w:rPr>
        <w:t>leno la radicó</w:t>
      </w:r>
      <w:r>
        <w:rPr>
          <w:rFonts w:cs="Arial"/>
          <w:b w:val="0"/>
          <w:color w:val="000000"/>
          <w:lang w:eastAsia="es-MX"/>
        </w:rPr>
        <w:t>, el P</w:t>
      </w:r>
      <w:r w:rsidRPr="00B30622">
        <w:rPr>
          <w:rFonts w:cs="Arial"/>
          <w:b w:val="0"/>
          <w:color w:val="000000"/>
          <w:lang w:eastAsia="es-MX"/>
        </w:rPr>
        <w:t>leno la</w:t>
      </w:r>
      <w:r>
        <w:rPr>
          <w:rFonts w:cs="Arial"/>
          <w:b w:val="0"/>
          <w:color w:val="000000"/>
          <w:lang w:eastAsia="es-MX"/>
        </w:rPr>
        <w:t xml:space="preserve"> </w:t>
      </w:r>
      <w:r w:rsidRPr="00B30622">
        <w:rPr>
          <w:rFonts w:cs="Arial"/>
          <w:b w:val="0"/>
          <w:color w:val="000000"/>
          <w:lang w:eastAsia="es-MX"/>
        </w:rPr>
        <w:t>radicó</w:t>
      </w:r>
      <w:r>
        <w:rPr>
          <w:rFonts w:cs="Arial"/>
          <w:b w:val="0"/>
          <w:color w:val="000000"/>
          <w:lang w:eastAsia="es-MX"/>
        </w:rPr>
        <w:t>,</w:t>
      </w:r>
      <w:r w:rsidRPr="00B30622">
        <w:rPr>
          <w:rFonts w:cs="Arial"/>
          <w:b w:val="0"/>
          <w:color w:val="000000"/>
          <w:lang w:eastAsia="es-MX"/>
        </w:rPr>
        <w:t xml:space="preserve"> aquí se ha mencionado que no es</w:t>
      </w:r>
      <w:r>
        <w:rPr>
          <w:rFonts w:cs="Arial"/>
          <w:b w:val="0"/>
          <w:color w:val="000000"/>
          <w:lang w:eastAsia="es-MX"/>
        </w:rPr>
        <w:t xml:space="preserve"> </w:t>
      </w:r>
      <w:r w:rsidRPr="00B30622">
        <w:rPr>
          <w:rFonts w:cs="Arial"/>
          <w:b w:val="0"/>
          <w:color w:val="000000"/>
          <w:lang w:eastAsia="es-MX"/>
        </w:rPr>
        <w:t>sujeto</w:t>
      </w:r>
      <w:r>
        <w:rPr>
          <w:rFonts w:cs="Arial"/>
          <w:b w:val="0"/>
          <w:color w:val="000000"/>
          <w:lang w:eastAsia="es-MX"/>
        </w:rPr>
        <w:t xml:space="preserve">, que no </w:t>
      </w:r>
      <w:r w:rsidRPr="00B30622">
        <w:rPr>
          <w:rFonts w:cs="Arial"/>
          <w:b w:val="0"/>
          <w:color w:val="000000"/>
          <w:lang w:eastAsia="es-MX"/>
        </w:rPr>
        <w:t>es un organismo de</w:t>
      </w:r>
      <w:r>
        <w:rPr>
          <w:rFonts w:cs="Arial"/>
          <w:b w:val="0"/>
          <w:color w:val="000000"/>
          <w:lang w:eastAsia="es-MX"/>
        </w:rPr>
        <w:t xml:space="preserve"> </w:t>
      </w:r>
      <w:r w:rsidRPr="00B30622">
        <w:rPr>
          <w:rFonts w:cs="Arial"/>
          <w:b w:val="0"/>
          <w:color w:val="000000"/>
          <w:lang w:eastAsia="es-MX"/>
        </w:rPr>
        <w:t>la naturaleza que acaban de mencionar</w:t>
      </w:r>
      <w:r>
        <w:rPr>
          <w:rFonts w:cs="Arial"/>
          <w:b w:val="0"/>
          <w:color w:val="000000"/>
          <w:lang w:eastAsia="es-MX"/>
        </w:rPr>
        <w:t xml:space="preserve"> y quien </w:t>
      </w:r>
      <w:r w:rsidRPr="00B30622">
        <w:rPr>
          <w:rFonts w:cs="Arial"/>
          <w:b w:val="0"/>
          <w:color w:val="000000"/>
          <w:lang w:eastAsia="es-MX"/>
        </w:rPr>
        <w:t>no sea un particular</w:t>
      </w:r>
      <w:r>
        <w:rPr>
          <w:rFonts w:cs="Arial"/>
          <w:b w:val="0"/>
          <w:color w:val="000000"/>
          <w:lang w:eastAsia="es-MX"/>
        </w:rPr>
        <w:t>, yo era Magistrada</w:t>
      </w:r>
      <w:r w:rsidRPr="00B30622">
        <w:rPr>
          <w:rFonts w:cs="Arial"/>
          <w:b w:val="0"/>
          <w:color w:val="000000"/>
          <w:lang w:eastAsia="es-MX"/>
        </w:rPr>
        <w:t xml:space="preserve"> del</w:t>
      </w:r>
      <w:r>
        <w:rPr>
          <w:rFonts w:cs="Arial"/>
          <w:b w:val="0"/>
          <w:color w:val="000000"/>
          <w:lang w:eastAsia="es-MX"/>
        </w:rPr>
        <w:t xml:space="preserve"> Supremo Tribunal de J</w:t>
      </w:r>
      <w:r w:rsidRPr="00B30622">
        <w:rPr>
          <w:rFonts w:cs="Arial"/>
          <w:b w:val="0"/>
          <w:color w:val="000000"/>
          <w:lang w:eastAsia="es-MX"/>
        </w:rPr>
        <w:t>usticia y como</w:t>
      </w:r>
      <w:r>
        <w:rPr>
          <w:rFonts w:cs="Arial"/>
          <w:b w:val="0"/>
          <w:color w:val="000000"/>
          <w:lang w:eastAsia="es-MX"/>
        </w:rPr>
        <w:t xml:space="preserve"> Magistrada del Supremo Tribunal de J</w:t>
      </w:r>
      <w:r w:rsidRPr="00B30622">
        <w:rPr>
          <w:rFonts w:cs="Arial"/>
          <w:b w:val="0"/>
          <w:color w:val="000000"/>
          <w:lang w:eastAsia="es-MX"/>
        </w:rPr>
        <w:t>usticia</w:t>
      </w:r>
      <w:r>
        <w:rPr>
          <w:rFonts w:cs="Arial"/>
          <w:b w:val="0"/>
          <w:color w:val="000000"/>
          <w:lang w:eastAsia="es-MX"/>
        </w:rPr>
        <w:t xml:space="preserve">, </w:t>
      </w:r>
      <w:r w:rsidRPr="00B30622">
        <w:rPr>
          <w:rFonts w:cs="Arial"/>
          <w:b w:val="0"/>
          <w:color w:val="000000"/>
          <w:lang w:eastAsia="es-MX"/>
        </w:rPr>
        <w:t>la causa</w:t>
      </w:r>
      <w:r>
        <w:rPr>
          <w:rFonts w:cs="Arial"/>
          <w:b w:val="0"/>
          <w:color w:val="000000"/>
          <w:lang w:eastAsia="es-MX"/>
        </w:rPr>
        <w:t>l</w:t>
      </w:r>
      <w:r w:rsidRPr="00B30622">
        <w:rPr>
          <w:rFonts w:cs="Arial"/>
          <w:b w:val="0"/>
          <w:color w:val="000000"/>
          <w:lang w:eastAsia="es-MX"/>
        </w:rPr>
        <w:t xml:space="preserve"> era de que supuestamente</w:t>
      </w:r>
      <w:r>
        <w:rPr>
          <w:rFonts w:cs="Arial"/>
          <w:b w:val="0"/>
          <w:color w:val="000000"/>
          <w:lang w:eastAsia="es-MX"/>
        </w:rPr>
        <w:t xml:space="preserve"> yo no me había excusado de </w:t>
      </w:r>
      <w:r w:rsidRPr="00B30622">
        <w:rPr>
          <w:rFonts w:cs="Arial"/>
          <w:b w:val="0"/>
          <w:color w:val="000000"/>
          <w:lang w:eastAsia="es-MX"/>
        </w:rPr>
        <w:t>conocer de</w:t>
      </w:r>
      <w:r>
        <w:rPr>
          <w:rFonts w:cs="Arial"/>
          <w:b w:val="0"/>
          <w:color w:val="000000"/>
          <w:lang w:eastAsia="es-MX"/>
        </w:rPr>
        <w:t xml:space="preserve"> </w:t>
      </w:r>
      <w:r w:rsidRPr="00B30622">
        <w:rPr>
          <w:rFonts w:cs="Arial"/>
          <w:b w:val="0"/>
          <w:color w:val="000000"/>
          <w:lang w:eastAsia="es-MX"/>
        </w:rPr>
        <w:t>un asu</w:t>
      </w:r>
      <w:r>
        <w:rPr>
          <w:rFonts w:cs="Arial"/>
          <w:b w:val="0"/>
          <w:color w:val="000000"/>
          <w:lang w:eastAsia="es-MX"/>
        </w:rPr>
        <w:t>nto de naturaleza penal en la Sa</w:t>
      </w:r>
      <w:r w:rsidRPr="00B30622">
        <w:rPr>
          <w:rFonts w:cs="Arial"/>
          <w:b w:val="0"/>
          <w:color w:val="000000"/>
          <w:lang w:eastAsia="es-MX"/>
        </w:rPr>
        <w:t>la</w:t>
      </w:r>
      <w:r>
        <w:rPr>
          <w:rFonts w:cs="Arial"/>
          <w:b w:val="0"/>
          <w:color w:val="000000"/>
          <w:lang w:eastAsia="es-MX"/>
        </w:rPr>
        <w:t xml:space="preserve"> en la que estoy adscrita,</w:t>
      </w:r>
      <w:r w:rsidRPr="00B30622">
        <w:rPr>
          <w:rFonts w:cs="Arial"/>
          <w:b w:val="0"/>
          <w:color w:val="000000"/>
          <w:lang w:eastAsia="es-MX"/>
        </w:rPr>
        <w:t xml:space="preserve"> en atención al hecho de ser</w:t>
      </w:r>
      <w:r>
        <w:rPr>
          <w:rFonts w:cs="Arial"/>
          <w:b w:val="0"/>
          <w:color w:val="000000"/>
          <w:lang w:eastAsia="es-MX"/>
        </w:rPr>
        <w:t xml:space="preserve"> </w:t>
      </w:r>
      <w:r w:rsidRPr="00B30622">
        <w:rPr>
          <w:rFonts w:cs="Arial"/>
          <w:b w:val="0"/>
          <w:color w:val="000000"/>
          <w:lang w:eastAsia="es-MX"/>
        </w:rPr>
        <w:t xml:space="preserve">madre </w:t>
      </w:r>
      <w:r>
        <w:rPr>
          <w:rFonts w:cs="Arial"/>
          <w:b w:val="0"/>
          <w:color w:val="000000"/>
          <w:lang w:eastAsia="es-MX"/>
        </w:rPr>
        <w:t xml:space="preserve"> y  esposa</w:t>
      </w:r>
      <w:r w:rsidRPr="00B30622">
        <w:rPr>
          <w:rFonts w:cs="Arial"/>
          <w:b w:val="0"/>
          <w:color w:val="000000"/>
          <w:lang w:eastAsia="es-MX"/>
        </w:rPr>
        <w:t xml:space="preserve"> de l</w:t>
      </w:r>
      <w:r>
        <w:rPr>
          <w:rFonts w:cs="Arial"/>
          <w:b w:val="0"/>
          <w:color w:val="000000"/>
          <w:lang w:eastAsia="es-MX"/>
        </w:rPr>
        <w:t xml:space="preserve">os quejosos en aquel asunto, </w:t>
      </w:r>
      <w:r w:rsidRPr="00B30622">
        <w:rPr>
          <w:rFonts w:cs="Arial"/>
          <w:b w:val="0"/>
          <w:color w:val="000000"/>
          <w:lang w:eastAsia="es-MX"/>
        </w:rPr>
        <w:t xml:space="preserve">yo no tenía para </w:t>
      </w:r>
      <w:r>
        <w:rPr>
          <w:rFonts w:cs="Arial"/>
          <w:b w:val="0"/>
          <w:color w:val="000000"/>
          <w:lang w:eastAsia="es-MX"/>
        </w:rPr>
        <w:t xml:space="preserve"> quien a su vez fue el quejoso, </w:t>
      </w:r>
      <w:r w:rsidRPr="00B30622">
        <w:rPr>
          <w:rFonts w:cs="Arial"/>
          <w:b w:val="0"/>
          <w:color w:val="000000"/>
          <w:lang w:eastAsia="es-MX"/>
        </w:rPr>
        <w:t>yo no</w:t>
      </w:r>
      <w:r>
        <w:rPr>
          <w:rFonts w:cs="Arial"/>
          <w:b w:val="0"/>
          <w:color w:val="000000"/>
          <w:lang w:eastAsia="es-MX"/>
        </w:rPr>
        <w:t xml:space="preserve"> </w:t>
      </w:r>
      <w:r w:rsidRPr="00B30622">
        <w:rPr>
          <w:rFonts w:cs="Arial"/>
          <w:b w:val="0"/>
          <w:color w:val="000000"/>
          <w:lang w:eastAsia="es-MX"/>
        </w:rPr>
        <w:t xml:space="preserve">tenía ninguna causa </w:t>
      </w:r>
      <w:r w:rsidR="00FD6727">
        <w:rPr>
          <w:rFonts w:cs="Arial"/>
          <w:b w:val="0"/>
          <w:color w:val="000000"/>
          <w:lang w:eastAsia="es-MX"/>
        </w:rPr>
        <w:t xml:space="preserve">de </w:t>
      </w:r>
      <w:r>
        <w:rPr>
          <w:rFonts w:cs="Arial"/>
          <w:b w:val="0"/>
          <w:color w:val="000000"/>
          <w:lang w:eastAsia="es-MX"/>
        </w:rPr>
        <w:t>excusa, e independientemente de ello el P</w:t>
      </w:r>
      <w:r w:rsidRPr="00B30622">
        <w:rPr>
          <w:rFonts w:cs="Arial"/>
          <w:b w:val="0"/>
          <w:color w:val="000000"/>
          <w:lang w:eastAsia="es-MX"/>
        </w:rPr>
        <w:t>leno</w:t>
      </w:r>
      <w:r>
        <w:rPr>
          <w:rFonts w:cs="Arial"/>
          <w:b w:val="0"/>
          <w:color w:val="000000"/>
          <w:lang w:eastAsia="es-MX"/>
        </w:rPr>
        <w:t xml:space="preserve"> </w:t>
      </w:r>
      <w:r w:rsidRPr="00B30622">
        <w:rPr>
          <w:rFonts w:cs="Arial"/>
          <w:b w:val="0"/>
          <w:color w:val="000000"/>
          <w:lang w:eastAsia="es-MX"/>
        </w:rPr>
        <w:t>decidió abrir la queja administrativa</w:t>
      </w:r>
      <w:r>
        <w:rPr>
          <w:rFonts w:cs="Arial"/>
          <w:b w:val="0"/>
          <w:color w:val="000000"/>
          <w:lang w:eastAsia="es-MX"/>
        </w:rPr>
        <w:t xml:space="preserve">, entonces </w:t>
      </w:r>
      <w:r w:rsidRPr="00B30622">
        <w:rPr>
          <w:rFonts w:cs="Arial"/>
          <w:b w:val="0"/>
          <w:color w:val="000000"/>
          <w:lang w:eastAsia="es-MX"/>
        </w:rPr>
        <w:t>existe un precedente</w:t>
      </w:r>
      <w:r>
        <w:rPr>
          <w:rFonts w:cs="Arial"/>
          <w:b w:val="0"/>
          <w:color w:val="000000"/>
          <w:lang w:eastAsia="es-MX"/>
        </w:rPr>
        <w:t xml:space="preserve">, </w:t>
      </w:r>
      <w:r w:rsidRPr="00B30622">
        <w:rPr>
          <w:rFonts w:cs="Arial"/>
          <w:b w:val="0"/>
          <w:color w:val="000000"/>
          <w:lang w:eastAsia="es-MX"/>
        </w:rPr>
        <w:t>yo no puedo actuar en contra de los</w:t>
      </w:r>
      <w:r>
        <w:rPr>
          <w:rFonts w:cs="Arial"/>
          <w:b w:val="0"/>
          <w:color w:val="000000"/>
          <w:lang w:eastAsia="es-MX"/>
        </w:rPr>
        <w:t xml:space="preserve"> propios precedentes, no es el único que  </w:t>
      </w:r>
      <w:r w:rsidRPr="00B30622">
        <w:rPr>
          <w:rFonts w:cs="Arial"/>
          <w:b w:val="0"/>
          <w:color w:val="000000"/>
          <w:lang w:eastAsia="es-MX"/>
        </w:rPr>
        <w:t>exi</w:t>
      </w:r>
      <w:r>
        <w:rPr>
          <w:rFonts w:cs="Arial"/>
          <w:b w:val="0"/>
          <w:color w:val="000000"/>
          <w:lang w:eastAsia="es-MX"/>
        </w:rPr>
        <w:t>ste atendiendo a una excusa de</w:t>
      </w:r>
      <w:r w:rsidRPr="00B30622">
        <w:rPr>
          <w:rFonts w:cs="Arial"/>
          <w:b w:val="0"/>
          <w:color w:val="000000"/>
          <w:lang w:eastAsia="es-MX"/>
        </w:rPr>
        <w:t>l</w:t>
      </w:r>
      <w:r>
        <w:rPr>
          <w:rFonts w:cs="Arial"/>
          <w:b w:val="0"/>
          <w:color w:val="000000"/>
          <w:lang w:eastAsia="es-MX"/>
        </w:rPr>
        <w:t xml:space="preserve"> Magistrado P</w:t>
      </w:r>
      <w:r w:rsidRPr="00B30622">
        <w:rPr>
          <w:rFonts w:cs="Arial"/>
          <w:b w:val="0"/>
          <w:color w:val="000000"/>
          <w:lang w:eastAsia="es-MX"/>
        </w:rPr>
        <w:t>residente de una época</w:t>
      </w:r>
      <w:r>
        <w:rPr>
          <w:rFonts w:cs="Arial"/>
          <w:b w:val="0"/>
          <w:color w:val="000000"/>
          <w:lang w:eastAsia="es-MX"/>
        </w:rPr>
        <w:t xml:space="preserve"> </w:t>
      </w:r>
      <w:r w:rsidRPr="00B30622">
        <w:rPr>
          <w:rFonts w:cs="Arial"/>
          <w:b w:val="0"/>
          <w:color w:val="000000"/>
          <w:lang w:eastAsia="es-MX"/>
        </w:rPr>
        <w:t>anterior</w:t>
      </w:r>
      <w:r>
        <w:rPr>
          <w:rFonts w:cs="Arial"/>
          <w:b w:val="0"/>
          <w:color w:val="000000"/>
          <w:lang w:eastAsia="es-MX"/>
        </w:rPr>
        <w:t>, el M</w:t>
      </w:r>
      <w:r w:rsidRPr="00B30622">
        <w:rPr>
          <w:rFonts w:cs="Arial"/>
          <w:b w:val="0"/>
          <w:color w:val="000000"/>
          <w:lang w:eastAsia="es-MX"/>
        </w:rPr>
        <w:t xml:space="preserve">agistrado ahora en </w:t>
      </w:r>
      <w:r>
        <w:rPr>
          <w:rFonts w:cs="Arial"/>
          <w:b w:val="0"/>
          <w:color w:val="000000"/>
          <w:lang w:eastAsia="es-MX"/>
        </w:rPr>
        <w:t xml:space="preserve">amparo, el Magistrado </w:t>
      </w:r>
      <w:r>
        <w:rPr>
          <w:rFonts w:cs="Arial"/>
          <w:b w:val="0"/>
          <w:color w:val="000000"/>
          <w:lang w:eastAsia="es-MX"/>
        </w:rPr>
        <w:lastRenderedPageBreak/>
        <w:t xml:space="preserve">Presidente Gerardo, por cumplimentación de </w:t>
      </w:r>
      <w:r w:rsidRPr="00B30622">
        <w:rPr>
          <w:rFonts w:cs="Arial"/>
          <w:b w:val="0"/>
          <w:color w:val="000000"/>
          <w:lang w:eastAsia="es-MX"/>
        </w:rPr>
        <w:t>un amparo este se tenía que admitir</w:t>
      </w:r>
      <w:r>
        <w:rPr>
          <w:rFonts w:cs="Arial"/>
          <w:b w:val="0"/>
          <w:color w:val="000000"/>
          <w:lang w:eastAsia="es-MX"/>
        </w:rPr>
        <w:t xml:space="preserve"> </w:t>
      </w:r>
      <w:r w:rsidRPr="00B30622">
        <w:rPr>
          <w:rFonts w:cs="Arial"/>
          <w:b w:val="0"/>
          <w:color w:val="000000"/>
          <w:lang w:eastAsia="es-MX"/>
        </w:rPr>
        <w:t>la excusa correspondiente</w:t>
      </w:r>
      <w:r w:rsidR="001C5F6C">
        <w:rPr>
          <w:rFonts w:cs="Arial"/>
          <w:b w:val="0"/>
          <w:color w:val="000000"/>
          <w:lang w:eastAsia="es-MX"/>
        </w:rPr>
        <w:t>,</w:t>
      </w:r>
      <w:r w:rsidRPr="00B30622">
        <w:rPr>
          <w:rFonts w:cs="Arial"/>
          <w:b w:val="0"/>
          <w:color w:val="000000"/>
          <w:lang w:eastAsia="es-MX"/>
        </w:rPr>
        <w:t xml:space="preserve"> </w:t>
      </w:r>
      <w:r>
        <w:rPr>
          <w:rFonts w:cs="Arial"/>
          <w:b w:val="0"/>
          <w:color w:val="000000"/>
          <w:lang w:eastAsia="es-MX"/>
        </w:rPr>
        <w:t xml:space="preserve">ahí </w:t>
      </w:r>
      <w:r w:rsidRPr="00B30622">
        <w:rPr>
          <w:rFonts w:cs="Arial"/>
          <w:b w:val="0"/>
          <w:color w:val="000000"/>
          <w:lang w:eastAsia="es-MX"/>
        </w:rPr>
        <w:t xml:space="preserve"> también</w:t>
      </w:r>
      <w:r>
        <w:rPr>
          <w:rFonts w:cs="Arial"/>
          <w:b w:val="0"/>
          <w:color w:val="000000"/>
          <w:lang w:eastAsia="es-MX"/>
        </w:rPr>
        <w:t xml:space="preserve"> </w:t>
      </w:r>
      <w:r w:rsidRPr="00B30622">
        <w:rPr>
          <w:rFonts w:cs="Arial"/>
          <w:b w:val="0"/>
          <w:color w:val="000000"/>
          <w:lang w:eastAsia="es-MX"/>
        </w:rPr>
        <w:t>poseía una naturaleza completamente</w:t>
      </w:r>
      <w:r>
        <w:rPr>
          <w:rFonts w:cs="Arial"/>
          <w:b w:val="0"/>
          <w:color w:val="000000"/>
          <w:lang w:eastAsia="es-MX"/>
        </w:rPr>
        <w:t xml:space="preserve"> </w:t>
      </w:r>
      <w:r w:rsidRPr="00B30622">
        <w:rPr>
          <w:rFonts w:cs="Arial"/>
          <w:b w:val="0"/>
          <w:color w:val="000000"/>
          <w:lang w:eastAsia="es-MX"/>
        </w:rPr>
        <w:t>diferente a las causales personales que</w:t>
      </w:r>
      <w:r>
        <w:rPr>
          <w:rFonts w:cs="Arial"/>
          <w:b w:val="0"/>
          <w:color w:val="000000"/>
          <w:lang w:eastAsia="es-MX"/>
        </w:rPr>
        <w:t xml:space="preserve"> les acabo</w:t>
      </w:r>
      <w:r w:rsidRPr="00B30622">
        <w:rPr>
          <w:rFonts w:cs="Arial"/>
          <w:b w:val="0"/>
          <w:color w:val="000000"/>
          <w:lang w:eastAsia="es-MX"/>
        </w:rPr>
        <w:t xml:space="preserve"> </w:t>
      </w:r>
      <w:r>
        <w:rPr>
          <w:rFonts w:cs="Arial"/>
          <w:b w:val="0"/>
          <w:color w:val="000000"/>
          <w:lang w:eastAsia="es-MX"/>
        </w:rPr>
        <w:t xml:space="preserve">de invocar, ahí era supuestamente, </w:t>
      </w:r>
      <w:r w:rsidRPr="00B30622">
        <w:rPr>
          <w:rFonts w:cs="Arial"/>
          <w:b w:val="0"/>
          <w:color w:val="000000"/>
          <w:lang w:eastAsia="es-MX"/>
        </w:rPr>
        <w:t>porque no había obedecido</w:t>
      </w:r>
      <w:r>
        <w:rPr>
          <w:rFonts w:cs="Arial"/>
          <w:b w:val="0"/>
          <w:color w:val="000000"/>
          <w:lang w:eastAsia="es-MX"/>
        </w:rPr>
        <w:t xml:space="preserve"> lo imputado por el Tribunal Electoral de aquella época,  </w:t>
      </w:r>
      <w:r w:rsidRPr="00B30622">
        <w:rPr>
          <w:rFonts w:cs="Arial"/>
          <w:b w:val="0"/>
          <w:color w:val="000000"/>
          <w:lang w:eastAsia="es-MX"/>
        </w:rPr>
        <w:t>que no había</w:t>
      </w:r>
      <w:r w:rsidR="00FD6727">
        <w:rPr>
          <w:rFonts w:cs="Arial"/>
          <w:b w:val="0"/>
          <w:color w:val="000000"/>
          <w:lang w:eastAsia="es-MX"/>
        </w:rPr>
        <w:t xml:space="preserve"> </w:t>
      </w:r>
      <w:r w:rsidRPr="00B30622">
        <w:rPr>
          <w:rFonts w:cs="Arial"/>
          <w:b w:val="0"/>
          <w:color w:val="000000"/>
          <w:lang w:eastAsia="es-MX"/>
        </w:rPr>
        <w:t>atend</w:t>
      </w:r>
      <w:r>
        <w:rPr>
          <w:rFonts w:cs="Arial"/>
          <w:b w:val="0"/>
          <w:color w:val="000000"/>
          <w:lang w:eastAsia="es-MX"/>
        </w:rPr>
        <w:t>ido a instrucciones precisas del P</w:t>
      </w:r>
      <w:r w:rsidRPr="00B30622">
        <w:rPr>
          <w:rFonts w:cs="Arial"/>
          <w:b w:val="0"/>
          <w:color w:val="000000"/>
          <w:lang w:eastAsia="es-MX"/>
        </w:rPr>
        <w:t>leno que le pidió que no</w:t>
      </w:r>
      <w:r>
        <w:rPr>
          <w:rFonts w:cs="Arial"/>
          <w:b w:val="0"/>
          <w:color w:val="000000"/>
          <w:lang w:eastAsia="es-MX"/>
        </w:rPr>
        <w:t xml:space="preserve"> </w:t>
      </w:r>
      <w:r w:rsidRPr="00B30622">
        <w:rPr>
          <w:rFonts w:cs="Arial"/>
          <w:b w:val="0"/>
          <w:color w:val="000000"/>
          <w:lang w:eastAsia="es-MX"/>
        </w:rPr>
        <w:t xml:space="preserve">interpusieron </w:t>
      </w:r>
      <w:r>
        <w:rPr>
          <w:rFonts w:cs="Arial"/>
          <w:b w:val="0"/>
          <w:color w:val="000000"/>
          <w:lang w:eastAsia="es-MX"/>
        </w:rPr>
        <w:t xml:space="preserve">un </w:t>
      </w:r>
      <w:r w:rsidRPr="00B30622">
        <w:rPr>
          <w:rFonts w:cs="Arial"/>
          <w:b w:val="0"/>
          <w:color w:val="000000"/>
          <w:lang w:eastAsia="es-MX"/>
        </w:rPr>
        <w:t>recurso de revisión</w:t>
      </w:r>
      <w:r>
        <w:rPr>
          <w:rFonts w:cs="Arial"/>
          <w:b w:val="0"/>
          <w:color w:val="000000"/>
          <w:lang w:eastAsia="es-MX"/>
        </w:rPr>
        <w:t xml:space="preserve"> </w:t>
      </w:r>
      <w:r w:rsidRPr="00B30622">
        <w:rPr>
          <w:rFonts w:cs="Arial"/>
          <w:b w:val="0"/>
          <w:color w:val="000000"/>
          <w:lang w:eastAsia="es-MX"/>
        </w:rPr>
        <w:t>y es</w:t>
      </w:r>
      <w:r>
        <w:rPr>
          <w:rFonts w:cs="Arial"/>
          <w:b w:val="0"/>
          <w:color w:val="000000"/>
          <w:lang w:eastAsia="es-MX"/>
        </w:rPr>
        <w:t>a era la causal,</w:t>
      </w:r>
      <w:r w:rsidRPr="00B30622">
        <w:rPr>
          <w:rFonts w:cs="Arial"/>
          <w:b w:val="0"/>
          <w:color w:val="000000"/>
          <w:lang w:eastAsia="es-MX"/>
        </w:rPr>
        <w:t xml:space="preserve"> </w:t>
      </w:r>
      <w:r>
        <w:rPr>
          <w:rFonts w:cs="Arial"/>
          <w:b w:val="0"/>
          <w:color w:val="000000"/>
          <w:lang w:eastAsia="es-MX"/>
        </w:rPr>
        <w:t xml:space="preserve">y </w:t>
      </w:r>
      <w:r w:rsidRPr="00B30622">
        <w:rPr>
          <w:rFonts w:cs="Arial"/>
          <w:b w:val="0"/>
          <w:color w:val="000000"/>
          <w:lang w:eastAsia="es-MX"/>
        </w:rPr>
        <w:t>también se sustanció el hecho de radicar</w:t>
      </w:r>
      <w:r>
        <w:rPr>
          <w:rFonts w:cs="Arial"/>
          <w:b w:val="0"/>
          <w:color w:val="000000"/>
          <w:lang w:eastAsia="es-MX"/>
        </w:rPr>
        <w:t xml:space="preserve">, </w:t>
      </w:r>
      <w:r w:rsidRPr="00B30622">
        <w:rPr>
          <w:rFonts w:cs="Arial"/>
          <w:b w:val="0"/>
          <w:color w:val="000000"/>
          <w:lang w:eastAsia="es-MX"/>
        </w:rPr>
        <w:t>pues no habla precisamente de la</w:t>
      </w:r>
      <w:r>
        <w:rPr>
          <w:rFonts w:cs="Arial"/>
          <w:b w:val="0"/>
          <w:color w:val="000000"/>
          <w:lang w:eastAsia="es-MX"/>
        </w:rPr>
        <w:t xml:space="preserve"> </w:t>
      </w:r>
      <w:r w:rsidRPr="00B30622">
        <w:rPr>
          <w:rFonts w:cs="Arial"/>
          <w:b w:val="0"/>
          <w:color w:val="000000"/>
          <w:lang w:eastAsia="es-MX"/>
        </w:rPr>
        <w:t>procedencia</w:t>
      </w:r>
      <w:r w:rsidR="00FD6727">
        <w:rPr>
          <w:rFonts w:cs="Arial"/>
          <w:b w:val="0"/>
          <w:color w:val="000000"/>
          <w:lang w:eastAsia="es-MX"/>
        </w:rPr>
        <w:t>,</w:t>
      </w:r>
      <w:r w:rsidRPr="00B30622">
        <w:rPr>
          <w:rFonts w:cs="Arial"/>
          <w:b w:val="0"/>
          <w:color w:val="000000"/>
          <w:lang w:eastAsia="es-MX"/>
        </w:rPr>
        <w:t xml:space="preserve"> es el hecho de radicar</w:t>
      </w:r>
      <w:r>
        <w:rPr>
          <w:rFonts w:cs="Arial"/>
          <w:b w:val="0"/>
          <w:color w:val="000000"/>
          <w:lang w:eastAsia="es-MX"/>
        </w:rPr>
        <w:t xml:space="preserve"> </w:t>
      </w:r>
      <w:r w:rsidRPr="00B30622">
        <w:rPr>
          <w:rFonts w:cs="Arial"/>
          <w:b w:val="0"/>
          <w:color w:val="000000"/>
          <w:lang w:eastAsia="es-MX"/>
        </w:rPr>
        <w:t>entonces atento a ello</w:t>
      </w:r>
      <w:r>
        <w:rPr>
          <w:rFonts w:cs="Arial"/>
          <w:b w:val="0"/>
          <w:color w:val="000000"/>
          <w:lang w:eastAsia="es-MX"/>
        </w:rPr>
        <w:t>, yo anunc</w:t>
      </w:r>
      <w:r w:rsidRPr="00B30622">
        <w:rPr>
          <w:rFonts w:cs="Arial"/>
          <w:b w:val="0"/>
          <w:color w:val="000000"/>
          <w:lang w:eastAsia="es-MX"/>
        </w:rPr>
        <w:t>io</w:t>
      </w:r>
      <w:r>
        <w:rPr>
          <w:rFonts w:cs="Arial"/>
          <w:b w:val="0"/>
          <w:color w:val="000000"/>
          <w:lang w:eastAsia="es-MX"/>
        </w:rPr>
        <w:t xml:space="preserve"> </w:t>
      </w:r>
      <w:r w:rsidRPr="00B30622">
        <w:rPr>
          <w:rFonts w:cs="Arial"/>
          <w:b w:val="0"/>
          <w:color w:val="000000"/>
          <w:lang w:eastAsia="es-MX"/>
        </w:rPr>
        <w:t xml:space="preserve">que mi postura </w:t>
      </w:r>
      <w:r>
        <w:rPr>
          <w:rFonts w:cs="Arial"/>
          <w:b w:val="0"/>
          <w:color w:val="000000"/>
          <w:lang w:eastAsia="es-MX"/>
        </w:rPr>
        <w:t>va a</w:t>
      </w:r>
      <w:r w:rsidRPr="00B30622">
        <w:rPr>
          <w:rFonts w:cs="Arial"/>
          <w:b w:val="0"/>
          <w:color w:val="000000"/>
          <w:lang w:eastAsia="es-MX"/>
        </w:rPr>
        <w:t xml:space="preserve"> ser en </w:t>
      </w:r>
      <w:r>
        <w:rPr>
          <w:rFonts w:cs="Arial"/>
          <w:b w:val="0"/>
          <w:color w:val="000000"/>
          <w:lang w:eastAsia="es-MX"/>
        </w:rPr>
        <w:t xml:space="preserve">el </w:t>
      </w:r>
      <w:r w:rsidRPr="00B30622">
        <w:rPr>
          <w:rFonts w:cs="Arial"/>
          <w:b w:val="0"/>
          <w:color w:val="000000"/>
          <w:lang w:eastAsia="es-MX"/>
        </w:rPr>
        <w:t>sentido</w:t>
      </w:r>
      <w:r>
        <w:rPr>
          <w:rFonts w:cs="Arial"/>
          <w:b w:val="0"/>
          <w:color w:val="000000"/>
          <w:lang w:eastAsia="es-MX"/>
        </w:rPr>
        <w:t xml:space="preserve"> </w:t>
      </w:r>
      <w:r w:rsidRPr="00B30622">
        <w:rPr>
          <w:rFonts w:cs="Arial"/>
          <w:b w:val="0"/>
          <w:color w:val="000000"/>
          <w:lang w:eastAsia="es-MX"/>
        </w:rPr>
        <w:t>contrario</w:t>
      </w:r>
      <w:r>
        <w:rPr>
          <w:rFonts w:cs="Arial"/>
          <w:b w:val="0"/>
          <w:color w:val="000000"/>
          <w:lang w:eastAsia="es-MX"/>
        </w:rPr>
        <w:t xml:space="preserve">, </w:t>
      </w:r>
      <w:r w:rsidRPr="00B30622">
        <w:rPr>
          <w:rFonts w:cs="Arial"/>
          <w:b w:val="0"/>
          <w:color w:val="000000"/>
          <w:lang w:eastAsia="es-MX"/>
        </w:rPr>
        <w:t>precisamente por los dos precedentes que</w:t>
      </w:r>
      <w:r>
        <w:rPr>
          <w:rFonts w:cs="Arial"/>
          <w:b w:val="0"/>
          <w:color w:val="000000"/>
          <w:lang w:eastAsia="es-MX"/>
        </w:rPr>
        <w:t xml:space="preserve"> </w:t>
      </w:r>
      <w:r w:rsidRPr="00B30622">
        <w:rPr>
          <w:rFonts w:cs="Arial"/>
          <w:b w:val="0"/>
          <w:color w:val="000000"/>
          <w:lang w:eastAsia="es-MX"/>
        </w:rPr>
        <w:t>yo no puedo dejar de atender y uno de</w:t>
      </w:r>
      <w:r>
        <w:rPr>
          <w:rFonts w:cs="Arial"/>
          <w:b w:val="0"/>
          <w:color w:val="000000"/>
          <w:lang w:eastAsia="es-MX"/>
        </w:rPr>
        <w:t xml:space="preserve"> </w:t>
      </w:r>
      <w:r w:rsidRPr="00B30622">
        <w:rPr>
          <w:rFonts w:cs="Arial"/>
          <w:b w:val="0"/>
          <w:color w:val="000000"/>
          <w:lang w:eastAsia="es-MX"/>
        </w:rPr>
        <w:t xml:space="preserve">ellos porque que </w:t>
      </w:r>
      <w:r>
        <w:rPr>
          <w:rFonts w:cs="Arial"/>
          <w:b w:val="0"/>
          <w:color w:val="000000"/>
          <w:lang w:eastAsia="es-MX"/>
        </w:rPr>
        <w:t xml:space="preserve">es precisamente contra la suscrita, </w:t>
      </w:r>
      <w:r w:rsidRPr="00B30622">
        <w:rPr>
          <w:rFonts w:cs="Arial"/>
          <w:b w:val="0"/>
          <w:color w:val="000000"/>
          <w:lang w:eastAsia="es-MX"/>
        </w:rPr>
        <w:t>pero yo también tengo una duda</w:t>
      </w:r>
      <w:r>
        <w:rPr>
          <w:rFonts w:cs="Arial"/>
          <w:b w:val="0"/>
          <w:color w:val="000000"/>
          <w:lang w:eastAsia="es-MX"/>
        </w:rPr>
        <w:t xml:space="preserve"> </w:t>
      </w:r>
      <w:r w:rsidRPr="00B30622">
        <w:rPr>
          <w:rFonts w:cs="Arial"/>
          <w:b w:val="0"/>
          <w:color w:val="000000"/>
          <w:lang w:eastAsia="es-MX"/>
        </w:rPr>
        <w:t>muy sustancial que también la quiero</w:t>
      </w:r>
      <w:r>
        <w:rPr>
          <w:rFonts w:cs="Arial"/>
          <w:b w:val="0"/>
          <w:color w:val="000000"/>
          <w:lang w:eastAsia="es-MX"/>
        </w:rPr>
        <w:t xml:space="preserve"> </w:t>
      </w:r>
      <w:r w:rsidRPr="00B30622">
        <w:rPr>
          <w:rFonts w:cs="Arial"/>
          <w:b w:val="0"/>
          <w:color w:val="000000"/>
          <w:lang w:eastAsia="es-MX"/>
        </w:rPr>
        <w:t>exponer en el sentido de si</w:t>
      </w:r>
      <w:r>
        <w:rPr>
          <w:rFonts w:cs="Arial"/>
          <w:b w:val="0"/>
          <w:color w:val="000000"/>
          <w:lang w:eastAsia="es-MX"/>
        </w:rPr>
        <w:t>,</w:t>
      </w:r>
      <w:r w:rsidRPr="00B30622">
        <w:rPr>
          <w:rFonts w:cs="Arial"/>
          <w:b w:val="0"/>
          <w:color w:val="000000"/>
          <w:lang w:eastAsia="es-MX"/>
        </w:rPr>
        <w:t xml:space="preserve"> también lo</w:t>
      </w:r>
      <w:r>
        <w:rPr>
          <w:rFonts w:cs="Arial"/>
          <w:b w:val="0"/>
          <w:color w:val="000000"/>
          <w:lang w:eastAsia="es-MX"/>
        </w:rPr>
        <w:t xml:space="preserve"> </w:t>
      </w:r>
      <w:r w:rsidRPr="00B30622">
        <w:rPr>
          <w:rFonts w:cs="Arial"/>
          <w:b w:val="0"/>
          <w:color w:val="000000"/>
          <w:lang w:eastAsia="es-MX"/>
        </w:rPr>
        <w:t>quiero plantear bien y quiero que me</w:t>
      </w:r>
      <w:r>
        <w:rPr>
          <w:rFonts w:cs="Arial"/>
          <w:b w:val="0"/>
          <w:color w:val="000000"/>
          <w:lang w:eastAsia="es-MX"/>
        </w:rPr>
        <w:t xml:space="preserve"> </w:t>
      </w:r>
      <w:r w:rsidRPr="00B30622">
        <w:rPr>
          <w:rFonts w:cs="Arial"/>
          <w:b w:val="0"/>
          <w:color w:val="000000"/>
          <w:lang w:eastAsia="es-MX"/>
        </w:rPr>
        <w:t>escuchen bien</w:t>
      </w:r>
      <w:r>
        <w:rPr>
          <w:rFonts w:cs="Arial"/>
          <w:b w:val="0"/>
          <w:color w:val="000000"/>
          <w:lang w:eastAsia="es-MX"/>
        </w:rPr>
        <w:t xml:space="preserve">, </w:t>
      </w:r>
      <w:r w:rsidRPr="00B30622">
        <w:rPr>
          <w:rFonts w:cs="Arial"/>
          <w:b w:val="0"/>
          <w:color w:val="000000"/>
          <w:lang w:eastAsia="es-MX"/>
        </w:rPr>
        <w:t xml:space="preserve"> porque mi duda es</w:t>
      </w:r>
      <w:r>
        <w:rPr>
          <w:rFonts w:cs="Arial"/>
          <w:b w:val="0"/>
          <w:color w:val="000000"/>
          <w:lang w:eastAsia="es-MX"/>
        </w:rPr>
        <w:t xml:space="preserve"> </w:t>
      </w:r>
      <w:r w:rsidRPr="00B30622">
        <w:rPr>
          <w:rFonts w:cs="Arial"/>
          <w:b w:val="0"/>
          <w:color w:val="000000"/>
          <w:lang w:eastAsia="es-MX"/>
        </w:rPr>
        <w:t>sustancial si esas situaciones me</w:t>
      </w:r>
      <w:r>
        <w:rPr>
          <w:rFonts w:cs="Arial"/>
          <w:b w:val="0"/>
          <w:color w:val="000000"/>
          <w:lang w:eastAsia="es-MX"/>
        </w:rPr>
        <w:t xml:space="preserve"> </w:t>
      </w:r>
      <w:r w:rsidR="00FD6727">
        <w:rPr>
          <w:rFonts w:cs="Arial"/>
          <w:b w:val="0"/>
          <w:color w:val="000000"/>
          <w:lang w:eastAsia="es-MX"/>
        </w:rPr>
        <w:t xml:space="preserve">colocan en </w:t>
      </w:r>
      <w:r w:rsidRPr="00B30622">
        <w:rPr>
          <w:rFonts w:cs="Arial"/>
          <w:b w:val="0"/>
          <w:color w:val="000000"/>
          <w:lang w:eastAsia="es-MX"/>
        </w:rPr>
        <w:t>situación de excusa de</w:t>
      </w:r>
      <w:r>
        <w:rPr>
          <w:rFonts w:cs="Arial"/>
          <w:b w:val="0"/>
          <w:color w:val="000000"/>
          <w:lang w:eastAsia="es-MX"/>
        </w:rPr>
        <w:t xml:space="preserve"> conocer este asunto, </w:t>
      </w:r>
      <w:r w:rsidRPr="00B30622">
        <w:rPr>
          <w:rFonts w:cs="Arial"/>
          <w:b w:val="0"/>
          <w:color w:val="000000"/>
          <w:lang w:eastAsia="es-MX"/>
        </w:rPr>
        <w:t xml:space="preserve">ahí es donde yo </w:t>
      </w:r>
      <w:r>
        <w:rPr>
          <w:rFonts w:cs="Arial"/>
          <w:b w:val="0"/>
          <w:color w:val="000000"/>
          <w:lang w:eastAsia="es-MX"/>
        </w:rPr>
        <w:t>me</w:t>
      </w:r>
      <w:r w:rsidRPr="00B30622">
        <w:rPr>
          <w:rFonts w:cs="Arial"/>
          <w:b w:val="0"/>
          <w:color w:val="000000"/>
          <w:lang w:eastAsia="es-MX"/>
        </w:rPr>
        <w:t xml:space="preserve"> auxiliar</w:t>
      </w:r>
      <w:r>
        <w:rPr>
          <w:rFonts w:cs="Arial"/>
          <w:b w:val="0"/>
          <w:color w:val="000000"/>
          <w:lang w:eastAsia="es-MX"/>
        </w:rPr>
        <w:t>ía</w:t>
      </w:r>
      <w:r w:rsidRPr="00B30622">
        <w:rPr>
          <w:rFonts w:cs="Arial"/>
          <w:b w:val="0"/>
          <w:color w:val="000000"/>
          <w:lang w:eastAsia="es-MX"/>
        </w:rPr>
        <w:t xml:space="preserve"> de ustedes para el</w:t>
      </w:r>
      <w:r>
        <w:rPr>
          <w:rFonts w:cs="Arial"/>
          <w:b w:val="0"/>
          <w:color w:val="000000"/>
          <w:lang w:eastAsia="es-MX"/>
        </w:rPr>
        <w:t xml:space="preserve"> efecto de encuadrarla, </w:t>
      </w:r>
      <w:r w:rsidRPr="00B30622">
        <w:rPr>
          <w:rFonts w:cs="Arial"/>
          <w:b w:val="0"/>
          <w:color w:val="000000"/>
          <w:lang w:eastAsia="es-MX"/>
        </w:rPr>
        <w:t>de ser</w:t>
      </w:r>
      <w:r>
        <w:rPr>
          <w:rFonts w:cs="Arial"/>
          <w:b w:val="0"/>
          <w:color w:val="000000"/>
          <w:lang w:eastAsia="es-MX"/>
        </w:rPr>
        <w:t xml:space="preserve"> procedente</w:t>
      </w:r>
      <w:r w:rsidRPr="00B30622">
        <w:rPr>
          <w:rFonts w:cs="Arial"/>
          <w:b w:val="0"/>
          <w:color w:val="000000"/>
          <w:lang w:eastAsia="es-MX"/>
        </w:rPr>
        <w:t xml:space="preserve"> mi excusa que tiene un</w:t>
      </w:r>
      <w:r>
        <w:rPr>
          <w:rFonts w:cs="Arial"/>
          <w:b w:val="0"/>
          <w:color w:val="000000"/>
          <w:lang w:eastAsia="es-MX"/>
        </w:rPr>
        <w:t xml:space="preserve"> ingrediente mayor, </w:t>
      </w:r>
      <w:r w:rsidRPr="00B30622">
        <w:rPr>
          <w:rFonts w:cs="Arial"/>
          <w:b w:val="0"/>
          <w:color w:val="000000"/>
          <w:lang w:eastAsia="es-MX"/>
        </w:rPr>
        <w:t>a favor de la excusa</w:t>
      </w:r>
      <w:r>
        <w:rPr>
          <w:rFonts w:cs="Arial"/>
          <w:b w:val="0"/>
          <w:color w:val="000000"/>
          <w:lang w:eastAsia="es-MX"/>
        </w:rPr>
        <w:t xml:space="preserve"> </w:t>
      </w:r>
      <w:r w:rsidRPr="00B30622">
        <w:rPr>
          <w:rFonts w:cs="Arial"/>
          <w:b w:val="0"/>
          <w:color w:val="000000"/>
          <w:lang w:eastAsia="es-MX"/>
        </w:rPr>
        <w:t>pero que no l</w:t>
      </w:r>
      <w:r w:rsidR="00942296">
        <w:rPr>
          <w:rFonts w:cs="Arial"/>
          <w:b w:val="0"/>
          <w:color w:val="000000"/>
          <w:lang w:eastAsia="es-MX"/>
        </w:rPr>
        <w:t>a</w:t>
      </w:r>
      <w:r w:rsidRPr="00B30622">
        <w:rPr>
          <w:rFonts w:cs="Arial"/>
          <w:b w:val="0"/>
          <w:color w:val="000000"/>
          <w:lang w:eastAsia="es-MX"/>
        </w:rPr>
        <w:t xml:space="preserve"> inter</w:t>
      </w:r>
      <w:r w:rsidR="00942296">
        <w:rPr>
          <w:rFonts w:cs="Arial"/>
          <w:b w:val="0"/>
          <w:color w:val="000000"/>
          <w:lang w:eastAsia="es-MX"/>
        </w:rPr>
        <w:t>pu</w:t>
      </w:r>
      <w:r w:rsidRPr="00B30622">
        <w:rPr>
          <w:rFonts w:cs="Arial"/>
          <w:b w:val="0"/>
          <w:color w:val="000000"/>
          <w:lang w:eastAsia="es-MX"/>
        </w:rPr>
        <w:t>se porque yo no he</w:t>
      </w:r>
      <w:r>
        <w:rPr>
          <w:rFonts w:cs="Arial"/>
          <w:b w:val="0"/>
          <w:color w:val="000000"/>
          <w:lang w:eastAsia="es-MX"/>
        </w:rPr>
        <w:t xml:space="preserve"> </w:t>
      </w:r>
      <w:r w:rsidRPr="00B30622">
        <w:rPr>
          <w:rFonts w:cs="Arial"/>
          <w:b w:val="0"/>
          <w:color w:val="000000"/>
          <w:lang w:eastAsia="es-MX"/>
        </w:rPr>
        <w:t>encontrado exactamente</w:t>
      </w:r>
      <w:r>
        <w:rPr>
          <w:rFonts w:cs="Arial"/>
          <w:b w:val="0"/>
          <w:color w:val="000000"/>
          <w:lang w:eastAsia="es-MX"/>
        </w:rPr>
        <w:t xml:space="preserve"> </w:t>
      </w:r>
      <w:r w:rsidRPr="00B30622">
        <w:rPr>
          <w:rFonts w:cs="Arial"/>
          <w:b w:val="0"/>
          <w:color w:val="000000"/>
          <w:lang w:eastAsia="es-MX"/>
        </w:rPr>
        <w:t>la cuadratura</w:t>
      </w:r>
      <w:r>
        <w:rPr>
          <w:rFonts w:cs="Arial"/>
          <w:b w:val="0"/>
          <w:color w:val="000000"/>
          <w:lang w:eastAsia="es-MX"/>
        </w:rPr>
        <w:t>,</w:t>
      </w:r>
      <w:r w:rsidRPr="00B30622">
        <w:rPr>
          <w:rFonts w:cs="Arial"/>
          <w:b w:val="0"/>
          <w:color w:val="000000"/>
          <w:lang w:eastAsia="es-MX"/>
        </w:rPr>
        <w:t xml:space="preserve"> verdad exactamente a qué</w:t>
      </w:r>
      <w:r>
        <w:rPr>
          <w:rFonts w:cs="Arial"/>
          <w:b w:val="0"/>
          <w:color w:val="000000"/>
          <w:lang w:eastAsia="es-MX"/>
        </w:rPr>
        <w:t xml:space="preserve"> </w:t>
      </w:r>
      <w:r w:rsidRPr="00B30622">
        <w:rPr>
          <w:rFonts w:cs="Arial"/>
          <w:b w:val="0"/>
          <w:color w:val="000000"/>
          <w:lang w:eastAsia="es-MX"/>
        </w:rPr>
        <w:t>fracción me refería</w:t>
      </w:r>
      <w:r>
        <w:rPr>
          <w:rFonts w:cs="Arial"/>
          <w:b w:val="0"/>
          <w:color w:val="000000"/>
          <w:lang w:eastAsia="es-MX"/>
        </w:rPr>
        <w:t xml:space="preserve"> uno de </w:t>
      </w:r>
      <w:r w:rsidRPr="00B30622">
        <w:rPr>
          <w:rFonts w:cs="Arial"/>
          <w:b w:val="0"/>
          <w:color w:val="000000"/>
          <w:lang w:eastAsia="es-MX"/>
        </w:rPr>
        <w:t>los extremos que se han señalado</w:t>
      </w:r>
      <w:r>
        <w:rPr>
          <w:rFonts w:cs="Arial"/>
          <w:b w:val="0"/>
          <w:color w:val="000000"/>
          <w:lang w:eastAsia="es-MX"/>
        </w:rPr>
        <w:t xml:space="preserve">, </w:t>
      </w:r>
      <w:r w:rsidRPr="00B30622">
        <w:rPr>
          <w:rFonts w:cs="Arial"/>
          <w:b w:val="0"/>
          <w:color w:val="000000"/>
          <w:lang w:eastAsia="es-MX"/>
        </w:rPr>
        <w:t>es que también hubo un juicio político</w:t>
      </w:r>
      <w:r>
        <w:rPr>
          <w:rFonts w:cs="Arial"/>
          <w:b w:val="0"/>
          <w:color w:val="000000"/>
          <w:lang w:eastAsia="es-MX"/>
        </w:rPr>
        <w:t xml:space="preserve"> el Congreso del E</w:t>
      </w:r>
      <w:r w:rsidRPr="00B30622">
        <w:rPr>
          <w:rFonts w:cs="Arial"/>
          <w:b w:val="0"/>
          <w:color w:val="000000"/>
          <w:lang w:eastAsia="es-MX"/>
        </w:rPr>
        <w:t>stado y siempre fui</w:t>
      </w:r>
      <w:r>
        <w:rPr>
          <w:rFonts w:cs="Arial"/>
          <w:b w:val="0"/>
          <w:color w:val="000000"/>
          <w:lang w:eastAsia="es-MX"/>
        </w:rPr>
        <w:t xml:space="preserve"> ajeno a ello</w:t>
      </w:r>
      <w:r w:rsidRPr="00B30622">
        <w:rPr>
          <w:rFonts w:cs="Arial"/>
          <w:b w:val="0"/>
          <w:color w:val="000000"/>
          <w:lang w:eastAsia="es-MX"/>
        </w:rPr>
        <w:t xml:space="preserve"> para no contaminarme</w:t>
      </w:r>
      <w:r>
        <w:rPr>
          <w:rFonts w:cs="Arial"/>
          <w:b w:val="0"/>
          <w:color w:val="000000"/>
          <w:lang w:eastAsia="es-MX"/>
        </w:rPr>
        <w:t>,</w:t>
      </w:r>
      <w:r w:rsidRPr="00B30622">
        <w:rPr>
          <w:rFonts w:cs="Arial"/>
          <w:b w:val="0"/>
          <w:color w:val="000000"/>
          <w:lang w:eastAsia="es-MX"/>
        </w:rPr>
        <w:t xml:space="preserve"> pero</w:t>
      </w:r>
      <w:r>
        <w:rPr>
          <w:rFonts w:cs="Arial"/>
          <w:b w:val="0"/>
          <w:color w:val="000000"/>
          <w:lang w:eastAsia="es-MX"/>
        </w:rPr>
        <w:t xml:space="preserve"> </w:t>
      </w:r>
      <w:r w:rsidRPr="00B30622">
        <w:rPr>
          <w:rFonts w:cs="Arial"/>
          <w:b w:val="0"/>
          <w:color w:val="000000"/>
          <w:lang w:eastAsia="es-MX"/>
        </w:rPr>
        <w:t xml:space="preserve">tengo entendido que </w:t>
      </w:r>
      <w:r>
        <w:rPr>
          <w:rFonts w:cs="Arial"/>
          <w:b w:val="0"/>
          <w:color w:val="000000"/>
          <w:lang w:eastAsia="es-MX"/>
        </w:rPr>
        <w:t>ahí hay un</w:t>
      </w:r>
      <w:r w:rsidRPr="00B30622">
        <w:rPr>
          <w:rFonts w:cs="Arial"/>
          <w:b w:val="0"/>
          <w:color w:val="000000"/>
          <w:lang w:eastAsia="es-MX"/>
        </w:rPr>
        <w:t xml:space="preserve"> párrafo en</w:t>
      </w:r>
      <w:r>
        <w:rPr>
          <w:rFonts w:cs="Arial"/>
          <w:b w:val="0"/>
          <w:color w:val="000000"/>
          <w:lang w:eastAsia="es-MX"/>
        </w:rPr>
        <w:t xml:space="preserve"> donde indebidamente, </w:t>
      </w:r>
      <w:r w:rsidRPr="00B30622">
        <w:rPr>
          <w:rFonts w:cs="Arial"/>
          <w:b w:val="0"/>
          <w:color w:val="000000"/>
          <w:lang w:eastAsia="es-MX"/>
        </w:rPr>
        <w:t>porque no sé me pido</w:t>
      </w:r>
      <w:r>
        <w:rPr>
          <w:rFonts w:cs="Arial"/>
          <w:b w:val="0"/>
          <w:color w:val="000000"/>
          <w:lang w:eastAsia="es-MX"/>
        </w:rPr>
        <w:t xml:space="preserve"> </w:t>
      </w:r>
      <w:r w:rsidRPr="00B30622">
        <w:rPr>
          <w:rFonts w:cs="Arial"/>
          <w:b w:val="0"/>
          <w:color w:val="000000"/>
          <w:lang w:eastAsia="es-MX"/>
        </w:rPr>
        <w:t>permiso para ello este se me coloca como</w:t>
      </w:r>
      <w:r>
        <w:rPr>
          <w:rFonts w:cs="Arial"/>
          <w:b w:val="0"/>
          <w:color w:val="000000"/>
          <w:lang w:eastAsia="es-MX"/>
        </w:rPr>
        <w:t xml:space="preserve"> </w:t>
      </w:r>
      <w:r w:rsidRPr="00B30622">
        <w:rPr>
          <w:rFonts w:cs="Arial"/>
          <w:b w:val="0"/>
          <w:color w:val="000000"/>
          <w:lang w:eastAsia="es-MX"/>
        </w:rPr>
        <w:t xml:space="preserve">que </w:t>
      </w:r>
      <w:r>
        <w:rPr>
          <w:rFonts w:cs="Arial"/>
          <w:b w:val="0"/>
          <w:color w:val="000000"/>
          <w:lang w:eastAsia="es-MX"/>
        </w:rPr>
        <w:t xml:space="preserve"> yo </w:t>
      </w:r>
      <w:r w:rsidRPr="00B30622">
        <w:rPr>
          <w:rFonts w:cs="Arial"/>
          <w:b w:val="0"/>
          <w:color w:val="000000"/>
          <w:lang w:eastAsia="es-MX"/>
        </w:rPr>
        <w:t xml:space="preserve">también en su momento </w:t>
      </w:r>
      <w:r>
        <w:rPr>
          <w:rFonts w:cs="Arial"/>
          <w:b w:val="0"/>
          <w:color w:val="000000"/>
          <w:lang w:eastAsia="es-MX"/>
        </w:rPr>
        <w:t xml:space="preserve"> sufrí</w:t>
      </w:r>
      <w:r w:rsidRPr="00B30622">
        <w:rPr>
          <w:rFonts w:cs="Arial"/>
          <w:b w:val="0"/>
          <w:color w:val="000000"/>
          <w:lang w:eastAsia="es-MX"/>
        </w:rPr>
        <w:t xml:space="preserve"> varias  situaciones de carácter laboral o de carácter </w:t>
      </w:r>
      <w:r>
        <w:rPr>
          <w:rFonts w:cs="Arial"/>
          <w:b w:val="0"/>
          <w:color w:val="000000"/>
          <w:lang w:eastAsia="es-MX"/>
        </w:rPr>
        <w:t xml:space="preserve">de acoso, </w:t>
      </w:r>
      <w:r w:rsidRPr="00B30622">
        <w:rPr>
          <w:rFonts w:cs="Arial"/>
          <w:b w:val="0"/>
          <w:color w:val="000000"/>
          <w:lang w:eastAsia="es-MX"/>
        </w:rPr>
        <w:t xml:space="preserve">cosa que </w:t>
      </w:r>
      <w:r>
        <w:rPr>
          <w:rFonts w:cs="Arial"/>
          <w:b w:val="0"/>
          <w:color w:val="000000"/>
          <w:lang w:eastAsia="es-MX"/>
        </w:rPr>
        <w:t>es</w:t>
      </w:r>
      <w:r w:rsidRPr="00B30622">
        <w:rPr>
          <w:rFonts w:cs="Arial"/>
          <w:b w:val="0"/>
          <w:color w:val="000000"/>
          <w:lang w:eastAsia="es-MX"/>
        </w:rPr>
        <w:t xml:space="preserve"> una postura que yo</w:t>
      </w:r>
      <w:r>
        <w:rPr>
          <w:rFonts w:cs="Arial"/>
          <w:b w:val="0"/>
          <w:color w:val="000000"/>
          <w:lang w:eastAsia="es-MX"/>
        </w:rPr>
        <w:t xml:space="preserve"> </w:t>
      </w:r>
      <w:r w:rsidRPr="00B30622">
        <w:rPr>
          <w:rFonts w:cs="Arial"/>
          <w:b w:val="0"/>
          <w:color w:val="000000"/>
          <w:lang w:eastAsia="es-MX"/>
        </w:rPr>
        <w:t xml:space="preserve">nunca he </w:t>
      </w:r>
      <w:r w:rsidRPr="00B30622">
        <w:rPr>
          <w:rFonts w:cs="Arial"/>
          <w:b w:val="0"/>
          <w:color w:val="000000"/>
          <w:lang w:eastAsia="es-MX"/>
        </w:rPr>
        <w:lastRenderedPageBreak/>
        <w:t>sostenido</w:t>
      </w:r>
      <w:r>
        <w:rPr>
          <w:rFonts w:cs="Arial"/>
          <w:b w:val="0"/>
          <w:color w:val="000000"/>
          <w:lang w:eastAsia="es-MX"/>
        </w:rPr>
        <w:t>,</w:t>
      </w:r>
      <w:r w:rsidRPr="00B30622">
        <w:rPr>
          <w:rFonts w:cs="Arial"/>
          <w:b w:val="0"/>
          <w:color w:val="000000"/>
          <w:lang w:eastAsia="es-MX"/>
        </w:rPr>
        <w:t xml:space="preserve"> esa postura yo nunca</w:t>
      </w:r>
      <w:r>
        <w:rPr>
          <w:rFonts w:cs="Arial"/>
          <w:b w:val="0"/>
          <w:color w:val="000000"/>
          <w:lang w:eastAsia="es-MX"/>
        </w:rPr>
        <w:t xml:space="preserve"> </w:t>
      </w:r>
      <w:r w:rsidRPr="00B30622">
        <w:rPr>
          <w:rFonts w:cs="Arial"/>
          <w:b w:val="0"/>
          <w:color w:val="000000"/>
          <w:lang w:eastAsia="es-MX"/>
        </w:rPr>
        <w:t>la he sostenido porque creo que los</w:t>
      </w:r>
      <w:r>
        <w:rPr>
          <w:rFonts w:cs="Arial"/>
          <w:b w:val="0"/>
          <w:color w:val="000000"/>
          <w:lang w:eastAsia="es-MX"/>
        </w:rPr>
        <w:t xml:space="preserve"> M</w:t>
      </w:r>
      <w:r w:rsidRPr="00B30622">
        <w:rPr>
          <w:rFonts w:cs="Arial"/>
          <w:b w:val="0"/>
          <w:color w:val="000000"/>
          <w:lang w:eastAsia="es-MX"/>
        </w:rPr>
        <w:t xml:space="preserve">agistrados </w:t>
      </w:r>
      <w:r>
        <w:rPr>
          <w:rFonts w:cs="Arial"/>
          <w:b w:val="0"/>
          <w:color w:val="000000"/>
          <w:lang w:eastAsia="es-MX"/>
        </w:rPr>
        <w:t>no pueden</w:t>
      </w:r>
      <w:r w:rsidRPr="00B30622">
        <w:rPr>
          <w:rFonts w:cs="Arial"/>
          <w:b w:val="0"/>
          <w:color w:val="000000"/>
          <w:lang w:eastAsia="es-MX"/>
        </w:rPr>
        <w:t xml:space="preserve"> ser sujetos a</w:t>
      </w:r>
      <w:r>
        <w:rPr>
          <w:rFonts w:cs="Arial"/>
          <w:b w:val="0"/>
          <w:color w:val="000000"/>
          <w:lang w:eastAsia="es-MX"/>
        </w:rPr>
        <w:t xml:space="preserve"> </w:t>
      </w:r>
      <w:r w:rsidRPr="00B30622">
        <w:rPr>
          <w:rFonts w:cs="Arial"/>
          <w:b w:val="0"/>
          <w:color w:val="000000"/>
          <w:lang w:eastAsia="es-MX"/>
        </w:rPr>
        <w:t xml:space="preserve">esas conductas porque nuestra </w:t>
      </w:r>
      <w:r w:rsidRPr="00CC364F">
        <w:rPr>
          <w:rFonts w:cs="Arial"/>
          <w:b w:val="0"/>
          <w:color w:val="000000"/>
          <w:lang w:eastAsia="es-MX"/>
        </w:rPr>
        <w:t>prestancia</w:t>
      </w:r>
      <w:r>
        <w:rPr>
          <w:rFonts w:cs="Arial"/>
          <w:b w:val="0"/>
          <w:color w:val="000000"/>
          <w:lang w:eastAsia="es-MX"/>
        </w:rPr>
        <w:t xml:space="preserve"> y nuestra presencia nos hacen </w:t>
      </w:r>
      <w:r w:rsidRPr="00B30622">
        <w:rPr>
          <w:rFonts w:cs="Arial"/>
          <w:b w:val="0"/>
          <w:color w:val="000000"/>
          <w:lang w:eastAsia="es-MX"/>
        </w:rPr>
        <w:t>imposibilitados a poder ser sujetos a conductas peyorativas</w:t>
      </w:r>
      <w:r>
        <w:rPr>
          <w:rFonts w:cs="Arial"/>
          <w:b w:val="0"/>
          <w:color w:val="000000"/>
          <w:lang w:eastAsia="es-MX"/>
        </w:rPr>
        <w:t xml:space="preserve">, </w:t>
      </w:r>
      <w:r w:rsidRPr="00B30622">
        <w:rPr>
          <w:rFonts w:cs="Arial"/>
          <w:b w:val="0"/>
          <w:color w:val="000000"/>
          <w:lang w:eastAsia="es-MX"/>
        </w:rPr>
        <w:t>porque nosotros aquí estamos en igualdad</w:t>
      </w:r>
      <w:r>
        <w:rPr>
          <w:rFonts w:cs="Arial"/>
          <w:b w:val="0"/>
          <w:color w:val="000000"/>
          <w:lang w:eastAsia="es-MX"/>
        </w:rPr>
        <w:t xml:space="preserve"> </w:t>
      </w:r>
      <w:r w:rsidRPr="00B30622">
        <w:rPr>
          <w:rFonts w:cs="Arial"/>
          <w:b w:val="0"/>
          <w:color w:val="000000"/>
          <w:lang w:eastAsia="es-MX"/>
        </w:rPr>
        <w:t>de</w:t>
      </w:r>
      <w:r>
        <w:rPr>
          <w:rFonts w:cs="Arial"/>
          <w:b w:val="0"/>
          <w:color w:val="000000"/>
          <w:lang w:eastAsia="es-MX"/>
        </w:rPr>
        <w:t xml:space="preserve"> condiciones y el diálogo es</w:t>
      </w:r>
      <w:r w:rsidR="00CC364F">
        <w:rPr>
          <w:rFonts w:cs="Arial"/>
          <w:b w:val="0"/>
          <w:color w:val="000000"/>
          <w:lang w:eastAsia="es-MX"/>
        </w:rPr>
        <w:t xml:space="preserve"> ta</w:t>
      </w:r>
      <w:r w:rsidRPr="00B30622">
        <w:rPr>
          <w:rFonts w:cs="Arial"/>
          <w:b w:val="0"/>
          <w:color w:val="000000"/>
          <w:lang w:eastAsia="es-MX"/>
        </w:rPr>
        <w:t>n</w:t>
      </w:r>
      <w:r>
        <w:rPr>
          <w:rFonts w:cs="Arial"/>
          <w:b w:val="0"/>
          <w:color w:val="000000"/>
          <w:lang w:eastAsia="es-MX"/>
        </w:rPr>
        <w:t xml:space="preserve"> </w:t>
      </w:r>
      <w:r w:rsidRPr="00B30622">
        <w:rPr>
          <w:rFonts w:cs="Arial"/>
          <w:b w:val="0"/>
          <w:color w:val="000000"/>
          <w:lang w:eastAsia="es-MX"/>
        </w:rPr>
        <w:t>franco</w:t>
      </w:r>
      <w:r>
        <w:rPr>
          <w:rFonts w:cs="Arial"/>
          <w:b w:val="0"/>
          <w:color w:val="000000"/>
          <w:lang w:eastAsia="es-MX"/>
        </w:rPr>
        <w:t xml:space="preserve">, </w:t>
      </w:r>
      <w:r w:rsidRPr="00B30622">
        <w:rPr>
          <w:rFonts w:cs="Arial"/>
          <w:b w:val="0"/>
          <w:color w:val="000000"/>
          <w:lang w:eastAsia="es-MX"/>
        </w:rPr>
        <w:t>el diálogo es</w:t>
      </w:r>
      <w:r w:rsidR="00CC364F">
        <w:rPr>
          <w:rFonts w:cs="Arial"/>
          <w:b w:val="0"/>
          <w:color w:val="000000"/>
          <w:lang w:eastAsia="es-MX"/>
        </w:rPr>
        <w:t xml:space="preserve"> tan </w:t>
      </w:r>
      <w:r w:rsidRPr="00B30622">
        <w:rPr>
          <w:rFonts w:cs="Arial"/>
          <w:b w:val="0"/>
          <w:color w:val="000000"/>
          <w:lang w:eastAsia="es-MX"/>
        </w:rPr>
        <w:t>homogéneo</w:t>
      </w:r>
      <w:r>
        <w:rPr>
          <w:rFonts w:cs="Arial"/>
          <w:b w:val="0"/>
          <w:color w:val="000000"/>
          <w:lang w:eastAsia="es-MX"/>
        </w:rPr>
        <w:t xml:space="preserve">,  </w:t>
      </w:r>
      <w:r w:rsidR="00CC364F">
        <w:rPr>
          <w:rFonts w:cs="Arial"/>
          <w:b w:val="0"/>
          <w:color w:val="000000"/>
          <w:lang w:eastAsia="es-MX"/>
        </w:rPr>
        <w:t>el diálogo,</w:t>
      </w:r>
      <w:r w:rsidRPr="00B30622">
        <w:rPr>
          <w:rFonts w:cs="Arial"/>
          <w:b w:val="0"/>
          <w:color w:val="000000"/>
          <w:lang w:eastAsia="es-MX"/>
        </w:rPr>
        <w:t xml:space="preserve"> estamos en la misma</w:t>
      </w:r>
      <w:r>
        <w:rPr>
          <w:rFonts w:cs="Arial"/>
          <w:b w:val="0"/>
          <w:color w:val="000000"/>
          <w:lang w:eastAsia="es-MX"/>
        </w:rPr>
        <w:t xml:space="preserve"> </w:t>
      </w:r>
      <w:r w:rsidRPr="00B30622">
        <w:rPr>
          <w:rFonts w:cs="Arial"/>
          <w:b w:val="0"/>
          <w:color w:val="000000"/>
          <w:lang w:eastAsia="es-MX"/>
        </w:rPr>
        <w:t>tesitura a todos que nunca se puede</w:t>
      </w:r>
      <w:r>
        <w:rPr>
          <w:rFonts w:cs="Arial"/>
          <w:b w:val="0"/>
          <w:color w:val="000000"/>
          <w:lang w:eastAsia="es-MX"/>
        </w:rPr>
        <w:t xml:space="preserve"> </w:t>
      </w:r>
      <w:r w:rsidRPr="00B30622">
        <w:rPr>
          <w:rFonts w:cs="Arial"/>
          <w:b w:val="0"/>
          <w:color w:val="000000"/>
          <w:lang w:eastAsia="es-MX"/>
        </w:rPr>
        <w:t>romper ese equilibrio</w:t>
      </w:r>
      <w:r w:rsidR="00942296">
        <w:rPr>
          <w:rFonts w:cs="Arial"/>
          <w:b w:val="0"/>
          <w:color w:val="000000"/>
          <w:lang w:eastAsia="es-MX"/>
        </w:rPr>
        <w:t>,</w:t>
      </w:r>
      <w:r w:rsidRPr="00B30622">
        <w:rPr>
          <w:rFonts w:cs="Arial"/>
          <w:b w:val="0"/>
          <w:color w:val="000000"/>
          <w:lang w:eastAsia="es-MX"/>
        </w:rPr>
        <w:t xml:space="preserve"> por lo tanto</w:t>
      </w:r>
      <w:r>
        <w:rPr>
          <w:rFonts w:cs="Arial"/>
          <w:b w:val="0"/>
          <w:color w:val="000000"/>
          <w:lang w:eastAsia="es-MX"/>
        </w:rPr>
        <w:t xml:space="preserve">, </w:t>
      </w:r>
      <w:r w:rsidRPr="00B30622">
        <w:rPr>
          <w:rFonts w:cs="Arial"/>
          <w:b w:val="0"/>
          <w:color w:val="000000"/>
          <w:lang w:eastAsia="es-MX"/>
        </w:rPr>
        <w:t>he sido siempre muy respetuosa de</w:t>
      </w:r>
      <w:r>
        <w:rPr>
          <w:rFonts w:cs="Arial"/>
          <w:b w:val="0"/>
          <w:color w:val="000000"/>
          <w:lang w:eastAsia="es-MX"/>
        </w:rPr>
        <w:t xml:space="preserve"> </w:t>
      </w:r>
      <w:r w:rsidRPr="00B30622">
        <w:rPr>
          <w:rFonts w:cs="Arial"/>
          <w:b w:val="0"/>
          <w:color w:val="000000"/>
          <w:lang w:eastAsia="es-MX"/>
        </w:rPr>
        <w:t>diversos</w:t>
      </w:r>
      <w:r>
        <w:rPr>
          <w:rFonts w:cs="Arial"/>
          <w:b w:val="0"/>
          <w:color w:val="000000"/>
          <w:lang w:eastAsia="es-MX"/>
        </w:rPr>
        <w:t xml:space="preserve"> precedentes</w:t>
      </w:r>
      <w:r w:rsidRPr="00B30622">
        <w:rPr>
          <w:rFonts w:cs="Arial"/>
          <w:b w:val="0"/>
          <w:color w:val="000000"/>
          <w:lang w:eastAsia="es-MX"/>
        </w:rPr>
        <w:t xml:space="preserve"> que existen en otros cuerpos colegiados</w:t>
      </w:r>
      <w:r>
        <w:rPr>
          <w:rFonts w:cs="Arial"/>
          <w:b w:val="0"/>
          <w:color w:val="000000"/>
          <w:lang w:eastAsia="es-MX"/>
        </w:rPr>
        <w:t>,</w:t>
      </w:r>
      <w:r w:rsidRPr="00B30622">
        <w:rPr>
          <w:rFonts w:cs="Arial"/>
          <w:b w:val="0"/>
          <w:color w:val="000000"/>
          <w:lang w:eastAsia="es-MX"/>
        </w:rPr>
        <w:t xml:space="preserve"> pero que  yo</w:t>
      </w:r>
      <w:r>
        <w:rPr>
          <w:rFonts w:cs="Arial"/>
          <w:b w:val="0"/>
          <w:color w:val="000000"/>
          <w:lang w:eastAsia="es-MX"/>
        </w:rPr>
        <w:t xml:space="preserve"> </w:t>
      </w:r>
      <w:r w:rsidRPr="00B30622">
        <w:rPr>
          <w:rFonts w:cs="Arial"/>
          <w:b w:val="0"/>
          <w:color w:val="000000"/>
          <w:lang w:eastAsia="es-MX"/>
        </w:rPr>
        <w:t xml:space="preserve">no participo </w:t>
      </w:r>
      <w:r>
        <w:rPr>
          <w:rFonts w:cs="Arial"/>
          <w:b w:val="0"/>
          <w:color w:val="000000"/>
          <w:lang w:eastAsia="es-MX"/>
        </w:rPr>
        <w:t xml:space="preserve">por eso digo, que indebidamente se puso esas </w:t>
      </w:r>
      <w:r w:rsidRPr="00B30622">
        <w:rPr>
          <w:rFonts w:cs="Arial"/>
          <w:b w:val="0"/>
          <w:color w:val="000000"/>
          <w:lang w:eastAsia="es-MX"/>
        </w:rPr>
        <w:t>fra</w:t>
      </w:r>
      <w:r>
        <w:rPr>
          <w:rFonts w:cs="Arial"/>
          <w:b w:val="0"/>
          <w:color w:val="000000"/>
          <w:lang w:eastAsia="es-MX"/>
        </w:rPr>
        <w:t>ses</w:t>
      </w:r>
      <w:r w:rsidRPr="00B30622">
        <w:rPr>
          <w:rFonts w:cs="Arial"/>
          <w:b w:val="0"/>
          <w:color w:val="000000"/>
          <w:lang w:eastAsia="es-MX"/>
        </w:rPr>
        <w:t xml:space="preserve"> en </w:t>
      </w:r>
      <w:r>
        <w:rPr>
          <w:rFonts w:cs="Arial"/>
          <w:b w:val="0"/>
          <w:color w:val="000000"/>
          <w:lang w:eastAsia="es-MX"/>
        </w:rPr>
        <w:t>aquel</w:t>
      </w:r>
      <w:r w:rsidRPr="00B30622">
        <w:rPr>
          <w:rFonts w:cs="Arial"/>
          <w:b w:val="0"/>
          <w:color w:val="000000"/>
          <w:lang w:eastAsia="es-MX"/>
        </w:rPr>
        <w:t xml:space="preserve"> escrito que </w:t>
      </w:r>
      <w:r>
        <w:rPr>
          <w:rFonts w:cs="Arial"/>
          <w:b w:val="0"/>
          <w:color w:val="000000"/>
          <w:lang w:eastAsia="es-MX"/>
        </w:rPr>
        <w:t>yo</w:t>
      </w:r>
      <w:r w:rsidRPr="00B30622">
        <w:rPr>
          <w:rFonts w:cs="Arial"/>
          <w:b w:val="0"/>
          <w:color w:val="000000"/>
          <w:lang w:eastAsia="es-MX"/>
        </w:rPr>
        <w:t xml:space="preserve"> no tengo</w:t>
      </w:r>
      <w:r>
        <w:rPr>
          <w:rFonts w:cs="Arial"/>
          <w:b w:val="0"/>
          <w:color w:val="000000"/>
          <w:lang w:eastAsia="es-MX"/>
        </w:rPr>
        <w:t xml:space="preserve"> a la mano porque </w:t>
      </w:r>
      <w:r w:rsidRPr="00B30622">
        <w:rPr>
          <w:rFonts w:cs="Arial"/>
          <w:b w:val="0"/>
          <w:color w:val="000000"/>
          <w:lang w:eastAsia="es-MX"/>
        </w:rPr>
        <w:t>nada más lo leí</w:t>
      </w:r>
      <w:r>
        <w:rPr>
          <w:rFonts w:cs="Arial"/>
          <w:b w:val="0"/>
          <w:color w:val="000000"/>
          <w:lang w:eastAsia="es-MX"/>
        </w:rPr>
        <w:t xml:space="preserve"> </w:t>
      </w:r>
      <w:r w:rsidRPr="00B30622">
        <w:rPr>
          <w:rFonts w:cs="Arial"/>
          <w:b w:val="0"/>
          <w:color w:val="000000"/>
          <w:lang w:eastAsia="es-MX"/>
        </w:rPr>
        <w:t>y no lo tengo a la mano pero se puede</w:t>
      </w:r>
      <w:r>
        <w:rPr>
          <w:rFonts w:cs="Arial"/>
          <w:b w:val="0"/>
          <w:color w:val="000000"/>
          <w:lang w:eastAsia="es-MX"/>
        </w:rPr>
        <w:t xml:space="preserve"> </w:t>
      </w:r>
      <w:r w:rsidRPr="00B30622">
        <w:rPr>
          <w:rFonts w:cs="Arial"/>
          <w:b w:val="0"/>
          <w:color w:val="000000"/>
          <w:lang w:eastAsia="es-MX"/>
        </w:rPr>
        <w:t>co</w:t>
      </w:r>
      <w:r>
        <w:rPr>
          <w:rFonts w:cs="Arial"/>
          <w:b w:val="0"/>
          <w:color w:val="000000"/>
          <w:lang w:eastAsia="es-MX"/>
        </w:rPr>
        <w:t>nstatar y allí también me surge</w:t>
      </w:r>
      <w:r w:rsidRPr="00B30622">
        <w:rPr>
          <w:rFonts w:cs="Arial"/>
          <w:b w:val="0"/>
          <w:color w:val="000000"/>
          <w:lang w:eastAsia="es-MX"/>
        </w:rPr>
        <w:t xml:space="preserve"> </w:t>
      </w:r>
      <w:r>
        <w:rPr>
          <w:rFonts w:cs="Arial"/>
          <w:b w:val="0"/>
          <w:color w:val="000000"/>
          <w:lang w:eastAsia="es-MX"/>
        </w:rPr>
        <w:t xml:space="preserve">esa </w:t>
      </w:r>
      <w:r w:rsidRPr="00B30622">
        <w:rPr>
          <w:rFonts w:cs="Arial"/>
          <w:b w:val="0"/>
          <w:color w:val="000000"/>
          <w:lang w:eastAsia="es-MX"/>
        </w:rPr>
        <w:t>situación de que si eso también</w:t>
      </w:r>
      <w:r>
        <w:rPr>
          <w:rFonts w:cs="Arial"/>
          <w:b w:val="0"/>
          <w:color w:val="000000"/>
          <w:lang w:eastAsia="es-MX"/>
        </w:rPr>
        <w:t xml:space="preserve"> </w:t>
      </w:r>
      <w:r w:rsidRPr="00B30622">
        <w:rPr>
          <w:rFonts w:cs="Arial"/>
          <w:b w:val="0"/>
          <w:color w:val="000000"/>
          <w:lang w:eastAsia="es-MX"/>
        </w:rPr>
        <w:t xml:space="preserve">hace que </w:t>
      </w:r>
      <w:r>
        <w:rPr>
          <w:rFonts w:cs="Arial"/>
          <w:b w:val="0"/>
          <w:color w:val="000000"/>
          <w:lang w:eastAsia="es-MX"/>
        </w:rPr>
        <w:t>yo</w:t>
      </w:r>
      <w:r w:rsidRPr="00B30622">
        <w:rPr>
          <w:rFonts w:cs="Arial"/>
          <w:b w:val="0"/>
          <w:color w:val="000000"/>
          <w:lang w:eastAsia="es-MX"/>
        </w:rPr>
        <w:t xml:space="preserve"> esté con excusa al</w:t>
      </w:r>
      <w:r>
        <w:rPr>
          <w:rFonts w:cs="Arial"/>
          <w:b w:val="0"/>
          <w:color w:val="000000"/>
          <w:lang w:eastAsia="es-MX"/>
        </w:rPr>
        <w:t xml:space="preserve"> </w:t>
      </w:r>
      <w:r w:rsidRPr="00B30622">
        <w:rPr>
          <w:rFonts w:cs="Arial"/>
          <w:b w:val="0"/>
          <w:color w:val="000000"/>
          <w:lang w:eastAsia="es-MX"/>
        </w:rPr>
        <w:t>respecto</w:t>
      </w:r>
      <w:r>
        <w:rPr>
          <w:rFonts w:cs="Arial"/>
          <w:b w:val="0"/>
          <w:color w:val="000000"/>
          <w:lang w:eastAsia="es-MX"/>
        </w:rPr>
        <w:t>,</w:t>
      </w:r>
      <w:r w:rsidRPr="00B30622">
        <w:rPr>
          <w:rFonts w:cs="Arial"/>
          <w:b w:val="0"/>
          <w:color w:val="000000"/>
          <w:lang w:eastAsia="es-MX"/>
        </w:rPr>
        <w:t xml:space="preserve"> ent</w:t>
      </w:r>
      <w:r>
        <w:rPr>
          <w:rFonts w:cs="Arial"/>
          <w:b w:val="0"/>
          <w:color w:val="000000"/>
          <w:lang w:eastAsia="es-MX"/>
        </w:rPr>
        <w:t>onces sin contradecir</w:t>
      </w:r>
      <w:r w:rsidRPr="00B30622">
        <w:rPr>
          <w:rFonts w:cs="Arial"/>
          <w:b w:val="0"/>
          <w:color w:val="000000"/>
          <w:lang w:eastAsia="es-MX"/>
        </w:rPr>
        <w:t xml:space="preserve">me </w:t>
      </w:r>
      <w:r>
        <w:rPr>
          <w:rFonts w:cs="Arial"/>
          <w:b w:val="0"/>
          <w:color w:val="000000"/>
          <w:lang w:eastAsia="es-MX"/>
        </w:rPr>
        <w:t xml:space="preserve"> </w:t>
      </w:r>
      <w:r w:rsidRPr="00B30622">
        <w:rPr>
          <w:rFonts w:cs="Arial"/>
          <w:b w:val="0"/>
          <w:color w:val="000000"/>
          <w:lang w:eastAsia="es-MX"/>
        </w:rPr>
        <w:t>anunci</w:t>
      </w:r>
      <w:r w:rsidR="00CC364F">
        <w:rPr>
          <w:rFonts w:cs="Arial"/>
          <w:b w:val="0"/>
          <w:color w:val="000000"/>
          <w:lang w:eastAsia="es-MX"/>
        </w:rPr>
        <w:t>o</w:t>
      </w:r>
      <w:r w:rsidRPr="00B30622">
        <w:rPr>
          <w:rFonts w:cs="Arial"/>
          <w:b w:val="0"/>
          <w:color w:val="000000"/>
          <w:lang w:eastAsia="es-MX"/>
        </w:rPr>
        <w:t xml:space="preserve"> que de no ser</w:t>
      </w:r>
      <w:r>
        <w:rPr>
          <w:rFonts w:cs="Arial"/>
          <w:b w:val="0"/>
          <w:color w:val="000000"/>
          <w:lang w:eastAsia="es-MX"/>
        </w:rPr>
        <w:t xml:space="preserve"> considerada con la excusa, </w:t>
      </w:r>
      <w:r w:rsidRPr="00B30622">
        <w:rPr>
          <w:rFonts w:cs="Arial"/>
          <w:b w:val="0"/>
          <w:color w:val="000000"/>
          <w:lang w:eastAsia="es-MX"/>
        </w:rPr>
        <w:t>previa ayuda a</w:t>
      </w:r>
      <w:r>
        <w:rPr>
          <w:rFonts w:cs="Arial"/>
          <w:b w:val="0"/>
          <w:color w:val="000000"/>
          <w:lang w:eastAsia="es-MX"/>
        </w:rPr>
        <w:t xml:space="preserve"> </w:t>
      </w:r>
      <w:r w:rsidRPr="00B30622">
        <w:rPr>
          <w:rFonts w:cs="Arial"/>
          <w:b w:val="0"/>
          <w:color w:val="000000"/>
          <w:lang w:eastAsia="es-MX"/>
        </w:rPr>
        <w:t>que ustedes mismo me den</w:t>
      </w:r>
      <w:r>
        <w:rPr>
          <w:rFonts w:cs="Arial"/>
          <w:b w:val="0"/>
          <w:color w:val="000000"/>
          <w:lang w:eastAsia="es-MX"/>
        </w:rPr>
        <w:t>,</w:t>
      </w:r>
      <w:r w:rsidRPr="00B30622">
        <w:rPr>
          <w:rFonts w:cs="Arial"/>
          <w:b w:val="0"/>
          <w:color w:val="000000"/>
          <w:lang w:eastAsia="es-MX"/>
        </w:rPr>
        <w:t xml:space="preserve"> porque se las</w:t>
      </w:r>
      <w:r>
        <w:rPr>
          <w:rFonts w:cs="Arial"/>
          <w:b w:val="0"/>
          <w:color w:val="000000"/>
          <w:lang w:eastAsia="es-MX"/>
        </w:rPr>
        <w:t xml:space="preserve"> </w:t>
      </w:r>
      <w:r w:rsidRPr="00B30622">
        <w:rPr>
          <w:rFonts w:cs="Arial"/>
          <w:b w:val="0"/>
          <w:color w:val="000000"/>
          <w:lang w:eastAsia="es-MX"/>
        </w:rPr>
        <w:t>estoy pidiendo humildemente que me digan</w:t>
      </w:r>
      <w:r>
        <w:rPr>
          <w:rFonts w:cs="Arial"/>
          <w:b w:val="0"/>
          <w:color w:val="000000"/>
          <w:lang w:eastAsia="es-MX"/>
        </w:rPr>
        <w:t xml:space="preserve"> </w:t>
      </w:r>
      <w:r w:rsidRPr="00B30622">
        <w:rPr>
          <w:rFonts w:cs="Arial"/>
          <w:b w:val="0"/>
          <w:color w:val="000000"/>
          <w:lang w:eastAsia="es-MX"/>
        </w:rPr>
        <w:t>si tengo excusa en este asunto</w:t>
      </w:r>
      <w:r>
        <w:rPr>
          <w:rFonts w:cs="Arial"/>
          <w:b w:val="0"/>
          <w:color w:val="000000"/>
          <w:lang w:eastAsia="es-MX"/>
        </w:rPr>
        <w:t xml:space="preserve"> atendiendo a esos </w:t>
      </w:r>
      <w:r w:rsidRPr="00B30622">
        <w:rPr>
          <w:rFonts w:cs="Arial"/>
          <w:b w:val="0"/>
          <w:color w:val="000000"/>
          <w:lang w:eastAsia="es-MX"/>
        </w:rPr>
        <w:t>precedentes que les estoy</w:t>
      </w:r>
      <w:r>
        <w:rPr>
          <w:rFonts w:cs="Arial"/>
          <w:b w:val="0"/>
          <w:color w:val="000000"/>
          <w:lang w:eastAsia="es-MX"/>
        </w:rPr>
        <w:t xml:space="preserve"> </w:t>
      </w:r>
      <w:r w:rsidRPr="00B30622">
        <w:rPr>
          <w:rFonts w:cs="Arial"/>
          <w:b w:val="0"/>
          <w:color w:val="000000"/>
          <w:lang w:eastAsia="es-MX"/>
        </w:rPr>
        <w:t>diciendo</w:t>
      </w:r>
      <w:r>
        <w:rPr>
          <w:rFonts w:cs="Arial"/>
          <w:b w:val="0"/>
          <w:color w:val="000000"/>
          <w:lang w:eastAsia="es-MX"/>
        </w:rPr>
        <w:t>,</w:t>
      </w:r>
      <w:r w:rsidRPr="00B30622">
        <w:rPr>
          <w:rFonts w:cs="Arial"/>
          <w:b w:val="0"/>
          <w:color w:val="000000"/>
          <w:lang w:eastAsia="es-MX"/>
        </w:rPr>
        <w:t xml:space="preserve"> pero de no tener excusa</w:t>
      </w:r>
      <w:r>
        <w:rPr>
          <w:rFonts w:cs="Arial"/>
          <w:b w:val="0"/>
          <w:color w:val="000000"/>
          <w:lang w:eastAsia="es-MX"/>
        </w:rPr>
        <w:t xml:space="preserve"> independiente</w:t>
      </w:r>
      <w:r w:rsidRPr="00B30622">
        <w:rPr>
          <w:rFonts w:cs="Arial"/>
          <w:b w:val="0"/>
          <w:color w:val="000000"/>
          <w:lang w:eastAsia="es-MX"/>
        </w:rPr>
        <w:t>mente de ello</w:t>
      </w:r>
      <w:r>
        <w:rPr>
          <w:rFonts w:cs="Arial"/>
          <w:b w:val="0"/>
          <w:color w:val="000000"/>
          <w:lang w:eastAsia="es-MX"/>
        </w:rPr>
        <w:t>,</w:t>
      </w:r>
      <w:r w:rsidRPr="00B30622">
        <w:rPr>
          <w:rFonts w:cs="Arial"/>
          <w:b w:val="0"/>
          <w:color w:val="000000"/>
          <w:lang w:eastAsia="es-MX"/>
        </w:rPr>
        <w:t xml:space="preserve"> yo tendría </w:t>
      </w:r>
      <w:r>
        <w:rPr>
          <w:rFonts w:cs="Arial"/>
          <w:b w:val="0"/>
          <w:color w:val="000000"/>
          <w:lang w:eastAsia="es-MX"/>
        </w:rPr>
        <w:t xml:space="preserve"> </w:t>
      </w:r>
      <w:r w:rsidRPr="00B30622">
        <w:rPr>
          <w:rFonts w:cs="Arial"/>
          <w:b w:val="0"/>
          <w:color w:val="000000"/>
          <w:lang w:eastAsia="es-MX"/>
        </w:rPr>
        <w:t>que votar en sentido contrario por los</w:t>
      </w:r>
      <w:r>
        <w:rPr>
          <w:rFonts w:cs="Arial"/>
          <w:b w:val="0"/>
          <w:color w:val="000000"/>
          <w:lang w:eastAsia="es-MX"/>
        </w:rPr>
        <w:t xml:space="preserve"> </w:t>
      </w:r>
      <w:r w:rsidRPr="00B30622">
        <w:rPr>
          <w:rFonts w:cs="Arial"/>
          <w:b w:val="0"/>
          <w:color w:val="000000"/>
          <w:lang w:eastAsia="es-MX"/>
        </w:rPr>
        <w:t>precedentes que les acabo de mencionar</w:t>
      </w:r>
      <w:r>
        <w:rPr>
          <w:rFonts w:cs="Arial"/>
          <w:b w:val="0"/>
          <w:color w:val="000000"/>
          <w:lang w:eastAsia="es-MX"/>
        </w:rPr>
        <w:t>,</w:t>
      </w:r>
      <w:r w:rsidRPr="00B30622">
        <w:rPr>
          <w:rFonts w:cs="Arial"/>
          <w:b w:val="0"/>
          <w:color w:val="000000"/>
          <w:lang w:eastAsia="es-MX"/>
        </w:rPr>
        <w:t xml:space="preserve"> todos somos </w:t>
      </w:r>
      <w:r>
        <w:rPr>
          <w:rFonts w:cs="Arial"/>
          <w:b w:val="0"/>
          <w:color w:val="000000"/>
          <w:lang w:eastAsia="es-MX"/>
        </w:rPr>
        <w:t>Magistrados</w:t>
      </w:r>
      <w:r w:rsidRPr="00B30622">
        <w:rPr>
          <w:rFonts w:cs="Arial"/>
          <w:b w:val="0"/>
          <w:color w:val="000000"/>
          <w:lang w:eastAsia="es-MX"/>
        </w:rPr>
        <w:t xml:space="preserve"> todos vamos en</w:t>
      </w:r>
      <w:r w:rsidR="00CC364F">
        <w:rPr>
          <w:rFonts w:cs="Arial"/>
          <w:b w:val="0"/>
          <w:color w:val="000000"/>
          <w:lang w:eastAsia="es-MX"/>
        </w:rPr>
        <w:t xml:space="preserve"> </w:t>
      </w:r>
      <w:r w:rsidRPr="00B30622">
        <w:rPr>
          <w:rFonts w:cs="Arial"/>
          <w:b w:val="0"/>
          <w:color w:val="000000"/>
          <w:lang w:eastAsia="es-MX"/>
        </w:rPr>
        <w:t>el mismo barco</w:t>
      </w:r>
      <w:r>
        <w:rPr>
          <w:rFonts w:cs="Arial"/>
          <w:b w:val="0"/>
          <w:color w:val="000000"/>
          <w:lang w:eastAsia="es-MX"/>
        </w:rPr>
        <w:t>,</w:t>
      </w:r>
      <w:r w:rsidRPr="00B30622">
        <w:rPr>
          <w:rFonts w:cs="Arial"/>
          <w:b w:val="0"/>
          <w:color w:val="000000"/>
          <w:lang w:eastAsia="es-MX"/>
        </w:rPr>
        <w:t xml:space="preserve"> siempre he dicho tarde o</w:t>
      </w:r>
      <w:r>
        <w:rPr>
          <w:rFonts w:cs="Arial"/>
          <w:b w:val="0"/>
          <w:color w:val="000000"/>
          <w:lang w:eastAsia="es-MX"/>
        </w:rPr>
        <w:t xml:space="preserve"> </w:t>
      </w:r>
      <w:r w:rsidRPr="00B30622">
        <w:rPr>
          <w:rFonts w:cs="Arial"/>
          <w:b w:val="0"/>
          <w:color w:val="000000"/>
          <w:lang w:eastAsia="es-MX"/>
        </w:rPr>
        <w:t>temprano el destino nos alcanza por lo</w:t>
      </w:r>
      <w:r>
        <w:rPr>
          <w:rFonts w:cs="Arial"/>
          <w:b w:val="0"/>
          <w:color w:val="000000"/>
          <w:lang w:eastAsia="es-MX"/>
        </w:rPr>
        <w:t xml:space="preserve"> </w:t>
      </w:r>
      <w:r w:rsidRPr="00B30622">
        <w:rPr>
          <w:rFonts w:cs="Arial"/>
          <w:b w:val="0"/>
          <w:color w:val="000000"/>
          <w:lang w:eastAsia="es-MX"/>
        </w:rPr>
        <w:t>tanto tomen con mucha seriedad mis</w:t>
      </w:r>
      <w:r>
        <w:rPr>
          <w:rFonts w:cs="Arial"/>
          <w:b w:val="0"/>
          <w:color w:val="000000"/>
          <w:lang w:eastAsia="es-MX"/>
        </w:rPr>
        <w:t xml:space="preserve"> </w:t>
      </w:r>
      <w:r w:rsidRPr="00B30622">
        <w:rPr>
          <w:rFonts w:cs="Arial"/>
          <w:b w:val="0"/>
          <w:color w:val="000000"/>
          <w:lang w:eastAsia="es-MX"/>
        </w:rPr>
        <w:t xml:space="preserve">palabras </w:t>
      </w:r>
      <w:r w:rsidR="00942296">
        <w:rPr>
          <w:rFonts w:cs="Arial"/>
          <w:b w:val="0"/>
          <w:color w:val="000000"/>
          <w:lang w:eastAsia="es-MX"/>
        </w:rPr>
        <w:t xml:space="preserve"> re</w:t>
      </w:r>
      <w:r w:rsidRPr="00B30622">
        <w:rPr>
          <w:rFonts w:cs="Arial"/>
          <w:b w:val="0"/>
          <w:color w:val="000000"/>
          <w:lang w:eastAsia="es-MX"/>
        </w:rPr>
        <w:t>specto a la excusa</w:t>
      </w:r>
      <w:r>
        <w:rPr>
          <w:rFonts w:cs="Arial"/>
          <w:b w:val="0"/>
          <w:color w:val="000000"/>
          <w:lang w:eastAsia="es-MX"/>
        </w:rPr>
        <w:t xml:space="preserve"> </w:t>
      </w:r>
      <w:r w:rsidRPr="00B30622">
        <w:rPr>
          <w:rFonts w:cs="Arial"/>
          <w:b w:val="0"/>
          <w:color w:val="000000"/>
          <w:lang w:eastAsia="es-MX"/>
        </w:rPr>
        <w:t xml:space="preserve">y también respecto </w:t>
      </w:r>
      <w:r>
        <w:rPr>
          <w:rFonts w:cs="Arial"/>
          <w:b w:val="0"/>
          <w:color w:val="000000"/>
          <w:lang w:eastAsia="es-MX"/>
        </w:rPr>
        <w:t>al</w:t>
      </w:r>
      <w:r w:rsidRPr="00B30622">
        <w:rPr>
          <w:rFonts w:cs="Arial"/>
          <w:b w:val="0"/>
          <w:color w:val="000000"/>
          <w:lang w:eastAsia="es-MX"/>
        </w:rPr>
        <w:t xml:space="preserve"> voto</w:t>
      </w:r>
      <w:r>
        <w:rPr>
          <w:rFonts w:cs="Arial"/>
          <w:b w:val="0"/>
          <w:color w:val="000000"/>
          <w:lang w:eastAsia="es-MX"/>
        </w:rPr>
        <w:t>,</w:t>
      </w:r>
      <w:r w:rsidRPr="00B30622">
        <w:rPr>
          <w:rFonts w:cs="Arial"/>
          <w:b w:val="0"/>
          <w:color w:val="000000"/>
          <w:lang w:eastAsia="es-MX"/>
        </w:rPr>
        <w:t xml:space="preserve"> el voto</w:t>
      </w:r>
      <w:r>
        <w:rPr>
          <w:rFonts w:cs="Arial"/>
          <w:b w:val="0"/>
          <w:color w:val="000000"/>
          <w:lang w:eastAsia="es-MX"/>
        </w:rPr>
        <w:t xml:space="preserve"> </w:t>
      </w:r>
      <w:r w:rsidRPr="00B30622">
        <w:rPr>
          <w:rFonts w:cs="Arial"/>
          <w:b w:val="0"/>
          <w:color w:val="000000"/>
          <w:lang w:eastAsia="es-MX"/>
        </w:rPr>
        <w:t>no se razona</w:t>
      </w:r>
      <w:r>
        <w:rPr>
          <w:rFonts w:cs="Arial"/>
          <w:b w:val="0"/>
          <w:color w:val="000000"/>
          <w:lang w:eastAsia="es-MX"/>
        </w:rPr>
        <w:t>,</w:t>
      </w:r>
      <w:r w:rsidRPr="00B30622">
        <w:rPr>
          <w:rFonts w:cs="Arial"/>
          <w:b w:val="0"/>
          <w:color w:val="000000"/>
          <w:lang w:eastAsia="es-MX"/>
        </w:rPr>
        <w:t xml:space="preserve"> pero yo </w:t>
      </w:r>
      <w:r>
        <w:rPr>
          <w:rFonts w:cs="Arial"/>
          <w:b w:val="0"/>
          <w:color w:val="000000"/>
          <w:lang w:eastAsia="es-MX"/>
        </w:rPr>
        <w:t>lo</w:t>
      </w:r>
      <w:r w:rsidRPr="00B30622">
        <w:rPr>
          <w:rFonts w:cs="Arial"/>
          <w:b w:val="0"/>
          <w:color w:val="000000"/>
          <w:lang w:eastAsia="es-MX"/>
        </w:rPr>
        <w:t xml:space="preserve"> estoy razonando</w:t>
      </w:r>
      <w:r>
        <w:rPr>
          <w:rFonts w:cs="Arial"/>
          <w:b w:val="0"/>
          <w:color w:val="000000"/>
          <w:lang w:eastAsia="es-MX"/>
        </w:rPr>
        <w:t xml:space="preserve"> </w:t>
      </w:r>
      <w:r w:rsidRPr="00B30622">
        <w:rPr>
          <w:rFonts w:cs="Arial"/>
          <w:b w:val="0"/>
          <w:color w:val="000000"/>
          <w:lang w:eastAsia="es-MX"/>
        </w:rPr>
        <w:t>y estoy francamente haciendo uso de un valor que siempre he</w:t>
      </w:r>
      <w:r>
        <w:rPr>
          <w:rFonts w:cs="Arial"/>
          <w:b w:val="0"/>
          <w:color w:val="000000"/>
          <w:lang w:eastAsia="es-MX"/>
        </w:rPr>
        <w:t xml:space="preserve"> </w:t>
      </w:r>
      <w:r w:rsidRPr="00B30622">
        <w:rPr>
          <w:rFonts w:cs="Arial"/>
          <w:b w:val="0"/>
          <w:color w:val="000000"/>
          <w:lang w:eastAsia="es-MX"/>
        </w:rPr>
        <w:t>tenido para expresar lo que se debe de</w:t>
      </w:r>
      <w:r>
        <w:rPr>
          <w:rFonts w:cs="Arial"/>
          <w:b w:val="0"/>
          <w:color w:val="000000"/>
          <w:lang w:eastAsia="es-MX"/>
        </w:rPr>
        <w:t xml:space="preserve"> </w:t>
      </w:r>
      <w:r w:rsidRPr="00B30622">
        <w:rPr>
          <w:rFonts w:cs="Arial"/>
          <w:b w:val="0"/>
          <w:color w:val="000000"/>
          <w:lang w:eastAsia="es-MX"/>
        </w:rPr>
        <w:t>expresar muchas gracias y qued</w:t>
      </w:r>
      <w:r w:rsidR="00CC364F">
        <w:rPr>
          <w:rFonts w:cs="Arial"/>
          <w:b w:val="0"/>
          <w:color w:val="000000"/>
          <w:lang w:eastAsia="es-MX"/>
        </w:rPr>
        <w:t xml:space="preserve">o </w:t>
      </w:r>
      <w:r w:rsidRPr="00B30622">
        <w:rPr>
          <w:rFonts w:cs="Arial"/>
          <w:b w:val="0"/>
          <w:color w:val="000000"/>
          <w:lang w:eastAsia="es-MX"/>
        </w:rPr>
        <w:t>en</w:t>
      </w:r>
      <w:r>
        <w:rPr>
          <w:rFonts w:cs="Arial"/>
          <w:b w:val="0"/>
          <w:color w:val="000000"/>
          <w:lang w:eastAsia="es-MX"/>
        </w:rPr>
        <w:t xml:space="preserve"> expensas,</w:t>
      </w:r>
      <w:r w:rsidRPr="00B30622">
        <w:rPr>
          <w:rFonts w:cs="Arial"/>
          <w:b w:val="0"/>
          <w:color w:val="000000"/>
          <w:lang w:eastAsia="es-MX"/>
        </w:rPr>
        <w:t xml:space="preserve"> así como </w:t>
      </w:r>
      <w:r>
        <w:rPr>
          <w:rFonts w:cs="Arial"/>
          <w:b w:val="0"/>
          <w:color w:val="000000"/>
          <w:lang w:eastAsia="es-MX"/>
        </w:rPr>
        <w:t>hemos</w:t>
      </w:r>
      <w:r w:rsidRPr="00B30622">
        <w:rPr>
          <w:rFonts w:cs="Arial"/>
          <w:b w:val="0"/>
          <w:color w:val="000000"/>
          <w:lang w:eastAsia="es-MX"/>
        </w:rPr>
        <w:t xml:space="preserve"> sido muy</w:t>
      </w:r>
      <w:r>
        <w:rPr>
          <w:rFonts w:cs="Arial"/>
          <w:b w:val="0"/>
          <w:color w:val="000000"/>
          <w:lang w:eastAsia="es-MX"/>
        </w:rPr>
        <w:t xml:space="preserve"> </w:t>
      </w:r>
      <w:r w:rsidRPr="00B30622">
        <w:rPr>
          <w:rFonts w:cs="Arial"/>
          <w:b w:val="0"/>
          <w:color w:val="000000"/>
          <w:lang w:eastAsia="es-MX"/>
        </w:rPr>
        <w:t>prolíficos hace un instante</w:t>
      </w:r>
      <w:r>
        <w:rPr>
          <w:rFonts w:cs="Arial"/>
          <w:b w:val="0"/>
          <w:color w:val="000000"/>
          <w:lang w:eastAsia="es-MX"/>
        </w:rPr>
        <w:t>,</w:t>
      </w:r>
      <w:r w:rsidRPr="00B30622">
        <w:rPr>
          <w:rFonts w:cs="Arial"/>
          <w:b w:val="0"/>
          <w:color w:val="000000"/>
          <w:lang w:eastAsia="es-MX"/>
        </w:rPr>
        <w:t xml:space="preserve"> yo les</w:t>
      </w:r>
      <w:r>
        <w:rPr>
          <w:rFonts w:cs="Arial"/>
          <w:b w:val="0"/>
          <w:color w:val="000000"/>
          <w:lang w:eastAsia="es-MX"/>
        </w:rPr>
        <w:t xml:space="preserve"> suplico la misma </w:t>
      </w:r>
      <w:r w:rsidR="00942296">
        <w:rPr>
          <w:rFonts w:cs="Arial"/>
          <w:b w:val="0"/>
          <w:color w:val="000000"/>
          <w:lang w:eastAsia="es-MX"/>
        </w:rPr>
        <w:t xml:space="preserve"> </w:t>
      </w:r>
      <w:r w:rsidRPr="00942296">
        <w:rPr>
          <w:rFonts w:cs="Arial"/>
          <w:b w:val="0"/>
          <w:color w:val="000000"/>
          <w:lang w:eastAsia="es-MX"/>
        </w:rPr>
        <w:t>explicite</w:t>
      </w:r>
      <w:r w:rsidR="00CC364F" w:rsidRPr="00942296">
        <w:rPr>
          <w:rFonts w:cs="Arial"/>
          <w:b w:val="0"/>
          <w:color w:val="000000"/>
          <w:lang w:eastAsia="es-MX"/>
        </w:rPr>
        <w:t>s</w:t>
      </w:r>
      <w:r w:rsidRPr="00B30622">
        <w:rPr>
          <w:rFonts w:cs="Arial"/>
          <w:b w:val="0"/>
          <w:color w:val="000000"/>
          <w:lang w:eastAsia="es-MX"/>
        </w:rPr>
        <w:t xml:space="preserve"> para</w:t>
      </w:r>
      <w:r>
        <w:rPr>
          <w:rFonts w:cs="Arial"/>
          <w:b w:val="0"/>
          <w:color w:val="000000"/>
          <w:lang w:eastAsia="es-MX"/>
        </w:rPr>
        <w:t xml:space="preserve"> </w:t>
      </w:r>
      <w:r w:rsidRPr="00B30622">
        <w:rPr>
          <w:rFonts w:cs="Arial"/>
          <w:b w:val="0"/>
          <w:color w:val="000000"/>
          <w:lang w:eastAsia="es-MX"/>
        </w:rPr>
        <w:t xml:space="preserve">que me </w:t>
      </w:r>
      <w:r w:rsidRPr="00B30622">
        <w:rPr>
          <w:rFonts w:cs="Arial"/>
          <w:b w:val="0"/>
          <w:color w:val="000000"/>
          <w:lang w:eastAsia="es-MX"/>
        </w:rPr>
        <w:lastRenderedPageBreak/>
        <w:t>conteste</w:t>
      </w:r>
      <w:r>
        <w:rPr>
          <w:rFonts w:cs="Arial"/>
          <w:b w:val="0"/>
          <w:color w:val="000000"/>
          <w:lang w:eastAsia="es-MX"/>
        </w:rPr>
        <w:t>n</w:t>
      </w:r>
      <w:r w:rsidRPr="00B30622">
        <w:rPr>
          <w:rFonts w:cs="Arial"/>
          <w:b w:val="0"/>
          <w:color w:val="000000"/>
          <w:lang w:eastAsia="es-MX"/>
        </w:rPr>
        <w:t xml:space="preserve"> lo que estoy exponiendo</w:t>
      </w:r>
      <w:r>
        <w:rPr>
          <w:rFonts w:cs="Arial"/>
          <w:b w:val="0"/>
          <w:color w:val="000000"/>
          <w:lang w:eastAsia="es-MX"/>
        </w:rPr>
        <w:t xml:space="preserve">, </w:t>
      </w:r>
      <w:r w:rsidRPr="00B30622">
        <w:rPr>
          <w:rFonts w:cs="Arial"/>
          <w:b w:val="0"/>
          <w:color w:val="000000"/>
          <w:lang w:eastAsia="es-MX"/>
        </w:rPr>
        <w:t xml:space="preserve">únicamente en el aspecto </w:t>
      </w:r>
      <w:r>
        <w:rPr>
          <w:rFonts w:cs="Arial"/>
          <w:b w:val="0"/>
          <w:color w:val="000000"/>
          <w:lang w:eastAsia="es-MX"/>
        </w:rPr>
        <w:t>de la excusa”. “Sí Magistrada, creo que como en otras ocasiones se lo</w:t>
      </w:r>
      <w:r w:rsidRPr="00B30622">
        <w:rPr>
          <w:rFonts w:cs="Arial"/>
          <w:b w:val="0"/>
          <w:color w:val="000000"/>
          <w:lang w:eastAsia="es-MX"/>
        </w:rPr>
        <w:t xml:space="preserve"> he reiterado pues </w:t>
      </w:r>
      <w:r>
        <w:rPr>
          <w:rFonts w:cs="Arial"/>
          <w:b w:val="0"/>
          <w:color w:val="000000"/>
          <w:lang w:eastAsia="es-MX"/>
        </w:rPr>
        <w:t xml:space="preserve">son </w:t>
      </w:r>
      <w:r w:rsidRPr="00B30622">
        <w:rPr>
          <w:rFonts w:cs="Arial"/>
          <w:b w:val="0"/>
          <w:color w:val="000000"/>
          <w:lang w:eastAsia="es-MX"/>
        </w:rPr>
        <w:t>personalísima</w:t>
      </w:r>
      <w:r>
        <w:rPr>
          <w:rFonts w:cs="Arial"/>
          <w:b w:val="0"/>
          <w:color w:val="000000"/>
          <w:lang w:eastAsia="es-MX"/>
        </w:rPr>
        <w:t>s</w:t>
      </w:r>
      <w:r w:rsidRPr="00B30622">
        <w:rPr>
          <w:rFonts w:cs="Arial"/>
          <w:b w:val="0"/>
          <w:color w:val="000000"/>
          <w:lang w:eastAsia="es-MX"/>
        </w:rPr>
        <w:t xml:space="preserve"> las excusas</w:t>
      </w:r>
      <w:r>
        <w:rPr>
          <w:rFonts w:cs="Arial"/>
          <w:b w:val="0"/>
          <w:color w:val="000000"/>
          <w:lang w:eastAsia="es-MX"/>
        </w:rPr>
        <w:t>”</w:t>
      </w:r>
      <w:r w:rsidR="00CC364F">
        <w:rPr>
          <w:rFonts w:cs="Arial"/>
          <w:b w:val="0"/>
          <w:color w:val="000000"/>
          <w:lang w:eastAsia="es-MX"/>
        </w:rPr>
        <w:t>,</w:t>
      </w:r>
      <w:r>
        <w:rPr>
          <w:rFonts w:cs="Arial"/>
          <w:b w:val="0"/>
          <w:color w:val="000000"/>
          <w:lang w:eastAsia="es-MX"/>
        </w:rPr>
        <w:t xml:space="preserve"> expresa la </w:t>
      </w:r>
      <w:r>
        <w:rPr>
          <w:rFonts w:cs="Arial"/>
          <w:color w:val="000000"/>
          <w:lang w:eastAsia="es-MX"/>
        </w:rPr>
        <w:t>Magistrada Olga Regina García López</w:t>
      </w:r>
      <w:r>
        <w:rPr>
          <w:rFonts w:cs="Arial"/>
          <w:b w:val="0"/>
          <w:color w:val="000000"/>
          <w:lang w:eastAsia="es-MX"/>
        </w:rPr>
        <w:t>, “</w:t>
      </w:r>
      <w:r w:rsidRPr="00B30622">
        <w:rPr>
          <w:rFonts w:cs="Arial"/>
          <w:b w:val="0"/>
          <w:color w:val="000000"/>
          <w:lang w:eastAsia="es-MX"/>
        </w:rPr>
        <w:t>entonces más</w:t>
      </w:r>
      <w:r>
        <w:rPr>
          <w:rFonts w:cs="Arial"/>
          <w:b w:val="0"/>
          <w:color w:val="000000"/>
          <w:lang w:eastAsia="es-MX"/>
        </w:rPr>
        <w:t xml:space="preserve"> bien U</w:t>
      </w:r>
      <w:r w:rsidRPr="00B30622">
        <w:rPr>
          <w:rFonts w:cs="Arial"/>
          <w:b w:val="0"/>
          <w:color w:val="000000"/>
          <w:lang w:eastAsia="es-MX"/>
        </w:rPr>
        <w:t>sted la debe de plantear con el</w:t>
      </w:r>
      <w:r>
        <w:rPr>
          <w:rFonts w:cs="Arial"/>
          <w:b w:val="0"/>
          <w:color w:val="000000"/>
          <w:lang w:eastAsia="es-MX"/>
        </w:rPr>
        <w:t xml:space="preserve"> fundamento que U</w:t>
      </w:r>
      <w:r w:rsidRPr="00B30622">
        <w:rPr>
          <w:rFonts w:cs="Arial"/>
          <w:b w:val="0"/>
          <w:color w:val="000000"/>
          <w:lang w:eastAsia="es-MX"/>
        </w:rPr>
        <w:t>sted estime y nosotros</w:t>
      </w:r>
      <w:r>
        <w:rPr>
          <w:rFonts w:cs="Arial"/>
          <w:b w:val="0"/>
          <w:color w:val="000000"/>
          <w:lang w:eastAsia="es-MX"/>
        </w:rPr>
        <w:t xml:space="preserve"> la</w:t>
      </w:r>
      <w:r w:rsidRPr="00B30622">
        <w:rPr>
          <w:rFonts w:cs="Arial"/>
          <w:b w:val="0"/>
          <w:color w:val="000000"/>
          <w:lang w:eastAsia="es-MX"/>
        </w:rPr>
        <w:t xml:space="preserve"> votaríamos</w:t>
      </w:r>
      <w:r>
        <w:rPr>
          <w:rFonts w:cs="Arial"/>
          <w:b w:val="0"/>
          <w:color w:val="000000"/>
          <w:lang w:eastAsia="es-MX"/>
        </w:rPr>
        <w:t>,</w:t>
      </w:r>
      <w:r w:rsidRPr="00B30622">
        <w:rPr>
          <w:rFonts w:cs="Arial"/>
          <w:b w:val="0"/>
          <w:color w:val="000000"/>
          <w:lang w:eastAsia="es-MX"/>
        </w:rPr>
        <w:t xml:space="preserve"> porque eso es algo</w:t>
      </w:r>
      <w:r>
        <w:rPr>
          <w:rFonts w:cs="Arial"/>
          <w:b w:val="0"/>
          <w:color w:val="000000"/>
          <w:lang w:eastAsia="es-MX"/>
        </w:rPr>
        <w:t xml:space="preserve"> </w:t>
      </w:r>
      <w:r w:rsidRPr="00B30622">
        <w:rPr>
          <w:rFonts w:cs="Arial"/>
          <w:b w:val="0"/>
          <w:color w:val="000000"/>
          <w:lang w:eastAsia="es-MX"/>
        </w:rPr>
        <w:t>personalísimo nadie le puede sugerir a</w:t>
      </w:r>
      <w:r>
        <w:rPr>
          <w:rFonts w:cs="Arial"/>
          <w:b w:val="0"/>
          <w:color w:val="000000"/>
          <w:lang w:eastAsia="es-MX"/>
        </w:rPr>
        <w:t xml:space="preserve"> </w:t>
      </w:r>
      <w:r w:rsidRPr="00B30622">
        <w:rPr>
          <w:rFonts w:cs="Arial"/>
          <w:b w:val="0"/>
          <w:color w:val="000000"/>
          <w:lang w:eastAsia="es-MX"/>
        </w:rPr>
        <w:t xml:space="preserve">otro que se </w:t>
      </w:r>
      <w:r>
        <w:rPr>
          <w:rFonts w:cs="Arial"/>
          <w:b w:val="0"/>
          <w:color w:val="000000"/>
          <w:lang w:eastAsia="es-MX"/>
        </w:rPr>
        <w:t>excuse</w:t>
      </w:r>
      <w:r w:rsidRPr="00B30622">
        <w:rPr>
          <w:rFonts w:cs="Arial"/>
          <w:b w:val="0"/>
          <w:color w:val="000000"/>
          <w:lang w:eastAsia="es-MX"/>
        </w:rPr>
        <w:t xml:space="preserve"> o no</w:t>
      </w:r>
      <w:r>
        <w:rPr>
          <w:rFonts w:cs="Arial"/>
          <w:b w:val="0"/>
          <w:color w:val="000000"/>
          <w:lang w:eastAsia="es-MX"/>
        </w:rPr>
        <w:t>,</w:t>
      </w:r>
      <w:r w:rsidRPr="00B30622">
        <w:rPr>
          <w:rFonts w:cs="Arial"/>
          <w:b w:val="0"/>
          <w:color w:val="000000"/>
          <w:lang w:eastAsia="es-MX"/>
        </w:rPr>
        <w:t xml:space="preserve"> es un acto</w:t>
      </w:r>
      <w:r>
        <w:rPr>
          <w:rFonts w:cs="Arial"/>
          <w:b w:val="0"/>
          <w:color w:val="000000"/>
          <w:lang w:eastAsia="es-MX"/>
        </w:rPr>
        <w:t xml:space="preserve"> </w:t>
      </w:r>
      <w:r w:rsidRPr="00B30622">
        <w:rPr>
          <w:rFonts w:cs="Arial"/>
          <w:b w:val="0"/>
          <w:color w:val="000000"/>
          <w:lang w:eastAsia="es-MX"/>
        </w:rPr>
        <w:t>personalísimo</w:t>
      </w:r>
      <w:r>
        <w:rPr>
          <w:rFonts w:cs="Arial"/>
          <w:b w:val="0"/>
          <w:color w:val="000000"/>
          <w:lang w:eastAsia="es-MX"/>
        </w:rPr>
        <w:t>, entonces si U</w:t>
      </w:r>
      <w:r w:rsidRPr="00B30622">
        <w:rPr>
          <w:rFonts w:cs="Arial"/>
          <w:b w:val="0"/>
          <w:color w:val="000000"/>
          <w:lang w:eastAsia="es-MX"/>
        </w:rPr>
        <w:t xml:space="preserve">sted </w:t>
      </w:r>
      <w:r>
        <w:rPr>
          <w:rFonts w:cs="Arial"/>
          <w:b w:val="0"/>
          <w:color w:val="000000"/>
          <w:lang w:eastAsia="es-MX"/>
        </w:rPr>
        <w:t>desea</w:t>
      </w:r>
      <w:r w:rsidRPr="00B30622">
        <w:rPr>
          <w:rFonts w:cs="Arial"/>
          <w:b w:val="0"/>
          <w:color w:val="000000"/>
          <w:lang w:eastAsia="es-MX"/>
        </w:rPr>
        <w:t xml:space="preserve"> plantear</w:t>
      </w:r>
      <w:r>
        <w:rPr>
          <w:rFonts w:cs="Arial"/>
          <w:b w:val="0"/>
          <w:color w:val="000000"/>
          <w:lang w:eastAsia="es-MX"/>
        </w:rPr>
        <w:t xml:space="preserve"> s</w:t>
      </w:r>
      <w:r w:rsidRPr="00B30622">
        <w:rPr>
          <w:rFonts w:cs="Arial"/>
          <w:b w:val="0"/>
          <w:color w:val="000000"/>
          <w:lang w:eastAsia="es-MX"/>
        </w:rPr>
        <w:t>u excusa</w:t>
      </w:r>
      <w:r>
        <w:rPr>
          <w:rFonts w:cs="Arial"/>
          <w:b w:val="0"/>
          <w:color w:val="000000"/>
          <w:lang w:eastAsia="es-MX"/>
        </w:rPr>
        <w:t xml:space="preserve">, </w:t>
      </w:r>
      <w:r w:rsidRPr="00B30622">
        <w:rPr>
          <w:rFonts w:cs="Arial"/>
          <w:b w:val="0"/>
          <w:color w:val="000000"/>
          <w:lang w:eastAsia="es-MX"/>
        </w:rPr>
        <w:t>este sería el momento y su fundamento y</w:t>
      </w:r>
      <w:r>
        <w:rPr>
          <w:rFonts w:cs="Arial"/>
          <w:b w:val="0"/>
          <w:color w:val="000000"/>
          <w:lang w:eastAsia="es-MX"/>
        </w:rPr>
        <w:t xml:space="preserve"> </w:t>
      </w:r>
      <w:r w:rsidRPr="00B30622">
        <w:rPr>
          <w:rFonts w:cs="Arial"/>
          <w:b w:val="0"/>
          <w:color w:val="000000"/>
          <w:lang w:eastAsia="es-MX"/>
        </w:rPr>
        <w:t>ya nosotros votamos</w:t>
      </w:r>
      <w:r>
        <w:rPr>
          <w:rFonts w:cs="Arial"/>
          <w:b w:val="0"/>
          <w:color w:val="000000"/>
          <w:lang w:eastAsia="es-MX"/>
        </w:rPr>
        <w:t xml:space="preserve">”. “He </w:t>
      </w:r>
      <w:r w:rsidRPr="00B30622">
        <w:rPr>
          <w:rFonts w:cs="Arial"/>
          <w:b w:val="0"/>
          <w:color w:val="000000"/>
          <w:lang w:eastAsia="es-MX"/>
        </w:rPr>
        <w:t xml:space="preserve">visto no se </w:t>
      </w:r>
      <w:r>
        <w:rPr>
          <w:rFonts w:cs="Arial"/>
          <w:b w:val="0"/>
          <w:color w:val="000000"/>
          <w:lang w:eastAsia="es-MX"/>
        </w:rPr>
        <w:t>Magistrada,</w:t>
      </w:r>
      <w:r w:rsidRPr="00B30622">
        <w:rPr>
          <w:rFonts w:cs="Arial"/>
          <w:b w:val="0"/>
          <w:color w:val="000000"/>
          <w:lang w:eastAsia="es-MX"/>
        </w:rPr>
        <w:t xml:space="preserve"> pero </w:t>
      </w:r>
      <w:r>
        <w:rPr>
          <w:rFonts w:cs="Arial"/>
          <w:b w:val="0"/>
          <w:color w:val="000000"/>
          <w:lang w:eastAsia="es-MX"/>
        </w:rPr>
        <w:t xml:space="preserve">yo acabo de ver que algunas manos se alzaron”, menciona la </w:t>
      </w:r>
      <w:r>
        <w:rPr>
          <w:rFonts w:cs="Arial"/>
          <w:color w:val="000000"/>
          <w:lang w:eastAsia="es-MX"/>
        </w:rPr>
        <w:t>Magistrada Ma. Guadalupe Orozco Santiago</w:t>
      </w:r>
      <w:r>
        <w:rPr>
          <w:rFonts w:cs="Arial"/>
          <w:b w:val="0"/>
          <w:color w:val="000000"/>
          <w:lang w:eastAsia="es-MX"/>
        </w:rPr>
        <w:t>, “no sé si previo</w:t>
      </w:r>
      <w:r w:rsidRPr="00B30622">
        <w:rPr>
          <w:rFonts w:cs="Arial"/>
          <w:b w:val="0"/>
          <w:color w:val="000000"/>
          <w:lang w:eastAsia="es-MX"/>
        </w:rPr>
        <w:t xml:space="preserve"> a ello yo contestaría lo que</w:t>
      </w:r>
      <w:r>
        <w:rPr>
          <w:rFonts w:cs="Arial"/>
          <w:b w:val="0"/>
          <w:color w:val="000000"/>
          <w:lang w:eastAsia="es-MX"/>
        </w:rPr>
        <w:t xml:space="preserve"> Usted amablemente me está sugiriendo, muchas gracias,</w:t>
      </w:r>
      <w:r w:rsidRPr="00B30622">
        <w:rPr>
          <w:rFonts w:cs="Arial"/>
          <w:b w:val="0"/>
          <w:color w:val="000000"/>
          <w:lang w:eastAsia="es-MX"/>
        </w:rPr>
        <w:t xml:space="preserve"> y</w:t>
      </w:r>
      <w:r>
        <w:rPr>
          <w:rFonts w:cs="Arial"/>
          <w:b w:val="0"/>
          <w:color w:val="000000"/>
          <w:lang w:eastAsia="es-MX"/>
        </w:rPr>
        <w:t>o vi</w:t>
      </w:r>
      <w:r w:rsidRPr="00B30622">
        <w:rPr>
          <w:rFonts w:cs="Arial"/>
          <w:b w:val="0"/>
          <w:color w:val="000000"/>
          <w:lang w:eastAsia="es-MX"/>
        </w:rPr>
        <w:t xml:space="preserve"> varias </w:t>
      </w:r>
      <w:r>
        <w:rPr>
          <w:rFonts w:cs="Arial"/>
          <w:b w:val="0"/>
          <w:color w:val="000000"/>
          <w:lang w:eastAsia="es-MX"/>
        </w:rPr>
        <w:t xml:space="preserve">manos”. “Es en relación a </w:t>
      </w:r>
      <w:r w:rsidRPr="00B30622">
        <w:rPr>
          <w:rFonts w:cs="Arial"/>
          <w:b w:val="0"/>
          <w:color w:val="000000"/>
          <w:lang w:eastAsia="es-MX"/>
        </w:rPr>
        <w:t>la excusa</w:t>
      </w:r>
      <w:r>
        <w:rPr>
          <w:rFonts w:cs="Arial"/>
          <w:b w:val="0"/>
          <w:color w:val="000000"/>
          <w:lang w:eastAsia="es-MX"/>
        </w:rPr>
        <w:t xml:space="preserve"> Magistrado A</w:t>
      </w:r>
      <w:r w:rsidRPr="00B30622">
        <w:rPr>
          <w:rFonts w:cs="Arial"/>
          <w:b w:val="0"/>
          <w:color w:val="000000"/>
          <w:lang w:eastAsia="es-MX"/>
        </w:rPr>
        <w:t>lejandro</w:t>
      </w:r>
      <w:r>
        <w:rPr>
          <w:rFonts w:cs="Arial"/>
          <w:b w:val="0"/>
          <w:color w:val="000000"/>
          <w:lang w:eastAsia="es-MX"/>
        </w:rPr>
        <w:t xml:space="preserve">”, manifiesta la </w:t>
      </w:r>
      <w:r>
        <w:rPr>
          <w:rFonts w:cs="Arial"/>
          <w:color w:val="000000"/>
          <w:lang w:eastAsia="es-MX"/>
        </w:rPr>
        <w:t>Magistrada Olga Regina García López</w:t>
      </w:r>
      <w:r>
        <w:rPr>
          <w:rFonts w:cs="Arial"/>
          <w:b w:val="0"/>
          <w:color w:val="000000"/>
          <w:lang w:eastAsia="es-MX"/>
        </w:rPr>
        <w:t xml:space="preserve">. “Con todo respeto a la Magistrada Orozco” menciona el </w:t>
      </w:r>
      <w:r>
        <w:rPr>
          <w:rFonts w:cs="Arial"/>
          <w:color w:val="000000"/>
          <w:lang w:eastAsia="es-MX"/>
        </w:rPr>
        <w:t>Magistrado Alejandro Hernández Castillo,</w:t>
      </w:r>
      <w:r>
        <w:rPr>
          <w:rFonts w:cs="Arial"/>
          <w:b w:val="0"/>
          <w:color w:val="000000"/>
          <w:lang w:eastAsia="es-MX"/>
        </w:rPr>
        <w:t xml:space="preserve"> “al </w:t>
      </w:r>
      <w:r w:rsidRPr="00B30622">
        <w:rPr>
          <w:rFonts w:cs="Arial"/>
          <w:b w:val="0"/>
          <w:color w:val="000000"/>
          <w:lang w:eastAsia="es-MX"/>
        </w:rPr>
        <w:t xml:space="preserve">referir los </w:t>
      </w:r>
      <w:r w:rsidRPr="009D0805">
        <w:rPr>
          <w:rFonts w:cs="Arial"/>
          <w:b w:val="0"/>
          <w:color w:val="000000"/>
          <w:lang w:eastAsia="es-MX"/>
        </w:rPr>
        <w:t xml:space="preserve">antecedentes que ha mencionado la primera </w:t>
      </w:r>
      <w:r>
        <w:rPr>
          <w:rFonts w:cs="Arial"/>
          <w:b w:val="0"/>
          <w:color w:val="000000"/>
          <w:lang w:eastAsia="es-MX"/>
        </w:rPr>
        <w:t>era</w:t>
      </w:r>
      <w:r w:rsidRPr="009D0805">
        <w:rPr>
          <w:rFonts w:cs="Arial"/>
          <w:b w:val="0"/>
          <w:color w:val="000000"/>
          <w:lang w:eastAsia="es-MX"/>
        </w:rPr>
        <w:t xml:space="preserve"> sobre</w:t>
      </w:r>
      <w:r>
        <w:rPr>
          <w:rFonts w:cs="Arial"/>
          <w:b w:val="0"/>
          <w:color w:val="000000"/>
          <w:lang w:eastAsia="es-MX"/>
        </w:rPr>
        <w:t xml:space="preserve"> una excusa, </w:t>
      </w:r>
      <w:r w:rsidRPr="009D0805">
        <w:rPr>
          <w:rFonts w:cs="Arial"/>
          <w:b w:val="0"/>
          <w:color w:val="000000"/>
          <w:lang w:eastAsia="es-MX"/>
        </w:rPr>
        <w:t>perdón sobre una queja que se admitió</w:t>
      </w:r>
      <w:r>
        <w:rPr>
          <w:rFonts w:cs="Arial"/>
          <w:b w:val="0"/>
          <w:color w:val="000000"/>
          <w:lang w:eastAsia="es-MX"/>
        </w:rPr>
        <w:t>,</w:t>
      </w:r>
      <w:r w:rsidRPr="009D0805">
        <w:rPr>
          <w:rFonts w:cs="Arial"/>
          <w:b w:val="0"/>
          <w:color w:val="000000"/>
          <w:lang w:eastAsia="es-MX"/>
        </w:rPr>
        <w:t xml:space="preserve"> que se radicó, pero habla donde los interesados eran su esposo e hijos</w:t>
      </w:r>
      <w:r>
        <w:rPr>
          <w:rFonts w:cs="Arial"/>
          <w:b w:val="0"/>
          <w:color w:val="000000"/>
          <w:lang w:eastAsia="es-MX"/>
        </w:rPr>
        <w:t>,</w:t>
      </w:r>
      <w:r w:rsidRPr="009D0805">
        <w:rPr>
          <w:rFonts w:cs="Arial"/>
          <w:b w:val="0"/>
          <w:color w:val="000000"/>
          <w:lang w:eastAsia="es-MX"/>
        </w:rPr>
        <w:t xml:space="preserve"> entonces en esa parte estamos hablando que son </w:t>
      </w:r>
      <w:r>
        <w:rPr>
          <w:rFonts w:cs="Arial"/>
          <w:b w:val="0"/>
          <w:color w:val="000000"/>
          <w:lang w:eastAsia="es-MX"/>
        </w:rPr>
        <w:t>litigantes,</w:t>
      </w:r>
      <w:r w:rsidRPr="009D0805">
        <w:rPr>
          <w:rFonts w:cs="Arial"/>
          <w:b w:val="0"/>
          <w:color w:val="000000"/>
          <w:lang w:eastAsia="es-MX"/>
        </w:rPr>
        <w:t xml:space="preserve"> son abogados</w:t>
      </w:r>
      <w:r w:rsidRPr="00BC4CB7">
        <w:rPr>
          <w:rFonts w:cs="Arial"/>
          <w:color w:val="000000"/>
          <w:lang w:eastAsia="es-MX"/>
        </w:rPr>
        <w:t xml:space="preserve"> </w:t>
      </w:r>
      <w:r w:rsidRPr="001B0114">
        <w:rPr>
          <w:rFonts w:cs="Arial"/>
          <w:b w:val="0"/>
          <w:color w:val="000000"/>
          <w:lang w:eastAsia="es-MX"/>
        </w:rPr>
        <w:t>litigantes</w:t>
      </w:r>
      <w:r>
        <w:rPr>
          <w:rFonts w:cs="Arial"/>
          <w:b w:val="0"/>
          <w:color w:val="000000"/>
          <w:lang w:eastAsia="es-MX"/>
        </w:rPr>
        <w:t>,</w:t>
      </w:r>
      <w:r>
        <w:rPr>
          <w:rFonts w:cs="Arial"/>
          <w:color w:val="000000"/>
          <w:lang w:eastAsia="es-MX"/>
        </w:rPr>
        <w:t xml:space="preserve"> </w:t>
      </w:r>
      <w:r w:rsidRPr="001B0114">
        <w:rPr>
          <w:rFonts w:cs="Arial"/>
          <w:b w:val="0"/>
          <w:color w:val="000000"/>
          <w:lang w:eastAsia="es-MX"/>
        </w:rPr>
        <w:t xml:space="preserve">por lo tanto, entrarían en esa </w:t>
      </w:r>
      <w:r>
        <w:rPr>
          <w:rFonts w:cs="Arial"/>
          <w:b w:val="0"/>
          <w:color w:val="000000"/>
          <w:lang w:eastAsia="es-MX"/>
        </w:rPr>
        <w:t>queja</w:t>
      </w:r>
      <w:r w:rsidRPr="001B0114">
        <w:rPr>
          <w:rFonts w:cs="Arial"/>
          <w:b w:val="0"/>
          <w:color w:val="000000"/>
          <w:lang w:eastAsia="es-MX"/>
        </w:rPr>
        <w:t xml:space="preserve"> que refiere que la desconozco</w:t>
      </w:r>
      <w:r>
        <w:rPr>
          <w:rFonts w:cs="Arial"/>
          <w:b w:val="0"/>
          <w:color w:val="000000"/>
          <w:lang w:eastAsia="es-MX"/>
        </w:rPr>
        <w:t>,</w:t>
      </w:r>
      <w:r w:rsidRPr="001B0114">
        <w:rPr>
          <w:rFonts w:cs="Arial"/>
          <w:b w:val="0"/>
          <w:color w:val="000000"/>
          <w:lang w:eastAsia="es-MX"/>
        </w:rPr>
        <w:t xml:space="preserve"> en</w:t>
      </w:r>
      <w:r w:rsidRPr="00BC4CB7">
        <w:rPr>
          <w:rFonts w:cs="Arial"/>
          <w:color w:val="000000"/>
          <w:lang w:eastAsia="es-MX"/>
        </w:rPr>
        <w:t xml:space="preserve"> </w:t>
      </w:r>
      <w:r w:rsidRPr="001B0114">
        <w:rPr>
          <w:rFonts w:cs="Arial"/>
          <w:b w:val="0"/>
          <w:color w:val="000000"/>
          <w:lang w:eastAsia="es-MX"/>
        </w:rPr>
        <w:t xml:space="preserve">la hipótesis del </w:t>
      </w:r>
      <w:r w:rsidR="006A4FA1">
        <w:rPr>
          <w:rFonts w:cs="Arial"/>
          <w:b w:val="0"/>
          <w:color w:val="000000"/>
          <w:lang w:eastAsia="es-MX"/>
        </w:rPr>
        <w:t xml:space="preserve">artículo </w:t>
      </w:r>
      <w:r w:rsidRPr="001B0114">
        <w:rPr>
          <w:rFonts w:cs="Arial"/>
          <w:b w:val="0"/>
          <w:color w:val="000000"/>
          <w:lang w:eastAsia="es-MX"/>
        </w:rPr>
        <w:t>184”. “P</w:t>
      </w:r>
      <w:r>
        <w:rPr>
          <w:rFonts w:cs="Arial"/>
          <w:b w:val="0"/>
          <w:color w:val="000000"/>
          <w:lang w:eastAsia="es-MX"/>
        </w:rPr>
        <w:t>erdón Ma</w:t>
      </w:r>
      <w:r w:rsidRPr="001B0114">
        <w:rPr>
          <w:rFonts w:cs="Arial"/>
          <w:b w:val="0"/>
          <w:color w:val="000000"/>
          <w:lang w:eastAsia="es-MX"/>
        </w:rPr>
        <w:t xml:space="preserve">gistrado no </w:t>
      </w:r>
      <w:r>
        <w:rPr>
          <w:rFonts w:cs="Arial"/>
          <w:b w:val="0"/>
          <w:color w:val="000000"/>
          <w:lang w:eastAsia="es-MX"/>
        </w:rPr>
        <w:t xml:space="preserve">es eso </w:t>
      </w:r>
      <w:r w:rsidRPr="001B0114">
        <w:rPr>
          <w:rFonts w:cs="Arial"/>
          <w:b w:val="0"/>
          <w:color w:val="000000"/>
          <w:lang w:eastAsia="es-MX"/>
        </w:rPr>
        <w:t>mi exposición</w:t>
      </w:r>
      <w:r>
        <w:rPr>
          <w:rFonts w:cs="Arial"/>
          <w:b w:val="0"/>
          <w:color w:val="000000"/>
          <w:lang w:eastAsia="es-MX"/>
        </w:rPr>
        <w:t>,</w:t>
      </w:r>
      <w:r w:rsidRPr="001B0114">
        <w:rPr>
          <w:rFonts w:cs="Arial"/>
          <w:b w:val="0"/>
          <w:color w:val="000000"/>
          <w:lang w:eastAsia="es-MX"/>
        </w:rPr>
        <w:t xml:space="preserve"> disculpe</w:t>
      </w:r>
      <w:r>
        <w:rPr>
          <w:rFonts w:cs="Arial"/>
          <w:b w:val="0"/>
          <w:color w:val="000000"/>
          <w:lang w:eastAsia="es-MX"/>
        </w:rPr>
        <w:t xml:space="preserve"> Usted”, interviene la </w:t>
      </w:r>
      <w:r>
        <w:rPr>
          <w:rFonts w:cs="Arial"/>
          <w:color w:val="000000"/>
          <w:lang w:eastAsia="es-MX"/>
        </w:rPr>
        <w:t>Magistrada Ma. Guadalupe Orozco Santiago,</w:t>
      </w:r>
      <w:r>
        <w:rPr>
          <w:rFonts w:cs="Arial"/>
          <w:b w:val="0"/>
          <w:color w:val="000000"/>
          <w:lang w:eastAsia="es-MX"/>
        </w:rPr>
        <w:t xml:space="preserve"> “pero fue </w:t>
      </w:r>
      <w:r w:rsidRPr="002B32D7">
        <w:rPr>
          <w:rFonts w:cs="Arial"/>
          <w:b w:val="0"/>
          <w:color w:val="000000"/>
          <w:lang w:eastAsia="es-MX"/>
        </w:rPr>
        <w:t>completamente el antecedente es diferente</w:t>
      </w:r>
      <w:r>
        <w:rPr>
          <w:rFonts w:cs="Arial"/>
          <w:b w:val="0"/>
          <w:color w:val="000000"/>
          <w:lang w:eastAsia="es-MX"/>
        </w:rPr>
        <w:t>,</w:t>
      </w:r>
      <w:r w:rsidRPr="002B32D7">
        <w:rPr>
          <w:rFonts w:cs="Arial"/>
          <w:b w:val="0"/>
          <w:color w:val="000000"/>
          <w:lang w:eastAsia="es-MX"/>
        </w:rPr>
        <w:t xml:space="preserve"> aquí a</w:t>
      </w:r>
      <w:r>
        <w:rPr>
          <w:rFonts w:cs="Arial"/>
          <w:b w:val="0"/>
          <w:color w:val="000000"/>
          <w:lang w:eastAsia="es-MX"/>
        </w:rPr>
        <w:t xml:space="preserve"> este P</w:t>
      </w:r>
      <w:r w:rsidRPr="002B32D7">
        <w:rPr>
          <w:rFonts w:cs="Arial"/>
          <w:b w:val="0"/>
          <w:color w:val="000000"/>
          <w:lang w:eastAsia="es-MX"/>
        </w:rPr>
        <w:t>leno llegó una promoción indicando</w:t>
      </w:r>
      <w:r>
        <w:rPr>
          <w:rFonts w:cs="Arial"/>
          <w:b w:val="0"/>
          <w:color w:val="000000"/>
          <w:lang w:eastAsia="es-MX"/>
        </w:rPr>
        <w:t xml:space="preserve"> </w:t>
      </w:r>
      <w:r w:rsidRPr="002B32D7">
        <w:rPr>
          <w:rFonts w:cs="Arial"/>
          <w:b w:val="0"/>
          <w:color w:val="000000"/>
          <w:lang w:eastAsia="es-MX"/>
        </w:rPr>
        <w:t>que una Magistrada de Sala Penal no se había excusado a pesar de que</w:t>
      </w:r>
      <w:r>
        <w:rPr>
          <w:rFonts w:cs="Arial"/>
          <w:b w:val="0"/>
          <w:color w:val="000000"/>
          <w:lang w:eastAsia="es-MX"/>
        </w:rPr>
        <w:t>,</w:t>
      </w:r>
      <w:r w:rsidRPr="002B32D7">
        <w:rPr>
          <w:rFonts w:cs="Arial"/>
          <w:b w:val="0"/>
          <w:color w:val="000000"/>
          <w:lang w:eastAsia="es-MX"/>
        </w:rPr>
        <w:t xml:space="preserve"> vamos </w:t>
      </w:r>
      <w:r>
        <w:rPr>
          <w:rFonts w:cs="Arial"/>
          <w:b w:val="0"/>
          <w:color w:val="000000"/>
          <w:lang w:eastAsia="es-MX"/>
        </w:rPr>
        <w:t xml:space="preserve">indebidamente </w:t>
      </w:r>
      <w:r w:rsidRPr="002B32D7">
        <w:rPr>
          <w:rFonts w:cs="Arial"/>
          <w:b w:val="0"/>
          <w:color w:val="000000"/>
          <w:lang w:eastAsia="es-MX"/>
        </w:rPr>
        <w:t xml:space="preserve"> se había</w:t>
      </w:r>
      <w:r>
        <w:rPr>
          <w:rFonts w:cs="Arial"/>
          <w:b w:val="0"/>
          <w:color w:val="000000"/>
          <w:lang w:eastAsia="es-MX"/>
        </w:rPr>
        <w:t xml:space="preserve"> excusado, </w:t>
      </w:r>
      <w:r w:rsidRPr="002B32D7">
        <w:rPr>
          <w:rFonts w:cs="Arial"/>
          <w:b w:val="0"/>
          <w:color w:val="000000"/>
          <w:lang w:eastAsia="es-MX"/>
        </w:rPr>
        <w:t>estaba en la postura esa quejosa ilegalmente</w:t>
      </w:r>
      <w:r>
        <w:rPr>
          <w:rFonts w:cs="Arial"/>
          <w:b w:val="0"/>
          <w:color w:val="000000"/>
          <w:lang w:eastAsia="es-MX"/>
        </w:rPr>
        <w:t>,</w:t>
      </w:r>
      <w:r w:rsidRPr="00BC4CB7">
        <w:rPr>
          <w:rFonts w:cs="Arial"/>
          <w:color w:val="000000"/>
          <w:lang w:eastAsia="es-MX"/>
        </w:rPr>
        <w:t xml:space="preserve"> </w:t>
      </w:r>
      <w:r w:rsidRPr="002B32D7">
        <w:rPr>
          <w:rFonts w:cs="Arial"/>
          <w:b w:val="0"/>
          <w:color w:val="000000"/>
          <w:lang w:eastAsia="es-MX"/>
        </w:rPr>
        <w:t xml:space="preserve">porque </w:t>
      </w:r>
      <w:r w:rsidRPr="002B32D7">
        <w:rPr>
          <w:rFonts w:cs="Arial"/>
          <w:b w:val="0"/>
          <w:color w:val="000000"/>
          <w:lang w:eastAsia="es-MX"/>
        </w:rPr>
        <w:lastRenderedPageBreak/>
        <w:t>nosotros sabemos que tenemos</w:t>
      </w:r>
      <w:r>
        <w:rPr>
          <w:rFonts w:cs="Arial"/>
          <w:b w:val="0"/>
          <w:color w:val="000000"/>
          <w:lang w:eastAsia="es-MX"/>
        </w:rPr>
        <w:t xml:space="preserve"> </w:t>
      </w:r>
      <w:r w:rsidRPr="002B32D7">
        <w:rPr>
          <w:rFonts w:cs="Arial"/>
          <w:b w:val="0"/>
          <w:color w:val="000000"/>
          <w:lang w:eastAsia="es-MX"/>
        </w:rPr>
        <w:t>excusa en tratándose de familiares</w:t>
      </w:r>
      <w:r>
        <w:rPr>
          <w:rFonts w:cs="Arial"/>
          <w:b w:val="0"/>
          <w:color w:val="000000"/>
          <w:lang w:eastAsia="es-MX"/>
        </w:rPr>
        <w:t xml:space="preserve">, </w:t>
      </w:r>
      <w:r w:rsidRPr="002B32D7">
        <w:rPr>
          <w:rFonts w:cs="Arial"/>
          <w:b w:val="0"/>
          <w:color w:val="000000"/>
          <w:lang w:eastAsia="es-MX"/>
        </w:rPr>
        <w:t>sin embargo sostenía la hipótesis</w:t>
      </w:r>
      <w:r>
        <w:rPr>
          <w:rFonts w:cs="Arial"/>
          <w:b w:val="0"/>
          <w:color w:val="000000"/>
          <w:lang w:eastAsia="es-MX"/>
        </w:rPr>
        <w:t xml:space="preserve"> </w:t>
      </w:r>
      <w:r w:rsidRPr="002B32D7">
        <w:rPr>
          <w:rFonts w:cs="Arial"/>
          <w:b w:val="0"/>
          <w:color w:val="000000"/>
          <w:lang w:eastAsia="es-MX"/>
        </w:rPr>
        <w:t>contraria</w:t>
      </w:r>
      <w:r>
        <w:rPr>
          <w:rFonts w:cs="Arial"/>
          <w:b w:val="0"/>
          <w:color w:val="000000"/>
          <w:lang w:eastAsia="es-MX"/>
        </w:rPr>
        <w:t>, sostenía</w:t>
      </w:r>
      <w:r w:rsidRPr="002B32D7">
        <w:rPr>
          <w:rFonts w:cs="Arial"/>
          <w:b w:val="0"/>
          <w:color w:val="000000"/>
          <w:lang w:eastAsia="es-MX"/>
        </w:rPr>
        <w:t xml:space="preserve"> la hipótesis de que</w:t>
      </w:r>
      <w:r>
        <w:rPr>
          <w:rFonts w:cs="Arial"/>
          <w:b w:val="0"/>
          <w:color w:val="000000"/>
          <w:lang w:eastAsia="es-MX"/>
        </w:rPr>
        <w:t xml:space="preserve"> </w:t>
      </w:r>
      <w:r w:rsidRPr="002B32D7">
        <w:rPr>
          <w:rFonts w:cs="Arial"/>
          <w:b w:val="0"/>
          <w:color w:val="000000"/>
          <w:lang w:eastAsia="es-MX"/>
        </w:rPr>
        <w:t xml:space="preserve">indebidamente me había </w:t>
      </w:r>
      <w:r>
        <w:rPr>
          <w:rFonts w:cs="Arial"/>
          <w:b w:val="0"/>
          <w:color w:val="000000"/>
          <w:lang w:eastAsia="es-MX"/>
        </w:rPr>
        <w:t xml:space="preserve">excusado, </w:t>
      </w:r>
      <w:r w:rsidRPr="002B32D7">
        <w:rPr>
          <w:rFonts w:cs="Arial"/>
          <w:b w:val="0"/>
          <w:color w:val="000000"/>
          <w:lang w:eastAsia="es-MX"/>
        </w:rPr>
        <w:t>en atención</w:t>
      </w:r>
      <w:r>
        <w:rPr>
          <w:rFonts w:cs="Arial"/>
          <w:b w:val="0"/>
          <w:color w:val="000000"/>
          <w:lang w:eastAsia="es-MX"/>
        </w:rPr>
        <w:t xml:space="preserve">, pera esa es la causal, </w:t>
      </w:r>
      <w:r w:rsidRPr="002B32D7">
        <w:rPr>
          <w:rFonts w:cs="Arial"/>
          <w:b w:val="0"/>
          <w:color w:val="000000"/>
          <w:lang w:eastAsia="es-MX"/>
        </w:rPr>
        <w:t>en</w:t>
      </w:r>
      <w:r>
        <w:rPr>
          <w:rFonts w:cs="Arial"/>
          <w:b w:val="0"/>
          <w:color w:val="000000"/>
          <w:lang w:eastAsia="es-MX"/>
        </w:rPr>
        <w:t xml:space="preserve"> </w:t>
      </w:r>
      <w:r w:rsidRPr="002B32D7">
        <w:rPr>
          <w:rFonts w:cs="Arial"/>
          <w:b w:val="0"/>
          <w:color w:val="000000"/>
          <w:lang w:eastAsia="es-MX"/>
        </w:rPr>
        <w:t>a</w:t>
      </w:r>
      <w:r>
        <w:rPr>
          <w:rFonts w:cs="Arial"/>
          <w:b w:val="0"/>
          <w:color w:val="000000"/>
          <w:lang w:eastAsia="es-MX"/>
        </w:rPr>
        <w:t>tención a que yo no tenía causal</w:t>
      </w:r>
      <w:r w:rsidRPr="002B32D7">
        <w:rPr>
          <w:rFonts w:cs="Arial"/>
          <w:b w:val="0"/>
          <w:color w:val="000000"/>
          <w:lang w:eastAsia="es-MX"/>
        </w:rPr>
        <w:t xml:space="preserve"> de</w:t>
      </w:r>
      <w:r>
        <w:rPr>
          <w:rFonts w:cs="Arial"/>
          <w:b w:val="0"/>
          <w:color w:val="000000"/>
          <w:lang w:eastAsia="es-MX"/>
        </w:rPr>
        <w:t xml:space="preserve"> </w:t>
      </w:r>
      <w:r w:rsidRPr="002B32D7">
        <w:rPr>
          <w:rFonts w:cs="Arial"/>
          <w:b w:val="0"/>
          <w:color w:val="000000"/>
          <w:lang w:eastAsia="es-MX"/>
        </w:rPr>
        <w:t>excusa</w:t>
      </w:r>
      <w:r>
        <w:rPr>
          <w:rFonts w:cs="Arial"/>
          <w:b w:val="0"/>
          <w:color w:val="000000"/>
          <w:lang w:eastAsia="es-MX"/>
        </w:rPr>
        <w:t xml:space="preserve">, a pesar de que las </w:t>
      </w:r>
      <w:r w:rsidRPr="002B32D7">
        <w:rPr>
          <w:rFonts w:cs="Arial"/>
          <w:b w:val="0"/>
          <w:color w:val="000000"/>
          <w:lang w:eastAsia="es-MX"/>
        </w:rPr>
        <w:t>personas de ese proceso eran mis</w:t>
      </w:r>
      <w:r>
        <w:rPr>
          <w:rFonts w:cs="Arial"/>
          <w:b w:val="0"/>
          <w:color w:val="000000"/>
          <w:lang w:eastAsia="es-MX"/>
        </w:rPr>
        <w:t xml:space="preserve"> familiares, ese era el </w:t>
      </w:r>
      <w:r w:rsidRPr="002B32D7">
        <w:rPr>
          <w:rFonts w:cs="Arial"/>
          <w:b w:val="0"/>
          <w:color w:val="000000"/>
          <w:lang w:eastAsia="es-MX"/>
        </w:rPr>
        <w:t xml:space="preserve">motivo de la </w:t>
      </w:r>
      <w:r>
        <w:rPr>
          <w:rFonts w:cs="Arial"/>
          <w:b w:val="0"/>
          <w:color w:val="000000"/>
          <w:lang w:eastAsia="es-MX"/>
        </w:rPr>
        <w:t xml:space="preserve"> </w:t>
      </w:r>
      <w:r w:rsidRPr="002B32D7">
        <w:rPr>
          <w:rFonts w:cs="Arial"/>
          <w:b w:val="0"/>
          <w:color w:val="000000"/>
          <w:lang w:eastAsia="es-MX"/>
        </w:rPr>
        <w:t>materia</w:t>
      </w:r>
      <w:r>
        <w:rPr>
          <w:rFonts w:cs="Arial"/>
          <w:b w:val="0"/>
          <w:color w:val="000000"/>
          <w:lang w:eastAsia="es-MX"/>
        </w:rPr>
        <w:t xml:space="preserve"> de la excusa</w:t>
      </w:r>
      <w:r w:rsidR="006A4FA1">
        <w:rPr>
          <w:rFonts w:cs="Arial"/>
          <w:b w:val="0"/>
          <w:color w:val="000000"/>
          <w:lang w:eastAsia="es-MX"/>
        </w:rPr>
        <w:t>,</w:t>
      </w:r>
      <w:r>
        <w:rPr>
          <w:rFonts w:cs="Arial"/>
          <w:b w:val="0"/>
          <w:color w:val="000000"/>
          <w:lang w:eastAsia="es-MX"/>
        </w:rPr>
        <w:t xml:space="preserve"> no estamos en ese </w:t>
      </w:r>
      <w:r w:rsidRPr="002B32D7">
        <w:rPr>
          <w:rFonts w:cs="Arial"/>
          <w:b w:val="0"/>
          <w:color w:val="000000"/>
          <w:lang w:eastAsia="es-MX"/>
        </w:rPr>
        <w:t>momento procesal</w:t>
      </w:r>
      <w:r>
        <w:rPr>
          <w:rFonts w:cs="Arial"/>
          <w:b w:val="0"/>
          <w:color w:val="000000"/>
          <w:lang w:eastAsia="es-MX"/>
        </w:rPr>
        <w:t>,</w:t>
      </w:r>
      <w:r w:rsidRPr="002B32D7">
        <w:rPr>
          <w:rFonts w:cs="Arial"/>
          <w:b w:val="0"/>
          <w:color w:val="000000"/>
          <w:lang w:eastAsia="es-MX"/>
        </w:rPr>
        <w:t xml:space="preserve"> yo estoy en el momento</w:t>
      </w:r>
      <w:r>
        <w:rPr>
          <w:rFonts w:cs="Arial"/>
          <w:b w:val="0"/>
          <w:color w:val="000000"/>
          <w:lang w:eastAsia="es-MX"/>
        </w:rPr>
        <w:t xml:space="preserve"> </w:t>
      </w:r>
      <w:r w:rsidRPr="002B32D7">
        <w:rPr>
          <w:rFonts w:cs="Arial"/>
          <w:b w:val="0"/>
          <w:color w:val="000000"/>
          <w:lang w:eastAsia="es-MX"/>
        </w:rPr>
        <w:t>procesal de decirles que indebidamente</w:t>
      </w:r>
      <w:r>
        <w:rPr>
          <w:rFonts w:cs="Arial"/>
          <w:b w:val="0"/>
          <w:color w:val="000000"/>
          <w:lang w:eastAsia="es-MX"/>
        </w:rPr>
        <w:t xml:space="preserve"> </w:t>
      </w:r>
      <w:r w:rsidRPr="002B32D7">
        <w:rPr>
          <w:rFonts w:cs="Arial"/>
          <w:b w:val="0"/>
          <w:color w:val="000000"/>
          <w:lang w:eastAsia="es-MX"/>
        </w:rPr>
        <w:t>se dice que solamente tienen</w:t>
      </w:r>
      <w:r>
        <w:rPr>
          <w:rFonts w:cs="Arial"/>
          <w:b w:val="0"/>
          <w:color w:val="000000"/>
          <w:lang w:eastAsia="es-MX"/>
        </w:rPr>
        <w:t>,</w:t>
      </w:r>
      <w:r w:rsidRPr="002B32D7">
        <w:rPr>
          <w:rFonts w:cs="Arial"/>
          <w:b w:val="0"/>
          <w:color w:val="000000"/>
          <w:lang w:eastAsia="es-MX"/>
        </w:rPr>
        <w:t xml:space="preserve"> que son</w:t>
      </w:r>
      <w:r>
        <w:rPr>
          <w:rFonts w:cs="Arial"/>
          <w:b w:val="0"/>
          <w:color w:val="000000"/>
          <w:lang w:eastAsia="es-MX"/>
        </w:rPr>
        <w:t xml:space="preserve"> </w:t>
      </w:r>
      <w:r w:rsidRPr="002B32D7">
        <w:rPr>
          <w:rFonts w:cs="Arial"/>
          <w:b w:val="0"/>
          <w:color w:val="000000"/>
          <w:lang w:eastAsia="es-MX"/>
        </w:rPr>
        <w:t>parte legítima para exponer una excusa</w:t>
      </w:r>
      <w:r>
        <w:rPr>
          <w:rFonts w:cs="Arial"/>
          <w:b w:val="0"/>
          <w:color w:val="000000"/>
          <w:lang w:eastAsia="es-MX"/>
        </w:rPr>
        <w:t xml:space="preserve"> </w:t>
      </w:r>
      <w:r w:rsidRPr="002B32D7">
        <w:rPr>
          <w:rFonts w:cs="Arial"/>
          <w:b w:val="0"/>
          <w:color w:val="000000"/>
          <w:lang w:eastAsia="es-MX"/>
        </w:rPr>
        <w:t>quienes representan un organismo o</w:t>
      </w:r>
      <w:r>
        <w:rPr>
          <w:rFonts w:cs="Arial"/>
          <w:b w:val="0"/>
          <w:color w:val="000000"/>
          <w:lang w:eastAsia="es-MX"/>
        </w:rPr>
        <w:t xml:space="preserve"> </w:t>
      </w:r>
      <w:r w:rsidRPr="002B32D7">
        <w:rPr>
          <w:rFonts w:cs="Arial"/>
          <w:b w:val="0"/>
          <w:color w:val="000000"/>
          <w:lang w:eastAsia="es-MX"/>
        </w:rPr>
        <w:t>quienes son particulares y yo les estoy</w:t>
      </w:r>
      <w:r>
        <w:rPr>
          <w:rFonts w:cs="Arial"/>
          <w:b w:val="0"/>
          <w:color w:val="000000"/>
          <w:lang w:eastAsia="es-MX"/>
        </w:rPr>
        <w:t xml:space="preserve"> </w:t>
      </w:r>
      <w:r w:rsidRPr="002B32D7">
        <w:rPr>
          <w:rFonts w:cs="Arial"/>
          <w:b w:val="0"/>
          <w:color w:val="000000"/>
          <w:lang w:eastAsia="es-MX"/>
        </w:rPr>
        <w:t>ilustrando</w:t>
      </w:r>
      <w:r w:rsidR="00CC364F">
        <w:rPr>
          <w:rFonts w:cs="Arial"/>
          <w:b w:val="0"/>
          <w:color w:val="000000"/>
          <w:lang w:eastAsia="es-MX"/>
        </w:rPr>
        <w:t xml:space="preserve"> a</w:t>
      </w:r>
      <w:r w:rsidRPr="002B32D7">
        <w:rPr>
          <w:rFonts w:cs="Arial"/>
          <w:b w:val="0"/>
          <w:color w:val="000000"/>
          <w:lang w:eastAsia="es-MX"/>
        </w:rPr>
        <w:t xml:space="preserve"> ustedes</w:t>
      </w:r>
      <w:r>
        <w:rPr>
          <w:rFonts w:cs="Arial"/>
          <w:b w:val="0"/>
          <w:color w:val="000000"/>
          <w:lang w:eastAsia="es-MX"/>
        </w:rPr>
        <w:t xml:space="preserve">, de que </w:t>
      </w:r>
      <w:r w:rsidRPr="002B32D7">
        <w:rPr>
          <w:rFonts w:cs="Arial"/>
          <w:b w:val="0"/>
          <w:color w:val="000000"/>
          <w:lang w:eastAsia="es-MX"/>
        </w:rPr>
        <w:t>existe un precedente</w:t>
      </w:r>
      <w:r>
        <w:rPr>
          <w:rFonts w:cs="Arial"/>
          <w:b w:val="0"/>
          <w:color w:val="000000"/>
          <w:lang w:eastAsia="es-MX"/>
        </w:rPr>
        <w:t xml:space="preserve"> </w:t>
      </w:r>
      <w:r w:rsidRPr="002B32D7">
        <w:rPr>
          <w:rFonts w:cs="Arial"/>
          <w:b w:val="0"/>
          <w:color w:val="000000"/>
          <w:lang w:eastAsia="es-MX"/>
        </w:rPr>
        <w:t xml:space="preserve">donde </w:t>
      </w:r>
      <w:r>
        <w:rPr>
          <w:rFonts w:cs="Arial"/>
          <w:b w:val="0"/>
          <w:color w:val="000000"/>
          <w:lang w:eastAsia="es-MX"/>
        </w:rPr>
        <w:t xml:space="preserve">a </w:t>
      </w:r>
      <w:r w:rsidRPr="002B32D7">
        <w:rPr>
          <w:rFonts w:cs="Arial"/>
          <w:b w:val="0"/>
          <w:color w:val="000000"/>
          <w:lang w:eastAsia="es-MX"/>
        </w:rPr>
        <w:t>la suscrita en mi carácter de</w:t>
      </w:r>
      <w:r>
        <w:rPr>
          <w:rFonts w:cs="Arial"/>
          <w:b w:val="0"/>
          <w:color w:val="000000"/>
          <w:lang w:eastAsia="es-MX"/>
        </w:rPr>
        <w:t xml:space="preserve">  Magistrada este P</w:t>
      </w:r>
      <w:r w:rsidRPr="002B32D7">
        <w:rPr>
          <w:rFonts w:cs="Arial"/>
          <w:b w:val="0"/>
          <w:color w:val="000000"/>
          <w:lang w:eastAsia="es-MX"/>
        </w:rPr>
        <w:t>leno</w:t>
      </w:r>
      <w:r>
        <w:rPr>
          <w:rFonts w:cs="Arial"/>
          <w:b w:val="0"/>
          <w:color w:val="000000"/>
          <w:lang w:eastAsia="es-MX"/>
        </w:rPr>
        <w:t>, en la Presidencia del M</w:t>
      </w:r>
      <w:r w:rsidRPr="002B32D7">
        <w:rPr>
          <w:rFonts w:cs="Arial"/>
          <w:b w:val="0"/>
          <w:color w:val="000000"/>
          <w:lang w:eastAsia="es-MX"/>
        </w:rPr>
        <w:t xml:space="preserve">agistrado </w:t>
      </w:r>
      <w:r>
        <w:rPr>
          <w:rFonts w:cs="Arial"/>
          <w:b w:val="0"/>
          <w:color w:val="000000"/>
          <w:lang w:eastAsia="es-MX"/>
        </w:rPr>
        <w:t xml:space="preserve">Almazán Cue, </w:t>
      </w:r>
      <w:r w:rsidRPr="002B32D7">
        <w:rPr>
          <w:rFonts w:cs="Arial"/>
          <w:b w:val="0"/>
          <w:color w:val="000000"/>
          <w:lang w:eastAsia="es-MX"/>
        </w:rPr>
        <w:t>radicó esa queja</w:t>
      </w:r>
      <w:r>
        <w:rPr>
          <w:rFonts w:cs="Arial"/>
          <w:b w:val="0"/>
          <w:color w:val="000000"/>
          <w:lang w:eastAsia="es-MX"/>
        </w:rPr>
        <w:t xml:space="preserve"> </w:t>
      </w:r>
      <w:r w:rsidRPr="002B32D7">
        <w:rPr>
          <w:rFonts w:cs="Arial"/>
          <w:b w:val="0"/>
          <w:color w:val="000000"/>
          <w:lang w:eastAsia="es-MX"/>
        </w:rPr>
        <w:t>administrativa</w:t>
      </w:r>
      <w:r w:rsidR="00CC364F">
        <w:rPr>
          <w:rFonts w:cs="Arial"/>
          <w:b w:val="0"/>
          <w:color w:val="000000"/>
          <w:lang w:eastAsia="es-MX"/>
        </w:rPr>
        <w:t>,</w:t>
      </w:r>
      <w:r w:rsidRPr="002B32D7">
        <w:rPr>
          <w:rFonts w:cs="Arial"/>
          <w:b w:val="0"/>
          <w:color w:val="000000"/>
          <w:lang w:eastAsia="es-MX"/>
        </w:rPr>
        <w:t xml:space="preserve"> yo no voy c</w:t>
      </w:r>
      <w:r>
        <w:rPr>
          <w:rFonts w:cs="Arial"/>
          <w:b w:val="0"/>
          <w:color w:val="000000"/>
          <w:lang w:eastAsia="es-MX"/>
        </w:rPr>
        <w:t xml:space="preserve">omo resultó el </w:t>
      </w:r>
      <w:r w:rsidRPr="0073310B">
        <w:rPr>
          <w:rFonts w:cs="Arial"/>
          <w:b w:val="0"/>
          <w:color w:val="000000"/>
          <w:lang w:eastAsia="es-MX"/>
        </w:rPr>
        <w:t>resultado final de la</w:t>
      </w:r>
      <w:r>
        <w:rPr>
          <w:rFonts w:cs="Arial"/>
          <w:b w:val="0"/>
          <w:color w:val="000000"/>
          <w:lang w:eastAsia="es-MX"/>
        </w:rPr>
        <w:t xml:space="preserve"> queja administrativa, </w:t>
      </w:r>
      <w:r w:rsidRPr="0073310B">
        <w:rPr>
          <w:rFonts w:cs="Arial"/>
          <w:b w:val="0"/>
          <w:color w:val="000000"/>
          <w:lang w:eastAsia="es-MX"/>
        </w:rPr>
        <w:t>yo tengo ese precedente</w:t>
      </w:r>
      <w:r>
        <w:rPr>
          <w:rFonts w:cs="Arial"/>
          <w:b w:val="0"/>
          <w:color w:val="000000"/>
          <w:lang w:eastAsia="es-MX"/>
        </w:rPr>
        <w:t xml:space="preserve"> </w:t>
      </w:r>
      <w:r w:rsidRPr="0073310B">
        <w:rPr>
          <w:rFonts w:cs="Arial"/>
          <w:b w:val="0"/>
          <w:color w:val="000000"/>
          <w:lang w:eastAsia="es-MX"/>
        </w:rPr>
        <w:t>no sé</w:t>
      </w:r>
      <w:r>
        <w:rPr>
          <w:rFonts w:cs="Arial"/>
          <w:b w:val="0"/>
          <w:color w:val="000000"/>
          <w:lang w:eastAsia="es-MX"/>
        </w:rPr>
        <w:t>, si</w:t>
      </w:r>
      <w:r w:rsidRPr="0073310B">
        <w:rPr>
          <w:rFonts w:cs="Arial"/>
          <w:b w:val="0"/>
          <w:color w:val="000000"/>
          <w:lang w:eastAsia="es-MX"/>
        </w:rPr>
        <w:t xml:space="preserve"> es muy diferente a como</w:t>
      </w:r>
      <w:r>
        <w:rPr>
          <w:rFonts w:cs="Arial"/>
          <w:b w:val="0"/>
          <w:color w:val="000000"/>
          <w:lang w:eastAsia="es-MX"/>
        </w:rPr>
        <w:t xml:space="preserve"> Usted lo está procesando</w:t>
      </w:r>
      <w:r w:rsidR="006A4FA1">
        <w:rPr>
          <w:rFonts w:cs="Arial"/>
          <w:b w:val="0"/>
          <w:color w:val="000000"/>
          <w:lang w:eastAsia="es-MX"/>
        </w:rPr>
        <w:t>,</w:t>
      </w:r>
      <w:r w:rsidRPr="0073310B">
        <w:rPr>
          <w:rFonts w:cs="Arial"/>
          <w:b w:val="0"/>
          <w:color w:val="000000"/>
          <w:lang w:eastAsia="es-MX"/>
        </w:rPr>
        <w:t xml:space="preserve"> si es muy</w:t>
      </w:r>
      <w:r>
        <w:rPr>
          <w:rFonts w:cs="Arial"/>
          <w:b w:val="0"/>
          <w:color w:val="000000"/>
          <w:lang w:eastAsia="es-MX"/>
        </w:rPr>
        <w:t xml:space="preserve"> </w:t>
      </w:r>
      <w:r w:rsidRPr="0073310B">
        <w:rPr>
          <w:rFonts w:cs="Arial"/>
          <w:b w:val="0"/>
          <w:color w:val="000000"/>
          <w:lang w:eastAsia="es-MX"/>
        </w:rPr>
        <w:t>diferente</w:t>
      </w:r>
      <w:r>
        <w:rPr>
          <w:rFonts w:cs="Arial"/>
          <w:b w:val="0"/>
          <w:color w:val="000000"/>
          <w:lang w:eastAsia="es-MX"/>
        </w:rPr>
        <w:t>”. “P</w:t>
      </w:r>
      <w:r w:rsidRPr="0073310B">
        <w:rPr>
          <w:rFonts w:cs="Arial"/>
          <w:b w:val="0"/>
          <w:color w:val="000000"/>
          <w:lang w:eastAsia="es-MX"/>
        </w:rPr>
        <w:t>erdón</w:t>
      </w:r>
      <w:r w:rsidR="00CC364F">
        <w:rPr>
          <w:rFonts w:cs="Arial"/>
          <w:b w:val="0"/>
          <w:color w:val="000000"/>
          <w:lang w:eastAsia="es-MX"/>
        </w:rPr>
        <w:t xml:space="preserve">”, </w:t>
      </w:r>
      <w:r w:rsidRPr="0073310B">
        <w:rPr>
          <w:rFonts w:cs="Arial"/>
          <w:b w:val="0"/>
          <w:color w:val="000000"/>
          <w:lang w:eastAsia="es-MX"/>
        </w:rPr>
        <w:t xml:space="preserve"> </w:t>
      </w:r>
      <w:r w:rsidR="00CC364F">
        <w:rPr>
          <w:rFonts w:cs="Arial"/>
          <w:b w:val="0"/>
          <w:color w:val="000000"/>
          <w:lang w:eastAsia="es-MX"/>
        </w:rPr>
        <w:t xml:space="preserve">dice el </w:t>
      </w:r>
      <w:r w:rsidR="00CC364F" w:rsidRPr="00CC364F">
        <w:rPr>
          <w:rFonts w:cs="Arial"/>
          <w:color w:val="000000"/>
          <w:lang w:eastAsia="es-MX"/>
        </w:rPr>
        <w:t>Magistrado Alejandro Hernández Castillo</w:t>
      </w:r>
      <w:r w:rsidR="00CC364F">
        <w:rPr>
          <w:rFonts w:cs="Arial"/>
          <w:color w:val="000000"/>
          <w:lang w:eastAsia="es-MX"/>
        </w:rPr>
        <w:t>,</w:t>
      </w:r>
      <w:r w:rsidR="00CE4E1F">
        <w:rPr>
          <w:rFonts w:cs="Arial"/>
          <w:color w:val="000000"/>
          <w:lang w:eastAsia="es-MX"/>
        </w:rPr>
        <w:t xml:space="preserve"> </w:t>
      </w:r>
      <w:r w:rsidR="00CC364F">
        <w:rPr>
          <w:rFonts w:cs="Arial"/>
          <w:color w:val="000000"/>
          <w:lang w:eastAsia="es-MX"/>
        </w:rPr>
        <w:t>“</w:t>
      </w:r>
      <w:r w:rsidRPr="0073310B">
        <w:rPr>
          <w:rFonts w:cs="Arial"/>
          <w:b w:val="0"/>
          <w:color w:val="000000"/>
          <w:lang w:eastAsia="es-MX"/>
        </w:rPr>
        <w:t>malinterpret</w:t>
      </w:r>
      <w:r w:rsidR="00CC364F">
        <w:rPr>
          <w:rFonts w:cs="Arial"/>
          <w:b w:val="0"/>
          <w:color w:val="000000"/>
          <w:lang w:eastAsia="es-MX"/>
        </w:rPr>
        <w:t xml:space="preserve">é, </w:t>
      </w:r>
      <w:r w:rsidRPr="0073310B">
        <w:rPr>
          <w:rFonts w:cs="Arial"/>
          <w:b w:val="0"/>
          <w:color w:val="000000"/>
          <w:lang w:eastAsia="es-MX"/>
        </w:rPr>
        <w:t xml:space="preserve"> entonces </w:t>
      </w:r>
      <w:r>
        <w:rPr>
          <w:rFonts w:cs="Arial"/>
          <w:b w:val="0"/>
          <w:color w:val="000000"/>
          <w:lang w:eastAsia="es-MX"/>
        </w:rPr>
        <w:t>re</w:t>
      </w:r>
      <w:r w:rsidRPr="0073310B">
        <w:rPr>
          <w:rFonts w:cs="Arial"/>
          <w:b w:val="0"/>
          <w:color w:val="000000"/>
          <w:lang w:eastAsia="es-MX"/>
        </w:rPr>
        <w:t>tomando</w:t>
      </w:r>
      <w:r>
        <w:rPr>
          <w:rFonts w:cs="Arial"/>
          <w:b w:val="0"/>
          <w:color w:val="000000"/>
          <w:lang w:eastAsia="es-MX"/>
        </w:rPr>
        <w:t xml:space="preserve"> </w:t>
      </w:r>
      <w:r w:rsidRPr="0073310B">
        <w:rPr>
          <w:rFonts w:cs="Arial"/>
          <w:b w:val="0"/>
          <w:color w:val="000000"/>
          <w:lang w:eastAsia="es-MX"/>
        </w:rPr>
        <w:t>con su explicación</w:t>
      </w:r>
      <w:r>
        <w:rPr>
          <w:rFonts w:cs="Arial"/>
          <w:b w:val="0"/>
          <w:color w:val="000000"/>
          <w:lang w:eastAsia="es-MX"/>
        </w:rPr>
        <w:t>,</w:t>
      </w:r>
      <w:r w:rsidRPr="0073310B">
        <w:rPr>
          <w:rFonts w:cs="Arial"/>
          <w:b w:val="0"/>
          <w:color w:val="000000"/>
          <w:lang w:eastAsia="es-MX"/>
        </w:rPr>
        <w:t xml:space="preserve"> el antecedente es que</w:t>
      </w:r>
      <w:r>
        <w:rPr>
          <w:rFonts w:cs="Arial"/>
          <w:b w:val="0"/>
          <w:color w:val="000000"/>
          <w:lang w:eastAsia="es-MX"/>
        </w:rPr>
        <w:t xml:space="preserve"> </w:t>
      </w:r>
      <w:r w:rsidRPr="0073310B">
        <w:rPr>
          <w:rFonts w:cs="Arial"/>
          <w:b w:val="0"/>
          <w:color w:val="000000"/>
          <w:lang w:eastAsia="es-MX"/>
        </w:rPr>
        <w:t>se radicó o se recibió una queja</w:t>
      </w:r>
      <w:r>
        <w:rPr>
          <w:rFonts w:cs="Arial"/>
          <w:b w:val="0"/>
          <w:color w:val="000000"/>
          <w:lang w:eastAsia="es-MX"/>
        </w:rPr>
        <w:t xml:space="preserve"> administrativa en contra de U</w:t>
      </w:r>
      <w:r w:rsidRPr="0073310B">
        <w:rPr>
          <w:rFonts w:cs="Arial"/>
          <w:b w:val="0"/>
          <w:color w:val="000000"/>
          <w:lang w:eastAsia="es-MX"/>
        </w:rPr>
        <w:t>sted</w:t>
      </w:r>
      <w:r>
        <w:rPr>
          <w:rFonts w:cs="Arial"/>
          <w:b w:val="0"/>
          <w:color w:val="000000"/>
          <w:lang w:eastAsia="es-MX"/>
        </w:rPr>
        <w:t>, “No</w:t>
      </w:r>
      <w:r w:rsidR="00CC364F">
        <w:rPr>
          <w:rFonts w:cs="Arial"/>
          <w:b w:val="0"/>
          <w:color w:val="000000"/>
          <w:lang w:eastAsia="es-MX"/>
        </w:rPr>
        <w:t xml:space="preserve">”, </w:t>
      </w:r>
      <w:r w:rsidR="00DF5C3B">
        <w:rPr>
          <w:rFonts w:cs="Arial"/>
          <w:b w:val="0"/>
          <w:color w:val="000000"/>
          <w:lang w:eastAsia="es-MX"/>
        </w:rPr>
        <w:t xml:space="preserve">“clarifica </w:t>
      </w:r>
      <w:r w:rsidR="00CC364F">
        <w:rPr>
          <w:rFonts w:cs="Arial"/>
          <w:b w:val="0"/>
          <w:color w:val="000000"/>
          <w:lang w:eastAsia="es-MX"/>
        </w:rPr>
        <w:t xml:space="preserve">la </w:t>
      </w:r>
      <w:r w:rsidR="00CC364F">
        <w:rPr>
          <w:rFonts w:cs="Arial"/>
          <w:color w:val="000000"/>
          <w:lang w:eastAsia="es-MX"/>
        </w:rPr>
        <w:t>Magistrada Ma. Guadalupe Orozco Santiago</w:t>
      </w:r>
      <w:r w:rsidR="00CC364F">
        <w:rPr>
          <w:rFonts w:cs="Arial"/>
          <w:b w:val="0"/>
          <w:color w:val="000000"/>
          <w:lang w:eastAsia="es-MX"/>
        </w:rPr>
        <w:t xml:space="preserve">, </w:t>
      </w:r>
      <w:r w:rsidR="00DF5C3B">
        <w:rPr>
          <w:rFonts w:cs="Arial"/>
          <w:b w:val="0"/>
          <w:color w:val="000000"/>
          <w:lang w:eastAsia="es-MX"/>
        </w:rPr>
        <w:t>“</w:t>
      </w:r>
      <w:r>
        <w:rPr>
          <w:rFonts w:cs="Arial"/>
          <w:b w:val="0"/>
          <w:color w:val="000000"/>
          <w:lang w:eastAsia="es-MX"/>
        </w:rPr>
        <w:t xml:space="preserve">el </w:t>
      </w:r>
      <w:r w:rsidRPr="0073310B">
        <w:rPr>
          <w:rFonts w:cs="Arial"/>
          <w:b w:val="0"/>
          <w:color w:val="000000"/>
          <w:lang w:eastAsia="es-MX"/>
        </w:rPr>
        <w:t>antecedente ya es a su mínima</w:t>
      </w:r>
      <w:r>
        <w:rPr>
          <w:rFonts w:cs="Arial"/>
          <w:b w:val="0"/>
          <w:color w:val="000000"/>
          <w:lang w:eastAsia="es-MX"/>
        </w:rPr>
        <w:t xml:space="preserve"> </w:t>
      </w:r>
      <w:r w:rsidRPr="0073310B">
        <w:rPr>
          <w:rFonts w:cs="Arial"/>
          <w:b w:val="0"/>
          <w:color w:val="000000"/>
          <w:lang w:eastAsia="es-MX"/>
        </w:rPr>
        <w:t xml:space="preserve">expresión es que </w:t>
      </w:r>
      <w:r>
        <w:rPr>
          <w:rFonts w:cs="Arial"/>
          <w:b w:val="0"/>
          <w:color w:val="000000"/>
          <w:lang w:eastAsia="es-MX"/>
        </w:rPr>
        <w:t>aquí se han</w:t>
      </w:r>
      <w:r w:rsidRPr="0073310B">
        <w:rPr>
          <w:rFonts w:cs="Arial"/>
          <w:b w:val="0"/>
          <w:color w:val="000000"/>
          <w:lang w:eastAsia="es-MX"/>
        </w:rPr>
        <w:t xml:space="preserve"> radicado</w:t>
      </w:r>
      <w:r>
        <w:rPr>
          <w:rFonts w:cs="Arial"/>
          <w:b w:val="0"/>
          <w:color w:val="000000"/>
          <w:lang w:eastAsia="es-MX"/>
        </w:rPr>
        <w:t xml:space="preserve"> </w:t>
      </w:r>
      <w:r w:rsidRPr="0073310B">
        <w:rPr>
          <w:rFonts w:cs="Arial"/>
          <w:b w:val="0"/>
          <w:color w:val="000000"/>
          <w:lang w:eastAsia="es-MX"/>
        </w:rPr>
        <w:t>quejas administrativas</w:t>
      </w:r>
      <w:r>
        <w:rPr>
          <w:rFonts w:cs="Arial"/>
          <w:b w:val="0"/>
          <w:color w:val="000000"/>
          <w:lang w:eastAsia="es-MX"/>
        </w:rPr>
        <w:t>,</w:t>
      </w:r>
      <w:r w:rsidRPr="0073310B">
        <w:rPr>
          <w:rFonts w:cs="Arial"/>
          <w:b w:val="0"/>
          <w:color w:val="000000"/>
          <w:lang w:eastAsia="es-MX"/>
        </w:rPr>
        <w:t xml:space="preserve"> contra</w:t>
      </w:r>
      <w:r>
        <w:rPr>
          <w:rFonts w:cs="Arial"/>
          <w:b w:val="0"/>
          <w:color w:val="000000"/>
          <w:lang w:eastAsia="es-MX"/>
        </w:rPr>
        <w:t xml:space="preserve"> Ma</w:t>
      </w:r>
      <w:r w:rsidRPr="0073310B">
        <w:rPr>
          <w:rFonts w:cs="Arial"/>
          <w:b w:val="0"/>
          <w:color w:val="000000"/>
          <w:lang w:eastAsia="es-MX"/>
        </w:rPr>
        <w:t>gistrados</w:t>
      </w:r>
      <w:r>
        <w:rPr>
          <w:rFonts w:cs="Arial"/>
          <w:b w:val="0"/>
          <w:color w:val="000000"/>
          <w:lang w:eastAsia="es-MX"/>
        </w:rPr>
        <w:t xml:space="preserve">, </w:t>
      </w:r>
      <w:r w:rsidRPr="0073310B">
        <w:rPr>
          <w:rFonts w:cs="Arial"/>
          <w:b w:val="0"/>
          <w:color w:val="000000"/>
          <w:lang w:eastAsia="es-MX"/>
        </w:rPr>
        <w:t>y son funcionarios</w:t>
      </w:r>
      <w:r>
        <w:rPr>
          <w:rFonts w:cs="Arial"/>
          <w:b w:val="0"/>
          <w:color w:val="000000"/>
          <w:lang w:eastAsia="es-MX"/>
        </w:rPr>
        <w:t xml:space="preserve"> </w:t>
      </w:r>
      <w:r w:rsidRPr="0073310B">
        <w:rPr>
          <w:rFonts w:cs="Arial"/>
          <w:b w:val="0"/>
          <w:color w:val="000000"/>
          <w:lang w:eastAsia="es-MX"/>
        </w:rPr>
        <w:t>públicos</w:t>
      </w:r>
      <w:r>
        <w:rPr>
          <w:rFonts w:cs="Arial"/>
          <w:b w:val="0"/>
          <w:color w:val="000000"/>
          <w:lang w:eastAsia="es-MX"/>
        </w:rPr>
        <w:t>,</w:t>
      </w:r>
      <w:r w:rsidRPr="0073310B">
        <w:rPr>
          <w:rFonts w:cs="Arial"/>
          <w:b w:val="0"/>
          <w:color w:val="000000"/>
          <w:lang w:eastAsia="es-MX"/>
        </w:rPr>
        <w:t xml:space="preserve"> entonces no podemos decir que</w:t>
      </w:r>
      <w:r>
        <w:rPr>
          <w:rFonts w:cs="Arial"/>
          <w:b w:val="0"/>
          <w:color w:val="000000"/>
          <w:lang w:eastAsia="es-MX"/>
        </w:rPr>
        <w:t xml:space="preserve"> </w:t>
      </w:r>
      <w:r w:rsidRPr="0073310B">
        <w:rPr>
          <w:rFonts w:cs="Arial"/>
          <w:b w:val="0"/>
          <w:color w:val="000000"/>
          <w:lang w:eastAsia="es-MX"/>
        </w:rPr>
        <w:t xml:space="preserve">no se admite porque </w:t>
      </w:r>
      <w:r>
        <w:rPr>
          <w:rFonts w:cs="Arial"/>
          <w:b w:val="0"/>
          <w:color w:val="000000"/>
          <w:lang w:eastAsia="es-MX"/>
        </w:rPr>
        <w:t xml:space="preserve"> </w:t>
      </w:r>
      <w:r w:rsidRPr="0073310B">
        <w:rPr>
          <w:rFonts w:cs="Arial"/>
          <w:b w:val="0"/>
          <w:color w:val="000000"/>
          <w:lang w:eastAsia="es-MX"/>
        </w:rPr>
        <w:t>determinada parte quejosa es</w:t>
      </w:r>
      <w:r>
        <w:rPr>
          <w:rFonts w:cs="Arial"/>
          <w:b w:val="0"/>
          <w:color w:val="000000"/>
          <w:lang w:eastAsia="es-MX"/>
        </w:rPr>
        <w:t xml:space="preserve"> </w:t>
      </w:r>
      <w:r w:rsidRPr="0073310B">
        <w:rPr>
          <w:rFonts w:cs="Arial"/>
          <w:b w:val="0"/>
          <w:color w:val="000000"/>
          <w:lang w:eastAsia="es-MX"/>
        </w:rPr>
        <w:t>funcionario público</w:t>
      </w:r>
      <w:r>
        <w:rPr>
          <w:rFonts w:cs="Arial"/>
          <w:b w:val="0"/>
          <w:color w:val="000000"/>
          <w:lang w:eastAsia="es-MX"/>
        </w:rPr>
        <w:t xml:space="preserve">, </w:t>
      </w:r>
      <w:r w:rsidRPr="0073310B">
        <w:rPr>
          <w:rFonts w:cs="Arial"/>
          <w:b w:val="0"/>
          <w:color w:val="000000"/>
          <w:lang w:eastAsia="es-MX"/>
        </w:rPr>
        <w:t>ese es el precedente y ese precedente no</w:t>
      </w:r>
      <w:r>
        <w:rPr>
          <w:rFonts w:cs="Arial"/>
          <w:b w:val="0"/>
          <w:color w:val="000000"/>
          <w:lang w:eastAsia="es-MX"/>
        </w:rPr>
        <w:t xml:space="preserve"> </w:t>
      </w:r>
      <w:r w:rsidRPr="0073310B">
        <w:rPr>
          <w:rFonts w:cs="Arial"/>
          <w:b w:val="0"/>
          <w:color w:val="000000"/>
          <w:lang w:eastAsia="es-MX"/>
        </w:rPr>
        <w:t>lo desconozco porque yo tuve que</w:t>
      </w:r>
      <w:r>
        <w:rPr>
          <w:rFonts w:cs="Arial"/>
          <w:b w:val="0"/>
          <w:color w:val="000000"/>
          <w:lang w:eastAsia="es-MX"/>
        </w:rPr>
        <w:t xml:space="preserve"> </w:t>
      </w:r>
      <w:r w:rsidRPr="0073310B">
        <w:rPr>
          <w:rFonts w:cs="Arial"/>
          <w:b w:val="0"/>
          <w:color w:val="000000"/>
          <w:lang w:eastAsia="es-MX"/>
        </w:rPr>
        <w:t>su</w:t>
      </w:r>
      <w:r>
        <w:rPr>
          <w:rFonts w:cs="Arial"/>
          <w:b w:val="0"/>
          <w:color w:val="000000"/>
          <w:lang w:eastAsia="es-MX"/>
        </w:rPr>
        <w:t>b</w:t>
      </w:r>
      <w:r w:rsidRPr="0073310B">
        <w:rPr>
          <w:rFonts w:cs="Arial"/>
          <w:b w:val="0"/>
          <w:color w:val="000000"/>
          <w:lang w:eastAsia="es-MX"/>
        </w:rPr>
        <w:t>stanciar como parte demandada todo el</w:t>
      </w:r>
      <w:r>
        <w:rPr>
          <w:rFonts w:cs="Arial"/>
          <w:b w:val="0"/>
          <w:color w:val="000000"/>
          <w:lang w:eastAsia="es-MX"/>
        </w:rPr>
        <w:t xml:space="preserve"> p</w:t>
      </w:r>
      <w:r w:rsidRPr="0073310B">
        <w:rPr>
          <w:rFonts w:cs="Arial"/>
          <w:b w:val="0"/>
          <w:color w:val="000000"/>
          <w:lang w:eastAsia="es-MX"/>
        </w:rPr>
        <w:t xml:space="preserve">rocedimiento y </w:t>
      </w:r>
      <w:r>
        <w:rPr>
          <w:rFonts w:cs="Arial"/>
          <w:b w:val="0"/>
          <w:color w:val="000000"/>
          <w:lang w:eastAsia="es-MX"/>
        </w:rPr>
        <w:t>entonces</w:t>
      </w:r>
      <w:r w:rsidRPr="0073310B">
        <w:rPr>
          <w:rFonts w:cs="Arial"/>
          <w:b w:val="0"/>
          <w:color w:val="000000"/>
          <w:lang w:eastAsia="es-MX"/>
        </w:rPr>
        <w:t xml:space="preserve"> yo tengo ese</w:t>
      </w:r>
      <w:r>
        <w:rPr>
          <w:rFonts w:cs="Arial"/>
          <w:b w:val="0"/>
          <w:color w:val="000000"/>
          <w:lang w:eastAsia="es-MX"/>
        </w:rPr>
        <w:t xml:space="preserve"> </w:t>
      </w:r>
      <w:r w:rsidRPr="0073310B">
        <w:rPr>
          <w:rFonts w:cs="Arial"/>
          <w:b w:val="0"/>
          <w:color w:val="000000"/>
          <w:lang w:eastAsia="es-MX"/>
        </w:rPr>
        <w:t>precedente</w:t>
      </w:r>
      <w:r>
        <w:rPr>
          <w:rFonts w:cs="Arial"/>
          <w:b w:val="0"/>
          <w:color w:val="000000"/>
          <w:lang w:eastAsia="es-MX"/>
        </w:rPr>
        <w:t xml:space="preserve">, </w:t>
      </w:r>
      <w:r w:rsidRPr="0073310B">
        <w:rPr>
          <w:rFonts w:cs="Arial"/>
          <w:b w:val="0"/>
          <w:color w:val="000000"/>
          <w:lang w:eastAsia="es-MX"/>
        </w:rPr>
        <w:t>es propio y también que como</w:t>
      </w:r>
      <w:r w:rsidR="00162411">
        <w:rPr>
          <w:rFonts w:cs="Arial"/>
          <w:b w:val="0"/>
          <w:color w:val="000000"/>
          <w:lang w:eastAsia="es-MX"/>
        </w:rPr>
        <w:t xml:space="preserve"> </w:t>
      </w:r>
      <w:r w:rsidRPr="0073310B">
        <w:rPr>
          <w:rFonts w:cs="Arial"/>
          <w:b w:val="0"/>
          <w:color w:val="000000"/>
          <w:lang w:eastAsia="es-MX"/>
        </w:rPr>
        <w:t xml:space="preserve">en ejercicio de la facultad de </w:t>
      </w:r>
      <w:r>
        <w:rPr>
          <w:rFonts w:cs="Arial"/>
          <w:b w:val="0"/>
          <w:color w:val="000000"/>
          <w:lang w:eastAsia="es-MX"/>
        </w:rPr>
        <w:t>atender como Presidente del S</w:t>
      </w:r>
      <w:r w:rsidRPr="0073310B">
        <w:rPr>
          <w:rFonts w:cs="Arial"/>
          <w:b w:val="0"/>
          <w:color w:val="000000"/>
          <w:lang w:eastAsia="es-MX"/>
        </w:rPr>
        <w:t>upremo</w:t>
      </w:r>
      <w:r>
        <w:rPr>
          <w:rFonts w:cs="Arial"/>
          <w:b w:val="0"/>
          <w:color w:val="000000"/>
          <w:lang w:eastAsia="es-MX"/>
        </w:rPr>
        <w:t xml:space="preserve"> </w:t>
      </w:r>
      <w:r>
        <w:rPr>
          <w:rFonts w:cs="Arial"/>
          <w:b w:val="0"/>
          <w:color w:val="000000"/>
          <w:lang w:eastAsia="es-MX"/>
        </w:rPr>
        <w:lastRenderedPageBreak/>
        <w:t>Tribunal</w:t>
      </w:r>
      <w:r w:rsidRPr="0073310B">
        <w:rPr>
          <w:rFonts w:cs="Arial"/>
          <w:b w:val="0"/>
          <w:color w:val="000000"/>
          <w:lang w:eastAsia="es-MX"/>
        </w:rPr>
        <w:t xml:space="preserve"> </w:t>
      </w:r>
      <w:r w:rsidR="00DF5C3B">
        <w:rPr>
          <w:rFonts w:cs="Arial"/>
          <w:b w:val="0"/>
          <w:color w:val="000000"/>
          <w:lang w:eastAsia="es-MX"/>
        </w:rPr>
        <w:t xml:space="preserve"> las excusas </w:t>
      </w:r>
      <w:r w:rsidRPr="0073310B">
        <w:rPr>
          <w:rFonts w:cs="Arial"/>
          <w:b w:val="0"/>
          <w:color w:val="000000"/>
          <w:lang w:eastAsia="es-MX"/>
        </w:rPr>
        <w:t>de mis compañeros</w:t>
      </w:r>
      <w:r>
        <w:rPr>
          <w:rFonts w:cs="Arial"/>
          <w:b w:val="0"/>
          <w:color w:val="000000"/>
          <w:lang w:eastAsia="es-MX"/>
        </w:rPr>
        <w:t xml:space="preserve">, </w:t>
      </w:r>
      <w:r w:rsidRPr="0073310B">
        <w:rPr>
          <w:rFonts w:cs="Arial"/>
          <w:b w:val="0"/>
          <w:color w:val="000000"/>
          <w:lang w:eastAsia="es-MX"/>
        </w:rPr>
        <w:t>un ant</w:t>
      </w:r>
      <w:r>
        <w:rPr>
          <w:rFonts w:cs="Arial"/>
          <w:b w:val="0"/>
          <w:color w:val="000000"/>
          <w:lang w:eastAsia="es-MX"/>
        </w:rPr>
        <w:t xml:space="preserve">ecedente más anterior me hizo </w:t>
      </w:r>
      <w:r w:rsidRPr="0073310B">
        <w:rPr>
          <w:rFonts w:cs="Arial"/>
          <w:b w:val="0"/>
          <w:color w:val="000000"/>
          <w:lang w:eastAsia="es-MX"/>
        </w:rPr>
        <w:t>tramitar y por un amparo</w:t>
      </w:r>
      <w:r>
        <w:rPr>
          <w:rFonts w:cs="Arial"/>
          <w:b w:val="0"/>
          <w:color w:val="000000"/>
          <w:lang w:eastAsia="es-MX"/>
        </w:rPr>
        <w:t xml:space="preserve"> radicar una queja </w:t>
      </w:r>
      <w:r w:rsidRPr="0073310B">
        <w:rPr>
          <w:rFonts w:cs="Arial"/>
          <w:b w:val="0"/>
          <w:color w:val="000000"/>
          <w:lang w:eastAsia="es-MX"/>
        </w:rPr>
        <w:t>administrativa contra un</w:t>
      </w:r>
      <w:r>
        <w:rPr>
          <w:rFonts w:cs="Arial"/>
          <w:b w:val="0"/>
          <w:color w:val="000000"/>
          <w:lang w:eastAsia="es-MX"/>
        </w:rPr>
        <w:t xml:space="preserve"> Presidente de</w:t>
      </w:r>
      <w:r w:rsidRPr="0073310B">
        <w:rPr>
          <w:rFonts w:cs="Arial"/>
          <w:b w:val="0"/>
          <w:color w:val="000000"/>
          <w:lang w:eastAsia="es-MX"/>
        </w:rPr>
        <w:t xml:space="preserve"> épocas</w:t>
      </w:r>
      <w:r>
        <w:rPr>
          <w:rFonts w:cs="Arial"/>
          <w:b w:val="0"/>
          <w:color w:val="000000"/>
          <w:lang w:eastAsia="es-MX"/>
        </w:rPr>
        <w:t xml:space="preserve"> pasadas que</w:t>
      </w:r>
      <w:r w:rsidRPr="0073310B">
        <w:rPr>
          <w:rFonts w:cs="Arial"/>
          <w:b w:val="0"/>
          <w:color w:val="000000"/>
          <w:lang w:eastAsia="es-MX"/>
        </w:rPr>
        <w:t xml:space="preserve"> recientemente fue</w:t>
      </w:r>
      <w:r>
        <w:rPr>
          <w:rFonts w:cs="Arial"/>
          <w:b w:val="0"/>
          <w:color w:val="000000"/>
          <w:lang w:eastAsia="es-MX"/>
        </w:rPr>
        <w:t xml:space="preserve"> Magistrado</w:t>
      </w:r>
      <w:r w:rsidRPr="0073310B">
        <w:rPr>
          <w:rFonts w:cs="Arial"/>
          <w:b w:val="0"/>
          <w:color w:val="000000"/>
          <w:lang w:eastAsia="es-MX"/>
        </w:rPr>
        <w:t xml:space="preserve"> </w:t>
      </w:r>
      <w:r>
        <w:rPr>
          <w:rFonts w:cs="Arial"/>
          <w:b w:val="0"/>
          <w:color w:val="000000"/>
          <w:lang w:eastAsia="es-MX"/>
        </w:rPr>
        <w:t>de este Tr</w:t>
      </w:r>
      <w:r w:rsidRPr="0073310B">
        <w:rPr>
          <w:rFonts w:cs="Arial"/>
          <w:b w:val="0"/>
          <w:color w:val="000000"/>
          <w:lang w:eastAsia="es-MX"/>
        </w:rPr>
        <w:t>ibunal</w:t>
      </w:r>
      <w:r>
        <w:rPr>
          <w:rFonts w:cs="Arial"/>
          <w:b w:val="0"/>
          <w:color w:val="000000"/>
          <w:lang w:eastAsia="es-MX"/>
        </w:rPr>
        <w:t xml:space="preserve"> </w:t>
      </w:r>
      <w:r w:rsidRPr="0073310B">
        <w:rPr>
          <w:rFonts w:cs="Arial"/>
          <w:b w:val="0"/>
          <w:color w:val="000000"/>
          <w:lang w:eastAsia="es-MX"/>
        </w:rPr>
        <w:t>y actualmente está dentro del grupo de</w:t>
      </w:r>
      <w:r>
        <w:rPr>
          <w:rFonts w:cs="Arial"/>
          <w:b w:val="0"/>
          <w:color w:val="000000"/>
          <w:lang w:eastAsia="es-MX"/>
        </w:rPr>
        <w:t xml:space="preserve"> </w:t>
      </w:r>
      <w:r w:rsidRPr="0073310B">
        <w:rPr>
          <w:rFonts w:cs="Arial"/>
          <w:b w:val="0"/>
          <w:color w:val="000000"/>
          <w:lang w:eastAsia="es-MX"/>
        </w:rPr>
        <w:t>los que están con amparo</w:t>
      </w:r>
      <w:r>
        <w:rPr>
          <w:rFonts w:cs="Arial"/>
          <w:b w:val="0"/>
          <w:color w:val="000000"/>
          <w:lang w:eastAsia="es-MX"/>
        </w:rPr>
        <w:t>,</w:t>
      </w:r>
      <w:r w:rsidRPr="0073310B">
        <w:rPr>
          <w:rFonts w:cs="Arial"/>
          <w:b w:val="0"/>
          <w:color w:val="000000"/>
          <w:lang w:eastAsia="es-MX"/>
        </w:rPr>
        <w:t xml:space="preserve"> entonces en</w:t>
      </w:r>
      <w:r>
        <w:rPr>
          <w:rFonts w:cs="Arial"/>
          <w:b w:val="0"/>
          <w:color w:val="000000"/>
          <w:lang w:eastAsia="es-MX"/>
        </w:rPr>
        <w:t xml:space="preserve"> esa</w:t>
      </w:r>
      <w:r w:rsidRPr="0073310B">
        <w:rPr>
          <w:rFonts w:cs="Arial"/>
          <w:b w:val="0"/>
          <w:color w:val="000000"/>
          <w:lang w:eastAsia="es-MX"/>
        </w:rPr>
        <w:t xml:space="preserve"> ocasión </w:t>
      </w:r>
      <w:r>
        <w:rPr>
          <w:rFonts w:cs="Arial"/>
          <w:b w:val="0"/>
          <w:color w:val="000000"/>
          <w:lang w:eastAsia="es-MX"/>
        </w:rPr>
        <w:t>el Fed</w:t>
      </w:r>
      <w:r w:rsidRPr="0073310B">
        <w:rPr>
          <w:rFonts w:cs="Arial"/>
          <w:b w:val="0"/>
          <w:color w:val="000000"/>
          <w:lang w:eastAsia="es-MX"/>
        </w:rPr>
        <w:t>eral nos dijo</w:t>
      </w:r>
      <w:r>
        <w:rPr>
          <w:rFonts w:cs="Arial"/>
          <w:b w:val="0"/>
          <w:color w:val="000000"/>
          <w:lang w:eastAsia="es-MX"/>
        </w:rPr>
        <w:t xml:space="preserve"> </w:t>
      </w:r>
      <w:r w:rsidRPr="0073310B">
        <w:rPr>
          <w:rFonts w:cs="Arial"/>
          <w:b w:val="0"/>
          <w:color w:val="000000"/>
          <w:lang w:eastAsia="es-MX"/>
        </w:rPr>
        <w:t>radíquen</w:t>
      </w:r>
      <w:r>
        <w:rPr>
          <w:rFonts w:cs="Arial"/>
          <w:b w:val="0"/>
          <w:color w:val="000000"/>
          <w:lang w:eastAsia="es-MX"/>
        </w:rPr>
        <w:t xml:space="preserve">lo, independientemente </w:t>
      </w:r>
      <w:r w:rsidRPr="0073310B">
        <w:rPr>
          <w:rFonts w:cs="Arial"/>
          <w:b w:val="0"/>
          <w:color w:val="000000"/>
          <w:lang w:eastAsia="es-MX"/>
        </w:rPr>
        <w:t>de lo</w:t>
      </w:r>
      <w:r>
        <w:rPr>
          <w:rFonts w:cs="Arial"/>
          <w:b w:val="0"/>
          <w:color w:val="000000"/>
          <w:lang w:eastAsia="es-MX"/>
        </w:rPr>
        <w:t xml:space="preserve"> </w:t>
      </w:r>
      <w:r w:rsidRPr="0073310B">
        <w:rPr>
          <w:rFonts w:cs="Arial"/>
          <w:b w:val="0"/>
          <w:color w:val="000000"/>
          <w:lang w:eastAsia="es-MX"/>
        </w:rPr>
        <w:t xml:space="preserve">que va a resultar </w:t>
      </w:r>
      <w:r>
        <w:rPr>
          <w:rFonts w:cs="Arial"/>
          <w:b w:val="0"/>
          <w:color w:val="000000"/>
          <w:lang w:eastAsia="es-MX"/>
        </w:rPr>
        <w:t>y yo substanci</w:t>
      </w:r>
      <w:r w:rsidR="00DF5C3B">
        <w:rPr>
          <w:rFonts w:cs="Arial"/>
          <w:b w:val="0"/>
          <w:color w:val="000000"/>
          <w:lang w:eastAsia="es-MX"/>
        </w:rPr>
        <w:t xml:space="preserve">é esa queja, </w:t>
      </w:r>
      <w:r>
        <w:rPr>
          <w:rFonts w:cs="Arial"/>
          <w:b w:val="0"/>
          <w:color w:val="000000"/>
          <w:lang w:eastAsia="es-MX"/>
        </w:rPr>
        <w:t xml:space="preserve"> puesto que a él le nacía una excusa para estar en P</w:t>
      </w:r>
      <w:r w:rsidRPr="0073310B">
        <w:rPr>
          <w:rFonts w:cs="Arial"/>
          <w:b w:val="0"/>
          <w:color w:val="000000"/>
          <w:lang w:eastAsia="es-MX"/>
        </w:rPr>
        <w:t>residencia y</w:t>
      </w:r>
      <w:r>
        <w:rPr>
          <w:rFonts w:cs="Arial"/>
          <w:b w:val="0"/>
          <w:color w:val="000000"/>
          <w:lang w:eastAsia="es-MX"/>
        </w:rPr>
        <w:t>o substanci</w:t>
      </w:r>
      <w:r w:rsidR="00DF5C3B">
        <w:rPr>
          <w:rFonts w:cs="Arial"/>
          <w:b w:val="0"/>
          <w:color w:val="000000"/>
          <w:lang w:eastAsia="es-MX"/>
        </w:rPr>
        <w:t>é</w:t>
      </w:r>
      <w:r>
        <w:rPr>
          <w:rFonts w:cs="Arial"/>
          <w:b w:val="0"/>
          <w:color w:val="000000"/>
          <w:lang w:eastAsia="es-MX"/>
        </w:rPr>
        <w:t xml:space="preserve"> esa queja y la tuve que radicar</w:t>
      </w:r>
      <w:r w:rsidR="006A4FA1">
        <w:rPr>
          <w:rFonts w:cs="Arial"/>
          <w:b w:val="0"/>
          <w:color w:val="000000"/>
          <w:lang w:eastAsia="es-MX"/>
        </w:rPr>
        <w:t>,</w:t>
      </w:r>
      <w:r w:rsidRPr="0073310B">
        <w:rPr>
          <w:rFonts w:cs="Arial"/>
          <w:b w:val="0"/>
          <w:color w:val="000000"/>
          <w:lang w:eastAsia="es-MX"/>
        </w:rPr>
        <w:t xml:space="preserve"> porque tengo ese precedente también</w:t>
      </w:r>
      <w:r>
        <w:rPr>
          <w:rFonts w:cs="Arial"/>
          <w:b w:val="0"/>
          <w:color w:val="000000"/>
          <w:lang w:eastAsia="es-MX"/>
        </w:rPr>
        <w:t xml:space="preserve"> </w:t>
      </w:r>
      <w:r w:rsidRPr="003A4703">
        <w:rPr>
          <w:rFonts w:cs="Arial"/>
          <w:b w:val="0"/>
          <w:color w:val="000000"/>
          <w:lang w:eastAsia="es-MX"/>
        </w:rPr>
        <w:t>no puedo olvidarlo y para que no se especule que causas tan graves eran, no eran, lo que en ese instante obligaba a la radicación era</w:t>
      </w:r>
      <w:r>
        <w:rPr>
          <w:rFonts w:cs="Arial"/>
          <w:b w:val="0"/>
          <w:color w:val="000000"/>
          <w:lang w:eastAsia="es-MX"/>
        </w:rPr>
        <w:t xml:space="preserve"> </w:t>
      </w:r>
      <w:r w:rsidRPr="003A4703">
        <w:rPr>
          <w:rFonts w:cs="Arial"/>
          <w:b w:val="0"/>
          <w:color w:val="000000"/>
          <w:lang w:eastAsia="es-MX"/>
        </w:rPr>
        <w:t>que supuestamente para la parte</w:t>
      </w:r>
      <w:r>
        <w:rPr>
          <w:rFonts w:cs="Arial"/>
          <w:b w:val="0"/>
          <w:color w:val="000000"/>
          <w:lang w:eastAsia="es-MX"/>
        </w:rPr>
        <w:t xml:space="preserve"> </w:t>
      </w:r>
      <w:r w:rsidRPr="00047615">
        <w:rPr>
          <w:rFonts w:cs="Arial"/>
          <w:b w:val="0"/>
          <w:color w:val="000000"/>
          <w:lang w:eastAsia="es-MX"/>
        </w:rPr>
        <w:t>quejosa, en aquel entonces pues fue un asunto ya muy público era un Tribunal Electoral que pertenecía al Poder judicial y manifestaba que se había ejercitado un recurso de revisión, sin tener autorización del Pleno, ese es, esos son mis precedentes, es muy difícil de la materia en sí de cada de cada asunto y no quiero mencionar si procedieron o no procedieron, yo única y exclusivamente estoy ubicada en el momento de la radicación, porqu</w:t>
      </w:r>
      <w:r w:rsidR="006A4FA1">
        <w:rPr>
          <w:rFonts w:cs="Arial"/>
          <w:b w:val="0"/>
          <w:color w:val="000000"/>
          <w:lang w:eastAsia="es-MX"/>
        </w:rPr>
        <w:t>é</w:t>
      </w:r>
      <w:r w:rsidRPr="00047615">
        <w:rPr>
          <w:rFonts w:cs="Arial"/>
          <w:b w:val="0"/>
          <w:color w:val="000000"/>
          <w:lang w:eastAsia="es-MX"/>
        </w:rPr>
        <w:t xml:space="preserve"> motivo lo relaciono con una excusa porque humildemente les pedía ayuda para que me digan, si esa idea que cruza por mi mente de que posiblemente esos precedentes me den una causa</w:t>
      </w:r>
      <w:r w:rsidR="006A4FA1">
        <w:rPr>
          <w:rFonts w:cs="Arial"/>
          <w:b w:val="0"/>
          <w:color w:val="000000"/>
          <w:lang w:eastAsia="es-MX"/>
        </w:rPr>
        <w:t>l</w:t>
      </w:r>
      <w:r w:rsidRPr="00047615">
        <w:rPr>
          <w:rFonts w:cs="Arial"/>
          <w:b w:val="0"/>
          <w:color w:val="000000"/>
          <w:lang w:eastAsia="es-MX"/>
        </w:rPr>
        <w:t xml:space="preserve"> de excusa, yo siempre que veo que alguien interpone en la excusa y le surgió de pronto</w:t>
      </w:r>
      <w:r>
        <w:rPr>
          <w:rFonts w:cs="Arial"/>
          <w:b w:val="0"/>
          <w:color w:val="000000"/>
          <w:lang w:eastAsia="es-MX"/>
        </w:rPr>
        <w:t>,</w:t>
      </w:r>
      <w:r w:rsidRPr="00047615">
        <w:rPr>
          <w:rFonts w:cs="Arial"/>
          <w:b w:val="0"/>
          <w:color w:val="000000"/>
          <w:lang w:eastAsia="es-MX"/>
        </w:rPr>
        <w:t xml:space="preserve"> siempre dice esta</w:t>
      </w:r>
      <w:r>
        <w:rPr>
          <w:rFonts w:cs="Arial"/>
          <w:b w:val="0"/>
          <w:color w:val="000000"/>
          <w:lang w:eastAsia="es-MX"/>
        </w:rPr>
        <w:t xml:space="preserve"> </w:t>
      </w:r>
      <w:r w:rsidRPr="00047615">
        <w:rPr>
          <w:rFonts w:cs="Arial"/>
          <w:b w:val="0"/>
          <w:color w:val="000000"/>
          <w:lang w:eastAsia="es-MX"/>
        </w:rPr>
        <w:t>frase dicen licenciada Chayito, me  podría encuadrar a qué fracción me refiero</w:t>
      </w:r>
      <w:r w:rsidR="006A4FA1">
        <w:rPr>
          <w:rFonts w:cs="Arial"/>
          <w:b w:val="0"/>
          <w:color w:val="000000"/>
          <w:lang w:eastAsia="es-MX"/>
        </w:rPr>
        <w:t>,</w:t>
      </w:r>
      <w:r w:rsidRPr="00047615">
        <w:rPr>
          <w:rFonts w:cs="Arial"/>
          <w:b w:val="0"/>
          <w:color w:val="000000"/>
          <w:lang w:eastAsia="es-MX"/>
        </w:rPr>
        <w:t xml:space="preserve"> invariablemente la licencia Chayito dice si está encuadrada o no está encuadrado</w:t>
      </w:r>
      <w:r>
        <w:rPr>
          <w:rFonts w:cs="Arial"/>
          <w:b w:val="0"/>
          <w:color w:val="000000"/>
          <w:lang w:eastAsia="es-MX"/>
        </w:rPr>
        <w:t xml:space="preserve">, </w:t>
      </w:r>
      <w:r w:rsidRPr="00A67419">
        <w:rPr>
          <w:rFonts w:cs="Arial"/>
          <w:b w:val="0"/>
          <w:color w:val="000000"/>
          <w:lang w:eastAsia="es-MX"/>
        </w:rPr>
        <w:t xml:space="preserve">es </w:t>
      </w:r>
      <w:r>
        <w:rPr>
          <w:rFonts w:cs="Arial"/>
          <w:b w:val="0"/>
          <w:color w:val="000000"/>
          <w:lang w:eastAsia="es-MX"/>
        </w:rPr>
        <w:t>ahí</w:t>
      </w:r>
      <w:r w:rsidRPr="00A67419">
        <w:rPr>
          <w:rFonts w:cs="Arial"/>
          <w:b w:val="0"/>
          <w:color w:val="000000"/>
          <w:lang w:eastAsia="es-MX"/>
        </w:rPr>
        <w:t xml:space="preserve"> en donde yo solicit</w:t>
      </w:r>
      <w:r w:rsidR="00DF5C3B">
        <w:rPr>
          <w:rFonts w:cs="Arial"/>
          <w:b w:val="0"/>
          <w:color w:val="000000"/>
          <w:lang w:eastAsia="es-MX"/>
        </w:rPr>
        <w:t>é</w:t>
      </w:r>
      <w:r w:rsidRPr="00A67419">
        <w:rPr>
          <w:rFonts w:cs="Arial"/>
          <w:b w:val="0"/>
          <w:color w:val="000000"/>
          <w:lang w:eastAsia="es-MX"/>
        </w:rPr>
        <w:t xml:space="preserve"> ayuda y</w:t>
      </w:r>
      <w:r>
        <w:rPr>
          <w:rFonts w:cs="Arial"/>
          <w:b w:val="0"/>
          <w:color w:val="000000"/>
          <w:lang w:eastAsia="es-MX"/>
        </w:rPr>
        <w:t xml:space="preserve"> </w:t>
      </w:r>
      <w:r w:rsidRPr="00A67419">
        <w:rPr>
          <w:rFonts w:cs="Arial"/>
          <w:b w:val="0"/>
          <w:color w:val="000000"/>
          <w:lang w:eastAsia="es-MX"/>
        </w:rPr>
        <w:t>para mayor abundamiento</w:t>
      </w:r>
      <w:r>
        <w:rPr>
          <w:rFonts w:cs="Arial"/>
          <w:b w:val="0"/>
          <w:color w:val="000000"/>
          <w:lang w:eastAsia="es-MX"/>
        </w:rPr>
        <w:t>,</w:t>
      </w:r>
      <w:r w:rsidRPr="00A67419">
        <w:rPr>
          <w:rFonts w:cs="Arial"/>
          <w:b w:val="0"/>
          <w:color w:val="000000"/>
          <w:lang w:eastAsia="es-MX"/>
        </w:rPr>
        <w:t xml:space="preserve"> les hice saber</w:t>
      </w:r>
      <w:r>
        <w:rPr>
          <w:rFonts w:cs="Arial"/>
          <w:b w:val="0"/>
          <w:color w:val="000000"/>
          <w:lang w:eastAsia="es-MX"/>
        </w:rPr>
        <w:t xml:space="preserve"> </w:t>
      </w:r>
      <w:r w:rsidRPr="00A67419">
        <w:rPr>
          <w:rFonts w:cs="Arial"/>
          <w:b w:val="0"/>
          <w:color w:val="000000"/>
          <w:lang w:eastAsia="es-MX"/>
        </w:rPr>
        <w:t>que también tenía el precedente</w:t>
      </w:r>
      <w:r>
        <w:rPr>
          <w:rFonts w:cs="Arial"/>
          <w:b w:val="0"/>
          <w:color w:val="000000"/>
          <w:lang w:eastAsia="es-MX"/>
        </w:rPr>
        <w:t xml:space="preserve"> de </w:t>
      </w:r>
      <w:r>
        <w:rPr>
          <w:rFonts w:cs="Arial"/>
          <w:b w:val="0"/>
          <w:color w:val="000000"/>
          <w:lang w:eastAsia="es-MX"/>
        </w:rPr>
        <w:lastRenderedPageBreak/>
        <w:t>que en un juicio político, precisamente contra</w:t>
      </w:r>
      <w:r w:rsidRPr="00A67419">
        <w:rPr>
          <w:rFonts w:cs="Arial"/>
          <w:b w:val="0"/>
          <w:color w:val="000000"/>
          <w:lang w:eastAsia="es-MX"/>
        </w:rPr>
        <w:t xml:space="preserve"> la misma</w:t>
      </w:r>
      <w:r>
        <w:rPr>
          <w:rFonts w:cs="Arial"/>
          <w:b w:val="0"/>
          <w:color w:val="000000"/>
          <w:lang w:eastAsia="es-MX"/>
        </w:rPr>
        <w:t xml:space="preserve"> </w:t>
      </w:r>
      <w:r w:rsidRPr="00A67419">
        <w:rPr>
          <w:rFonts w:cs="Arial"/>
          <w:b w:val="0"/>
          <w:color w:val="000000"/>
          <w:lang w:eastAsia="es-MX"/>
        </w:rPr>
        <w:t xml:space="preserve">persona </w:t>
      </w:r>
      <w:r>
        <w:rPr>
          <w:rFonts w:cs="Arial"/>
          <w:b w:val="0"/>
          <w:color w:val="000000"/>
          <w:lang w:eastAsia="es-MX"/>
        </w:rPr>
        <w:t xml:space="preserve">el mismo Magistrado </w:t>
      </w:r>
      <w:r w:rsidRPr="00A67419">
        <w:rPr>
          <w:rFonts w:cs="Arial"/>
          <w:b w:val="0"/>
          <w:color w:val="000000"/>
          <w:lang w:eastAsia="es-MX"/>
        </w:rPr>
        <w:t>respetuosamente</w:t>
      </w:r>
      <w:r>
        <w:rPr>
          <w:rFonts w:cs="Arial"/>
          <w:b w:val="0"/>
          <w:color w:val="000000"/>
          <w:lang w:eastAsia="es-MX"/>
        </w:rPr>
        <w:t xml:space="preserve">, </w:t>
      </w:r>
      <w:r w:rsidRPr="00A67419">
        <w:rPr>
          <w:rFonts w:cs="Arial"/>
          <w:b w:val="0"/>
          <w:color w:val="000000"/>
          <w:lang w:eastAsia="es-MX"/>
        </w:rPr>
        <w:t xml:space="preserve">aquí presente se </w:t>
      </w:r>
      <w:r>
        <w:rPr>
          <w:rFonts w:cs="Arial"/>
          <w:b w:val="0"/>
          <w:color w:val="000000"/>
          <w:lang w:eastAsia="es-MX"/>
        </w:rPr>
        <w:t>hizo un</w:t>
      </w:r>
      <w:r w:rsidRPr="00A67419">
        <w:rPr>
          <w:rFonts w:cs="Arial"/>
          <w:b w:val="0"/>
          <w:color w:val="000000"/>
          <w:lang w:eastAsia="es-MX"/>
        </w:rPr>
        <w:t xml:space="preserve"> juicio político que</w:t>
      </w:r>
      <w:r>
        <w:rPr>
          <w:rFonts w:cs="Arial"/>
          <w:b w:val="0"/>
          <w:color w:val="000000"/>
          <w:lang w:eastAsia="es-MX"/>
        </w:rPr>
        <w:t xml:space="preserve"> </w:t>
      </w:r>
      <w:r w:rsidRPr="00A67419">
        <w:rPr>
          <w:rFonts w:cs="Arial"/>
          <w:b w:val="0"/>
          <w:color w:val="000000"/>
          <w:lang w:eastAsia="es-MX"/>
        </w:rPr>
        <w:t xml:space="preserve">me parece ser que no </w:t>
      </w:r>
      <w:r>
        <w:rPr>
          <w:rFonts w:cs="Arial"/>
          <w:b w:val="0"/>
          <w:color w:val="000000"/>
          <w:lang w:eastAsia="es-MX"/>
        </w:rPr>
        <w:t>hubo</w:t>
      </w:r>
      <w:r w:rsidRPr="00A67419">
        <w:rPr>
          <w:rFonts w:cs="Arial"/>
          <w:b w:val="0"/>
          <w:color w:val="000000"/>
          <w:lang w:eastAsia="es-MX"/>
        </w:rPr>
        <w:t xml:space="preserve"> procedencia</w:t>
      </w:r>
      <w:r>
        <w:rPr>
          <w:rFonts w:cs="Arial"/>
          <w:b w:val="0"/>
          <w:color w:val="000000"/>
          <w:lang w:eastAsia="es-MX"/>
        </w:rPr>
        <w:t xml:space="preserve"> para el mismo, </w:t>
      </w:r>
      <w:r w:rsidRPr="00A67419">
        <w:rPr>
          <w:rFonts w:cs="Arial"/>
          <w:b w:val="0"/>
          <w:color w:val="000000"/>
          <w:lang w:eastAsia="es-MX"/>
        </w:rPr>
        <w:t>no</w:t>
      </w:r>
      <w:r w:rsidR="006A4FA1">
        <w:rPr>
          <w:rFonts w:cs="Arial"/>
          <w:b w:val="0"/>
          <w:color w:val="000000"/>
          <w:lang w:eastAsia="es-MX"/>
        </w:rPr>
        <w:t xml:space="preserve"> se</w:t>
      </w:r>
      <w:r w:rsidRPr="00A67419">
        <w:rPr>
          <w:rFonts w:cs="Arial"/>
          <w:b w:val="0"/>
          <w:color w:val="000000"/>
          <w:lang w:eastAsia="es-MX"/>
        </w:rPr>
        <w:t xml:space="preserve"> radicó</w:t>
      </w:r>
      <w:r>
        <w:rPr>
          <w:rFonts w:cs="Arial"/>
          <w:b w:val="0"/>
          <w:color w:val="000000"/>
          <w:lang w:eastAsia="es-MX"/>
        </w:rPr>
        <w:t xml:space="preserve">, ahí </w:t>
      </w:r>
      <w:r w:rsidRPr="00A67419">
        <w:rPr>
          <w:rFonts w:cs="Arial"/>
          <w:b w:val="0"/>
          <w:color w:val="000000"/>
          <w:lang w:eastAsia="es-MX"/>
        </w:rPr>
        <w:t>se</w:t>
      </w:r>
      <w:r>
        <w:rPr>
          <w:rFonts w:cs="Arial"/>
          <w:b w:val="0"/>
          <w:color w:val="000000"/>
          <w:lang w:eastAsia="es-MX"/>
        </w:rPr>
        <w:t xml:space="preserve"> mencionaba</w:t>
      </w:r>
      <w:r w:rsidRPr="00A67419">
        <w:rPr>
          <w:rFonts w:cs="Arial"/>
          <w:b w:val="0"/>
          <w:color w:val="000000"/>
          <w:lang w:eastAsia="es-MX"/>
        </w:rPr>
        <w:t xml:space="preserve"> dentro del escrito como una</w:t>
      </w:r>
      <w:r>
        <w:rPr>
          <w:rFonts w:cs="Arial"/>
          <w:b w:val="0"/>
          <w:color w:val="000000"/>
          <w:lang w:eastAsia="es-MX"/>
        </w:rPr>
        <w:t xml:space="preserve"> </w:t>
      </w:r>
      <w:r w:rsidRPr="00A67419">
        <w:rPr>
          <w:rFonts w:cs="Arial"/>
          <w:b w:val="0"/>
          <w:color w:val="000000"/>
          <w:lang w:eastAsia="es-MX"/>
        </w:rPr>
        <w:t>parte víctima y yo les acabo de decir</w:t>
      </w:r>
      <w:r>
        <w:rPr>
          <w:rFonts w:cs="Arial"/>
          <w:b w:val="0"/>
          <w:color w:val="000000"/>
          <w:lang w:eastAsia="es-MX"/>
        </w:rPr>
        <w:t xml:space="preserve"> </w:t>
      </w:r>
      <w:r w:rsidRPr="00A67419">
        <w:rPr>
          <w:rFonts w:cs="Arial"/>
          <w:b w:val="0"/>
          <w:color w:val="000000"/>
          <w:lang w:eastAsia="es-MX"/>
        </w:rPr>
        <w:t>que eso no pudo haber salido de mi</w:t>
      </w:r>
      <w:r>
        <w:rPr>
          <w:rFonts w:cs="Arial"/>
          <w:b w:val="0"/>
          <w:color w:val="000000"/>
          <w:lang w:eastAsia="es-MX"/>
        </w:rPr>
        <w:t xml:space="preserve"> </w:t>
      </w:r>
      <w:r w:rsidRPr="00A67419">
        <w:rPr>
          <w:rFonts w:cs="Arial"/>
          <w:b w:val="0"/>
          <w:color w:val="000000"/>
          <w:lang w:eastAsia="es-MX"/>
        </w:rPr>
        <w:t>persona porque yo no creo en eso</w:t>
      </w:r>
      <w:r>
        <w:rPr>
          <w:rFonts w:cs="Arial"/>
          <w:b w:val="0"/>
          <w:color w:val="000000"/>
          <w:lang w:eastAsia="es-MX"/>
        </w:rPr>
        <w:t>,</w:t>
      </w:r>
      <w:r w:rsidRPr="00A67419">
        <w:rPr>
          <w:rFonts w:cs="Arial"/>
          <w:b w:val="0"/>
          <w:color w:val="000000"/>
          <w:lang w:eastAsia="es-MX"/>
        </w:rPr>
        <w:t xml:space="preserve"> y les</w:t>
      </w:r>
      <w:r>
        <w:rPr>
          <w:rFonts w:cs="Arial"/>
          <w:b w:val="0"/>
          <w:color w:val="000000"/>
          <w:lang w:eastAsia="es-MX"/>
        </w:rPr>
        <w:t xml:space="preserve"> </w:t>
      </w:r>
      <w:r w:rsidRPr="00A67419">
        <w:rPr>
          <w:rFonts w:cs="Arial"/>
          <w:b w:val="0"/>
          <w:color w:val="000000"/>
          <w:lang w:eastAsia="es-MX"/>
        </w:rPr>
        <w:t xml:space="preserve">hice una alegoría </w:t>
      </w:r>
      <w:r>
        <w:rPr>
          <w:rFonts w:cs="Arial"/>
          <w:b w:val="0"/>
          <w:color w:val="000000"/>
          <w:lang w:eastAsia="es-MX"/>
        </w:rPr>
        <w:t>o</w:t>
      </w:r>
      <w:r w:rsidRPr="00A67419">
        <w:rPr>
          <w:rFonts w:cs="Arial"/>
          <w:b w:val="0"/>
          <w:color w:val="000000"/>
          <w:lang w:eastAsia="es-MX"/>
        </w:rPr>
        <w:t xml:space="preserve"> una pequeña</w:t>
      </w:r>
      <w:r>
        <w:rPr>
          <w:rFonts w:cs="Arial"/>
          <w:b w:val="0"/>
          <w:color w:val="000000"/>
          <w:lang w:eastAsia="es-MX"/>
        </w:rPr>
        <w:t xml:space="preserve"> </w:t>
      </w:r>
      <w:r w:rsidRPr="00A67419">
        <w:rPr>
          <w:rFonts w:cs="Arial"/>
          <w:b w:val="0"/>
          <w:color w:val="000000"/>
          <w:lang w:eastAsia="es-MX"/>
        </w:rPr>
        <w:t>descripción de lo que significa ser un</w:t>
      </w:r>
      <w:r>
        <w:rPr>
          <w:rFonts w:cs="Arial"/>
          <w:b w:val="0"/>
          <w:color w:val="000000"/>
          <w:lang w:eastAsia="es-MX"/>
        </w:rPr>
        <w:t xml:space="preserve"> M</w:t>
      </w:r>
      <w:r w:rsidRPr="00A67419">
        <w:rPr>
          <w:rFonts w:cs="Arial"/>
          <w:b w:val="0"/>
          <w:color w:val="000000"/>
          <w:lang w:eastAsia="es-MX"/>
        </w:rPr>
        <w:t>agistrado</w:t>
      </w:r>
      <w:r>
        <w:rPr>
          <w:rFonts w:cs="Arial"/>
          <w:b w:val="0"/>
          <w:color w:val="000000"/>
          <w:lang w:eastAsia="es-MX"/>
        </w:rPr>
        <w:t xml:space="preserve"> la contestación</w:t>
      </w:r>
      <w:r w:rsidRPr="00A67419">
        <w:rPr>
          <w:rFonts w:cs="Arial"/>
          <w:b w:val="0"/>
          <w:color w:val="000000"/>
          <w:lang w:eastAsia="es-MX"/>
        </w:rPr>
        <w:t xml:space="preserve"> sigue para mí</w:t>
      </w:r>
      <w:r>
        <w:rPr>
          <w:rFonts w:cs="Arial"/>
          <w:b w:val="0"/>
          <w:color w:val="000000"/>
          <w:lang w:eastAsia="es-MX"/>
        </w:rPr>
        <w:t xml:space="preserve">, </w:t>
      </w:r>
      <w:r w:rsidRPr="00A67419">
        <w:rPr>
          <w:rFonts w:cs="Arial"/>
          <w:b w:val="0"/>
          <w:color w:val="000000"/>
          <w:lang w:eastAsia="es-MX"/>
        </w:rPr>
        <w:t>no se me ha dado</w:t>
      </w:r>
      <w:r>
        <w:rPr>
          <w:rFonts w:cs="Arial"/>
          <w:b w:val="0"/>
          <w:color w:val="000000"/>
          <w:lang w:eastAsia="es-MX"/>
        </w:rPr>
        <w:t>,</w:t>
      </w:r>
      <w:r w:rsidRPr="00A67419">
        <w:rPr>
          <w:rFonts w:cs="Arial"/>
          <w:b w:val="0"/>
          <w:color w:val="000000"/>
          <w:lang w:eastAsia="es-MX"/>
        </w:rPr>
        <w:t xml:space="preserve"> </w:t>
      </w:r>
      <w:r>
        <w:rPr>
          <w:rFonts w:cs="Arial"/>
          <w:b w:val="0"/>
          <w:color w:val="000000"/>
          <w:lang w:eastAsia="es-MX"/>
        </w:rPr>
        <w:t xml:space="preserve">porque yo estoy  </w:t>
      </w:r>
      <w:r w:rsidRPr="00A67419">
        <w:rPr>
          <w:rFonts w:cs="Arial"/>
          <w:b w:val="0"/>
          <w:color w:val="000000"/>
          <w:lang w:eastAsia="es-MX"/>
        </w:rPr>
        <w:t>exponiendo claramente los hechos</w:t>
      </w:r>
      <w:r>
        <w:rPr>
          <w:rFonts w:cs="Arial"/>
          <w:b w:val="0"/>
          <w:color w:val="000000"/>
          <w:lang w:eastAsia="es-MX"/>
        </w:rPr>
        <w:t xml:space="preserve"> </w:t>
      </w:r>
      <w:r w:rsidR="006A4FA1">
        <w:rPr>
          <w:rFonts w:cs="Arial"/>
          <w:b w:val="0"/>
          <w:color w:val="000000"/>
          <w:lang w:eastAsia="es-MX"/>
        </w:rPr>
        <w:t>y les anuncié lo mismo</w:t>
      </w:r>
      <w:r w:rsidRPr="00A67419">
        <w:rPr>
          <w:rFonts w:cs="Arial"/>
          <w:b w:val="0"/>
          <w:color w:val="000000"/>
          <w:lang w:eastAsia="es-MX"/>
        </w:rPr>
        <w:t xml:space="preserve"> que no hay</w:t>
      </w:r>
      <w:r>
        <w:rPr>
          <w:rFonts w:cs="Arial"/>
          <w:b w:val="0"/>
          <w:color w:val="000000"/>
          <w:lang w:eastAsia="es-MX"/>
        </w:rPr>
        <w:t xml:space="preserve"> </w:t>
      </w:r>
      <w:r w:rsidRPr="00A67419">
        <w:rPr>
          <w:rFonts w:cs="Arial"/>
          <w:b w:val="0"/>
          <w:color w:val="000000"/>
          <w:lang w:eastAsia="es-MX"/>
        </w:rPr>
        <w:t>problema si</w:t>
      </w:r>
      <w:r w:rsidRPr="00BC4CB7">
        <w:rPr>
          <w:rFonts w:cs="Arial"/>
          <w:color w:val="000000"/>
          <w:lang w:eastAsia="es-MX"/>
        </w:rPr>
        <w:t xml:space="preserve"> </w:t>
      </w:r>
      <w:r w:rsidRPr="00A67419">
        <w:rPr>
          <w:rFonts w:cs="Arial"/>
          <w:b w:val="0"/>
          <w:color w:val="000000"/>
          <w:lang w:eastAsia="es-MX"/>
        </w:rPr>
        <w:t xml:space="preserve">consideran que yo no tengo causal de excusa, dada la pregunta que en su momento si me permite la Magistrada Presidenta, le </w:t>
      </w:r>
      <w:r w:rsidR="006A4FA1">
        <w:rPr>
          <w:rFonts w:cs="Arial"/>
          <w:b w:val="0"/>
          <w:color w:val="000000"/>
          <w:lang w:eastAsia="es-MX"/>
        </w:rPr>
        <w:t>diría</w:t>
      </w:r>
      <w:r w:rsidRPr="00A67419">
        <w:rPr>
          <w:rFonts w:cs="Arial"/>
          <w:b w:val="0"/>
          <w:color w:val="000000"/>
          <w:lang w:eastAsia="es-MX"/>
        </w:rPr>
        <w:t xml:space="preserve"> a Chayito, si no tengo causal de excusa, les anunci</w:t>
      </w:r>
      <w:r w:rsidR="006A4FA1">
        <w:rPr>
          <w:rFonts w:cs="Arial"/>
          <w:b w:val="0"/>
          <w:color w:val="000000"/>
          <w:lang w:eastAsia="es-MX"/>
        </w:rPr>
        <w:t>é</w:t>
      </w:r>
      <w:r w:rsidRPr="00A67419">
        <w:rPr>
          <w:rFonts w:cs="Arial"/>
          <w:b w:val="0"/>
          <w:color w:val="000000"/>
          <w:lang w:eastAsia="es-MX"/>
        </w:rPr>
        <w:t xml:space="preserve"> cuál va a ser mi voto pero ya se los razon</w:t>
      </w:r>
      <w:r w:rsidR="006A4FA1">
        <w:rPr>
          <w:rFonts w:cs="Arial"/>
          <w:b w:val="0"/>
          <w:color w:val="000000"/>
          <w:lang w:eastAsia="es-MX"/>
        </w:rPr>
        <w:t>é</w:t>
      </w:r>
      <w:r w:rsidRPr="00A67419">
        <w:rPr>
          <w:rFonts w:cs="Arial"/>
          <w:b w:val="0"/>
          <w:color w:val="000000"/>
          <w:lang w:eastAsia="es-MX"/>
        </w:rPr>
        <w:t>, no es un voto frívolo, yo considero tener precedentes, muchas gracias nuevamente</w:t>
      </w:r>
      <w:r>
        <w:rPr>
          <w:rFonts w:cs="Arial"/>
          <w:b w:val="0"/>
          <w:color w:val="000000"/>
          <w:lang w:eastAsia="es-MX"/>
        </w:rPr>
        <w:t>”. “Pero</w:t>
      </w:r>
      <w:r w:rsidRPr="00BC4CB7">
        <w:rPr>
          <w:rFonts w:cs="Arial"/>
          <w:color w:val="000000"/>
          <w:lang w:eastAsia="es-MX"/>
        </w:rPr>
        <w:t xml:space="preserve"> </w:t>
      </w:r>
      <w:r w:rsidRPr="00A67419">
        <w:rPr>
          <w:rFonts w:cs="Arial"/>
          <w:b w:val="0"/>
          <w:color w:val="000000"/>
          <w:lang w:eastAsia="es-MX"/>
        </w:rPr>
        <w:t>antes de que la licenciada Chayito conteste cuál es el fundamento si me gustaría que expresara Magistrada cuál sería el motivo de su excusa”,</w:t>
      </w:r>
      <w:r>
        <w:rPr>
          <w:rFonts w:cs="Arial"/>
          <w:b w:val="0"/>
          <w:color w:val="000000"/>
          <w:lang w:eastAsia="es-MX"/>
        </w:rPr>
        <w:t xml:space="preserve"> </w:t>
      </w:r>
      <w:r w:rsidRPr="00A67419">
        <w:rPr>
          <w:rFonts w:cs="Arial"/>
          <w:b w:val="0"/>
          <w:color w:val="000000"/>
          <w:lang w:eastAsia="es-MX"/>
        </w:rPr>
        <w:t xml:space="preserve">refiere la </w:t>
      </w:r>
      <w:r w:rsidRPr="00A67419">
        <w:rPr>
          <w:rFonts w:cs="Arial"/>
          <w:color w:val="000000"/>
          <w:lang w:eastAsia="es-MX"/>
        </w:rPr>
        <w:t>Magistrada Olga Regina García López</w:t>
      </w:r>
      <w:r>
        <w:rPr>
          <w:rFonts w:cs="Arial"/>
          <w:b w:val="0"/>
          <w:color w:val="000000"/>
          <w:lang w:eastAsia="es-MX"/>
        </w:rPr>
        <w:t>.</w:t>
      </w:r>
      <w:r w:rsidRPr="00A67419">
        <w:rPr>
          <w:rFonts w:cs="Arial"/>
          <w:b w:val="0"/>
          <w:color w:val="000000"/>
          <w:lang w:eastAsia="es-MX"/>
        </w:rPr>
        <w:t xml:space="preserve"> </w:t>
      </w:r>
      <w:r>
        <w:rPr>
          <w:rFonts w:cs="Arial"/>
          <w:b w:val="0"/>
          <w:color w:val="000000"/>
          <w:lang w:eastAsia="es-MX"/>
        </w:rPr>
        <w:t>“L</w:t>
      </w:r>
      <w:r w:rsidRPr="00A67419">
        <w:rPr>
          <w:rFonts w:cs="Arial"/>
          <w:b w:val="0"/>
          <w:color w:val="000000"/>
          <w:lang w:eastAsia="es-MX"/>
        </w:rPr>
        <w:t>a puedo</w:t>
      </w:r>
      <w:r>
        <w:rPr>
          <w:rFonts w:cs="Arial"/>
          <w:b w:val="0"/>
          <w:color w:val="000000"/>
          <w:lang w:eastAsia="es-MX"/>
        </w:rPr>
        <w:t xml:space="preserve"> </w:t>
      </w:r>
      <w:r w:rsidRPr="00A67419">
        <w:rPr>
          <w:rFonts w:cs="Arial"/>
          <w:b w:val="0"/>
          <w:color w:val="000000"/>
          <w:lang w:eastAsia="es-MX"/>
        </w:rPr>
        <w:t>precisar de la manera siguiente, puedo decir que invoc</w:t>
      </w:r>
      <w:r w:rsidR="00DF5C3B">
        <w:rPr>
          <w:rFonts w:cs="Arial"/>
          <w:b w:val="0"/>
          <w:color w:val="000000"/>
          <w:lang w:eastAsia="es-MX"/>
        </w:rPr>
        <w:t>o</w:t>
      </w:r>
      <w:r w:rsidRPr="00A67419">
        <w:rPr>
          <w:rFonts w:cs="Arial"/>
          <w:b w:val="0"/>
          <w:color w:val="000000"/>
          <w:lang w:eastAsia="es-MX"/>
        </w:rPr>
        <w:t xml:space="preserve"> causal de excusa, en atención a tener precedentes de la materia de la radicación que se va a efectuar en primera persona”, menciona la </w:t>
      </w:r>
      <w:r>
        <w:rPr>
          <w:rFonts w:cs="Arial"/>
          <w:color w:val="000000"/>
          <w:lang w:eastAsia="es-MX"/>
        </w:rPr>
        <w:t>Magistrada Ma. Guadalupe Orozco Santiago</w:t>
      </w:r>
      <w:r>
        <w:rPr>
          <w:rFonts w:cs="Arial"/>
          <w:b w:val="0"/>
          <w:color w:val="000000"/>
          <w:lang w:eastAsia="es-MX"/>
        </w:rPr>
        <w:t xml:space="preserve">, </w:t>
      </w:r>
      <w:r w:rsidRPr="00A67419">
        <w:rPr>
          <w:rFonts w:cs="Arial"/>
          <w:b w:val="0"/>
          <w:color w:val="000000"/>
          <w:lang w:eastAsia="es-MX"/>
        </w:rPr>
        <w:t xml:space="preserve">“el precedente número uno en primera persona y el segundo motivo, por haber sido Presidenta del Supremo Tribunal de Justicia, en auxilios dada la excusa que tenía el Magistrado Presidente </w:t>
      </w:r>
      <w:r w:rsidRPr="007E0D43">
        <w:rPr>
          <w:rFonts w:cs="Arial"/>
          <w:b w:val="0"/>
          <w:color w:val="000000"/>
          <w:lang w:eastAsia="es-MX"/>
        </w:rPr>
        <w:t>acusado y además por haber sido mencionada en un escrito contra el quejoso, contra el demandado en este asunto</w:t>
      </w:r>
      <w:r>
        <w:rPr>
          <w:rFonts w:cs="Arial"/>
          <w:b w:val="0"/>
          <w:color w:val="000000"/>
          <w:lang w:eastAsia="es-MX"/>
        </w:rPr>
        <w:t xml:space="preserve">, </w:t>
      </w:r>
      <w:r w:rsidRPr="007E0D43">
        <w:rPr>
          <w:rFonts w:cs="Arial"/>
          <w:b w:val="0"/>
          <w:color w:val="000000"/>
          <w:lang w:eastAsia="es-MX"/>
        </w:rPr>
        <w:t xml:space="preserve">en un diverso Poder, que como lo fue en el Poder Legislativo que no tengo el fundamento </w:t>
      </w:r>
      <w:r w:rsidRPr="007E0D43">
        <w:rPr>
          <w:rFonts w:cs="Arial"/>
          <w:b w:val="0"/>
          <w:color w:val="000000"/>
          <w:lang w:eastAsia="es-MX"/>
        </w:rPr>
        <w:lastRenderedPageBreak/>
        <w:t>porque no me preparé con ello y que si usted me permite dada la exposición que acabo de hacer, donde estoy planteando esa excusa, si me permite que la licenciada Secretaria de este Tribunal, de este Pleno nos diga si  está encuadrada dentro alguna de las causales de excusas que se invocan en el artículo respectivo”. “Licenciada Chayito tiene Usted el fundamento”, refiere la</w:t>
      </w:r>
      <w:r>
        <w:rPr>
          <w:rFonts w:cs="Arial"/>
          <w:b w:val="0"/>
          <w:color w:val="000000"/>
          <w:lang w:eastAsia="es-MX"/>
        </w:rPr>
        <w:t xml:space="preserve"> </w:t>
      </w:r>
      <w:r>
        <w:rPr>
          <w:rFonts w:cs="Arial"/>
          <w:color w:val="000000"/>
          <w:lang w:eastAsia="es-MX"/>
        </w:rPr>
        <w:t>Magistrada Olga Regina García López</w:t>
      </w:r>
      <w:r>
        <w:rPr>
          <w:rFonts w:cs="Arial"/>
          <w:b w:val="0"/>
          <w:color w:val="000000"/>
          <w:lang w:eastAsia="es-MX"/>
        </w:rPr>
        <w:t xml:space="preserve">. “Sí, Presidenta, pero no encuadra, </w:t>
      </w:r>
      <w:r w:rsidR="001876FA">
        <w:rPr>
          <w:rFonts w:cs="Arial"/>
          <w:b w:val="0"/>
          <w:color w:val="000000"/>
          <w:lang w:eastAsia="es-MX"/>
        </w:rPr>
        <w:t xml:space="preserve">ya chequé todas las fracciones </w:t>
      </w:r>
      <w:r w:rsidRPr="007E0D43">
        <w:rPr>
          <w:rFonts w:cs="Arial"/>
          <w:b w:val="0"/>
          <w:color w:val="000000"/>
          <w:lang w:eastAsia="es-MX"/>
        </w:rPr>
        <w:t>Presidenta”, dice la</w:t>
      </w:r>
      <w:r>
        <w:rPr>
          <w:rFonts w:cs="Arial"/>
          <w:color w:val="000000"/>
          <w:lang w:eastAsia="es-MX"/>
        </w:rPr>
        <w:t xml:space="preserve"> licenciada Ma. del Rosario Torres Mancilla</w:t>
      </w:r>
      <w:r>
        <w:rPr>
          <w:rFonts w:cs="Arial"/>
          <w:b w:val="0"/>
          <w:color w:val="000000"/>
          <w:lang w:eastAsia="es-MX"/>
        </w:rPr>
        <w:t xml:space="preserve">. “Si, licenciada gracias, Magistrada no hay un fundamento por los motivos que expone”, refiere la </w:t>
      </w:r>
      <w:r>
        <w:rPr>
          <w:rFonts w:cs="Arial"/>
          <w:color w:val="000000"/>
          <w:lang w:eastAsia="es-MX"/>
        </w:rPr>
        <w:t>Magistrada Olga Regina García López</w:t>
      </w:r>
      <w:r>
        <w:rPr>
          <w:rFonts w:cs="Arial"/>
          <w:b w:val="0"/>
          <w:color w:val="000000"/>
          <w:lang w:eastAsia="es-MX"/>
        </w:rPr>
        <w:t>. “</w:t>
      </w:r>
      <w:r w:rsidRPr="00833EAE">
        <w:rPr>
          <w:rFonts w:cs="Arial"/>
          <w:b w:val="0"/>
          <w:color w:val="000000"/>
          <w:lang w:eastAsia="es-MX"/>
        </w:rPr>
        <w:t>Para que esto tenga la seriedad y la solemnidad que debe de tener, entonces ya previamente se me está diciendo, yo la expongo de esos términos y solicit</w:t>
      </w:r>
      <w:r w:rsidR="001876FA">
        <w:rPr>
          <w:rFonts w:cs="Arial"/>
          <w:b w:val="0"/>
          <w:color w:val="000000"/>
          <w:lang w:eastAsia="es-MX"/>
        </w:rPr>
        <w:t>o</w:t>
      </w:r>
      <w:r w:rsidRPr="00833EAE">
        <w:rPr>
          <w:rFonts w:cs="Arial"/>
          <w:b w:val="0"/>
          <w:color w:val="000000"/>
          <w:lang w:eastAsia="es-MX"/>
        </w:rPr>
        <w:t xml:space="preserve"> que se vot</w:t>
      </w:r>
      <w:r w:rsidR="001876FA">
        <w:rPr>
          <w:rFonts w:cs="Arial"/>
          <w:b w:val="0"/>
          <w:color w:val="000000"/>
          <w:lang w:eastAsia="es-MX"/>
        </w:rPr>
        <w:t>e</w:t>
      </w:r>
      <w:r w:rsidRPr="00833EAE">
        <w:rPr>
          <w:rFonts w:cs="Arial"/>
          <w:b w:val="0"/>
          <w:color w:val="000000"/>
          <w:lang w:eastAsia="es-MX"/>
        </w:rPr>
        <w:t xml:space="preserve"> la misma</w:t>
      </w:r>
      <w:r>
        <w:rPr>
          <w:rFonts w:cs="Arial"/>
          <w:color w:val="000000"/>
          <w:lang w:eastAsia="es-MX"/>
        </w:rPr>
        <w:t xml:space="preserve"> </w:t>
      </w:r>
      <w:r w:rsidRPr="00833EAE">
        <w:rPr>
          <w:rFonts w:cs="Arial"/>
          <w:b w:val="0"/>
          <w:color w:val="000000"/>
          <w:lang w:eastAsia="es-MX"/>
        </w:rPr>
        <w:t>y la presento sin fundamento”</w:t>
      </w:r>
      <w:r>
        <w:rPr>
          <w:rFonts w:cs="Arial"/>
          <w:b w:val="0"/>
          <w:color w:val="000000"/>
          <w:lang w:eastAsia="es-MX"/>
        </w:rPr>
        <w:t xml:space="preserve">, dice la </w:t>
      </w:r>
      <w:r>
        <w:rPr>
          <w:rFonts w:cs="Arial"/>
          <w:color w:val="000000"/>
          <w:lang w:eastAsia="es-MX"/>
        </w:rPr>
        <w:t>Magistrada Ma. Guadalupe Orozco Santiago</w:t>
      </w:r>
      <w:r w:rsidRPr="00833EAE">
        <w:rPr>
          <w:rFonts w:cs="Arial"/>
          <w:b w:val="0"/>
          <w:color w:val="000000"/>
          <w:lang w:eastAsia="es-MX"/>
        </w:rPr>
        <w:t xml:space="preserve">. </w:t>
      </w:r>
      <w:r>
        <w:rPr>
          <w:rFonts w:cs="Arial"/>
          <w:b w:val="0"/>
          <w:color w:val="000000"/>
          <w:lang w:eastAsia="es-MX"/>
        </w:rPr>
        <w:t>“</w:t>
      </w:r>
      <w:r w:rsidRPr="00833EAE">
        <w:rPr>
          <w:rFonts w:cs="Arial"/>
          <w:b w:val="0"/>
          <w:color w:val="000000"/>
          <w:lang w:eastAsia="es-MX"/>
        </w:rPr>
        <w:t>Tendría que</w:t>
      </w:r>
      <w:r>
        <w:rPr>
          <w:rFonts w:cs="Arial"/>
          <w:b w:val="0"/>
          <w:color w:val="000000"/>
          <w:lang w:eastAsia="es-MX"/>
        </w:rPr>
        <w:t xml:space="preserve"> invocar Usted el fundamento”, manifiesta la </w:t>
      </w:r>
      <w:r>
        <w:rPr>
          <w:rFonts w:cs="Arial"/>
          <w:color w:val="000000"/>
          <w:lang w:eastAsia="es-MX"/>
        </w:rPr>
        <w:t>Magistrada Olga Regina García López</w:t>
      </w:r>
      <w:r>
        <w:rPr>
          <w:rFonts w:cs="Arial"/>
          <w:b w:val="0"/>
          <w:color w:val="000000"/>
          <w:lang w:eastAsia="es-MX"/>
        </w:rPr>
        <w:t xml:space="preserve">. “No conozco </w:t>
      </w:r>
      <w:r w:rsidRPr="00833EAE">
        <w:rPr>
          <w:rFonts w:cs="Arial"/>
          <w:b w:val="0"/>
          <w:color w:val="000000"/>
          <w:lang w:eastAsia="es-MX"/>
        </w:rPr>
        <w:t>el precepto legal que diga que para interponer el motivo de una causal necesariamente, porque aquí los vimos diariamente, necesariamente previo a que se vote que se requiere el fundamento</w:t>
      </w:r>
      <w:r>
        <w:rPr>
          <w:rFonts w:cs="Arial"/>
          <w:b w:val="0"/>
          <w:color w:val="000000"/>
          <w:lang w:eastAsia="es-MX"/>
        </w:rPr>
        <w:t xml:space="preserve">”, expresa la </w:t>
      </w:r>
      <w:r>
        <w:rPr>
          <w:rFonts w:cs="Arial"/>
          <w:color w:val="000000"/>
          <w:lang w:eastAsia="es-MX"/>
        </w:rPr>
        <w:t>Magistrada Ma. Guadalupe Orozco Santiago,</w:t>
      </w:r>
      <w:r w:rsidRPr="00833EAE">
        <w:rPr>
          <w:rFonts w:cs="Arial"/>
          <w:b w:val="0"/>
          <w:color w:val="000000"/>
          <w:lang w:eastAsia="es-MX"/>
        </w:rPr>
        <w:t xml:space="preserve"> </w:t>
      </w:r>
      <w:r>
        <w:rPr>
          <w:rFonts w:cs="Arial"/>
          <w:b w:val="0"/>
          <w:color w:val="000000"/>
          <w:lang w:eastAsia="es-MX"/>
        </w:rPr>
        <w:t>“</w:t>
      </w:r>
      <w:r w:rsidRPr="00833EAE">
        <w:rPr>
          <w:rFonts w:cs="Arial"/>
          <w:b w:val="0"/>
          <w:color w:val="000000"/>
          <w:lang w:eastAsia="es-MX"/>
        </w:rPr>
        <w:t>pero</w:t>
      </w:r>
      <w:r>
        <w:rPr>
          <w:rFonts w:cs="Arial"/>
          <w:b w:val="0"/>
          <w:color w:val="000000"/>
          <w:lang w:eastAsia="es-MX"/>
        </w:rPr>
        <w:t xml:space="preserve"> </w:t>
      </w:r>
      <w:r w:rsidRPr="00833EAE">
        <w:rPr>
          <w:rFonts w:cs="Arial"/>
          <w:b w:val="0"/>
          <w:color w:val="000000"/>
          <w:lang w:eastAsia="es-MX"/>
        </w:rPr>
        <w:t>si es, no lo puedo retirar, no lo</w:t>
      </w:r>
      <w:r>
        <w:rPr>
          <w:rFonts w:cs="Arial"/>
          <w:b w:val="0"/>
          <w:color w:val="000000"/>
          <w:lang w:eastAsia="es-MX"/>
        </w:rPr>
        <w:t xml:space="preserve"> puedo retirar, pero sí</w:t>
      </w:r>
      <w:r w:rsidRPr="00833EAE">
        <w:rPr>
          <w:rFonts w:cs="Arial"/>
          <w:b w:val="0"/>
          <w:color w:val="000000"/>
          <w:lang w:eastAsia="es-MX"/>
        </w:rPr>
        <w:t xml:space="preserve"> acepto </w:t>
      </w:r>
      <w:r>
        <w:rPr>
          <w:rFonts w:cs="Arial"/>
          <w:b w:val="0"/>
          <w:color w:val="000000"/>
          <w:lang w:eastAsia="es-MX"/>
        </w:rPr>
        <w:t>que se me califique</w:t>
      </w:r>
      <w:r w:rsidRPr="00833EAE">
        <w:rPr>
          <w:rFonts w:cs="Arial"/>
          <w:b w:val="0"/>
          <w:color w:val="000000"/>
          <w:lang w:eastAsia="es-MX"/>
        </w:rPr>
        <w:t xml:space="preserve"> en el término que</w:t>
      </w:r>
      <w:r w:rsidR="001876FA">
        <w:rPr>
          <w:rFonts w:cs="Arial"/>
          <w:b w:val="0"/>
          <w:color w:val="000000"/>
          <w:lang w:eastAsia="es-MX"/>
        </w:rPr>
        <w:t xml:space="preserve"> se</w:t>
      </w:r>
      <w:r w:rsidRPr="00833EAE">
        <w:rPr>
          <w:rFonts w:cs="Arial"/>
          <w:b w:val="0"/>
          <w:color w:val="000000"/>
          <w:lang w:eastAsia="es-MX"/>
        </w:rPr>
        <w:t xml:space="preserve"> requiera eso sí, pues sí porque son Ustedes las que la van a calificar</w:t>
      </w:r>
      <w:r>
        <w:rPr>
          <w:rFonts w:cs="Arial"/>
          <w:b w:val="0"/>
          <w:color w:val="000000"/>
          <w:lang w:eastAsia="es-MX"/>
        </w:rPr>
        <w:t xml:space="preserve">”. </w:t>
      </w:r>
      <w:r w:rsidRPr="00833EAE">
        <w:rPr>
          <w:rFonts w:cs="Arial"/>
          <w:b w:val="0"/>
          <w:color w:val="000000"/>
          <w:lang w:eastAsia="es-MX"/>
        </w:rPr>
        <w:t>“</w:t>
      </w:r>
      <w:r>
        <w:rPr>
          <w:rFonts w:cs="Arial"/>
          <w:b w:val="0"/>
          <w:color w:val="000000"/>
          <w:lang w:eastAsia="es-MX"/>
        </w:rPr>
        <w:t>P</w:t>
      </w:r>
      <w:r w:rsidRPr="00833EAE">
        <w:rPr>
          <w:rFonts w:cs="Arial"/>
          <w:b w:val="0"/>
          <w:color w:val="000000"/>
          <w:lang w:eastAsia="es-MX"/>
        </w:rPr>
        <w:t xml:space="preserve">uede dar lectura a las fracciones licenciada Chayito”, solicita la </w:t>
      </w:r>
      <w:r>
        <w:rPr>
          <w:rFonts w:cs="Arial"/>
          <w:color w:val="000000"/>
          <w:lang w:eastAsia="es-MX"/>
        </w:rPr>
        <w:t>Magistrada Olga Regina García López</w:t>
      </w:r>
      <w:r>
        <w:rPr>
          <w:rFonts w:cs="Arial"/>
          <w:b w:val="0"/>
          <w:color w:val="000000"/>
          <w:lang w:eastAsia="es-MX"/>
        </w:rPr>
        <w:t xml:space="preserve">. La </w:t>
      </w:r>
      <w:r>
        <w:rPr>
          <w:rFonts w:cs="Arial"/>
          <w:color w:val="000000"/>
          <w:lang w:eastAsia="es-MX"/>
        </w:rPr>
        <w:t>licenciada Ma. del Rosario Torres Mancilla</w:t>
      </w:r>
      <w:r>
        <w:rPr>
          <w:rFonts w:cs="Arial"/>
          <w:b w:val="0"/>
          <w:color w:val="000000"/>
          <w:lang w:eastAsia="es-MX"/>
        </w:rPr>
        <w:t xml:space="preserve">, refiere: “Sí, claro, artículo </w:t>
      </w:r>
      <w:r w:rsidRPr="00833EAE">
        <w:rPr>
          <w:rFonts w:cs="Arial"/>
          <w:b w:val="0"/>
          <w:color w:val="000000"/>
          <w:lang w:eastAsia="es-MX"/>
        </w:rPr>
        <w:t>169.-</w:t>
      </w:r>
      <w:r w:rsidRPr="00833EAE">
        <w:rPr>
          <w:rFonts w:cs="Arial"/>
          <w:color w:val="000000"/>
          <w:sz w:val="22"/>
          <w:szCs w:val="22"/>
          <w:lang w:eastAsia="es-MX"/>
        </w:rPr>
        <w:t xml:space="preserve"> </w:t>
      </w:r>
      <w:r>
        <w:rPr>
          <w:rFonts w:cs="Arial"/>
          <w:color w:val="000000"/>
          <w:sz w:val="22"/>
          <w:szCs w:val="22"/>
          <w:lang w:eastAsia="es-MX"/>
        </w:rPr>
        <w:t>‘</w:t>
      </w:r>
      <w:r w:rsidRPr="00833EAE">
        <w:rPr>
          <w:rFonts w:cs="Arial"/>
          <w:color w:val="000000"/>
          <w:sz w:val="22"/>
          <w:szCs w:val="22"/>
          <w:lang w:eastAsia="es-MX"/>
        </w:rPr>
        <w:t xml:space="preserve">Todo magistrado, juez o secretario, se tendrá por forzosamente impedido para conocer en los casos siguientes: I.- </w:t>
      </w:r>
      <w:r w:rsidRPr="00833EAE">
        <w:rPr>
          <w:rFonts w:cs="Arial"/>
          <w:color w:val="000000"/>
          <w:sz w:val="22"/>
          <w:szCs w:val="22"/>
          <w:lang w:eastAsia="es-MX"/>
        </w:rPr>
        <w:lastRenderedPageBreak/>
        <w:t xml:space="preserve">En negocio en que tenga interés directo o indirecto; II.- En los negocios que interesen de la misma manera a su cónyuge o a sus parientes consanguíneos en línea recta sin limitación de grados, a los colaterales dentro del cuarto grado y a los afines dentro del segundo; III.- Siempre que entre el funcionario de que se trate, su cónyuge o sus hijos y algunos de los interesados, haya relación de intimidad nacida de algún acto civil o religioso, sancionado y respetado por la costumbre; IV.- Si fuere pariente por consanguinidad o afinidad, del abogado o procurador de alguna de las partes, en los mismos grados a que se refiere la fracción II de este artículo; V.- Cuando él, su cónyuge o alguno de sus hijos sea heredero, legatario, donante, donatario, socio, acreedor, deudor, fiador, fiado, arrendador, arrendatario, principal, dependiente o comensal habitual de alguna de las partes o administrador actual de sus bienes; VI.- Si ha hecho promesas o amenazas, o ha manifestado de otro modo su odio o afecto por alguno de los litigantes; VII.- Si asiste o ha asistido a convites que especialmente para él diere o costeare alguno de los litigantes, después de comenzado el pleito, o si tiene mucha familiaridad con alguno de ellos, o vive con él, en su compañía, en una misma casa; VIII.- Cuando después de comenzado el pleito, haya admitido él, su cónyuge o alguno de sus hijos, dádivas o servicios de alguna de las partes; IX.- Si ha sido abogado o procurador, perito o testigo en el negocio de que se trate; X.- Si ha conocido del negocio como juez, árbitro o asesor, resolviendo algún punto que afecte a la substancia de la cuestión, en la misma instancia o en otra; XI.- Cuando él, su cónyuge o alguno de sus parientes consanguíneos en línea recta, sin limitación de grados, de los colaterales dentro del segundo, o de los afines en el primero, siga contra alguna de las partes o no haya pasado un año, de haber seguido un juicio civil o una causa criminal, como acusador, querellante o denunciante, o se haya constituido parte civil en causa criminal seguida contra cualquiera de ellas; XII.- Cuando alguno de los litigantes o de sus abogados es o ha sido denunciante, querellante o </w:t>
      </w:r>
      <w:r w:rsidRPr="00833EAE">
        <w:rPr>
          <w:rFonts w:cs="Arial"/>
          <w:color w:val="000000"/>
          <w:sz w:val="22"/>
          <w:szCs w:val="22"/>
          <w:lang w:eastAsia="es-MX"/>
        </w:rPr>
        <w:lastRenderedPageBreak/>
        <w:t>acusador del funcionario de que se trate, de su cónyuge o de alguno de sus expresados parientes, o se ha constituido parte civil en causa criminal seguida contra cualquiera de ellos; XIII.- Cuando el funcionario de que se trate, su cónyuge o alguno de sus expresados parientes sea contrario a cualquiera de las partes en negocio administrativo que afecte a sus intereses; XIV.- Si él, su cónyuge o alguno de sus expresados parientes sigue algún proceso civil o criminal en que sea juez, agente del Ministerio Público, árbitro o arbitrador, alguno de los litigantes; XV.- Si es tutor o curador de alguno de los interesados, o no han pasado tres años de haberlo sido</w:t>
      </w:r>
      <w:r>
        <w:rPr>
          <w:rFonts w:cs="Arial"/>
          <w:b w:val="0"/>
          <w:color w:val="000000"/>
          <w:lang w:eastAsia="es-MX"/>
        </w:rPr>
        <w:t>”</w:t>
      </w:r>
      <w:r w:rsidRPr="00833EAE">
        <w:rPr>
          <w:rFonts w:cs="Arial"/>
          <w:b w:val="0"/>
          <w:color w:val="000000"/>
          <w:lang w:eastAsia="es-MX"/>
        </w:rPr>
        <w:t>.</w:t>
      </w:r>
      <w:r>
        <w:rPr>
          <w:rFonts w:cs="Arial"/>
          <w:b w:val="0"/>
          <w:color w:val="000000"/>
          <w:lang w:eastAsia="es-MX"/>
        </w:rPr>
        <w:t xml:space="preserve"> “Gracias”, dice la </w:t>
      </w:r>
      <w:r>
        <w:rPr>
          <w:rFonts w:cs="Arial"/>
          <w:color w:val="000000"/>
          <w:lang w:eastAsia="es-MX"/>
        </w:rPr>
        <w:t>Magistrada Olga Regina García López</w:t>
      </w:r>
      <w:r>
        <w:rPr>
          <w:rFonts w:cs="Arial"/>
          <w:b w:val="0"/>
          <w:color w:val="000000"/>
          <w:lang w:eastAsia="es-MX"/>
        </w:rPr>
        <w:t xml:space="preserve">. “Atendiendo al listado que acaba de enunciar y leer literalmente la señora Secretaria”, refiere la </w:t>
      </w:r>
      <w:r>
        <w:rPr>
          <w:rFonts w:cs="Arial"/>
          <w:color w:val="000000"/>
          <w:lang w:eastAsia="es-MX"/>
        </w:rPr>
        <w:t>Magistrada Ma. Guadalupe Orozco Santiago</w:t>
      </w:r>
      <w:r>
        <w:rPr>
          <w:rFonts w:cs="Arial"/>
          <w:b w:val="0"/>
          <w:color w:val="000000"/>
          <w:lang w:eastAsia="es-MX"/>
        </w:rPr>
        <w:t xml:space="preserve">, </w:t>
      </w:r>
      <w:r w:rsidRPr="00833EAE">
        <w:rPr>
          <w:rFonts w:cs="Arial"/>
          <w:b w:val="0"/>
          <w:color w:val="000000"/>
          <w:lang w:eastAsia="es-MX"/>
        </w:rPr>
        <w:t>“entonces que queda efectivamente</w:t>
      </w:r>
      <w:r>
        <w:rPr>
          <w:rFonts w:cs="Arial"/>
          <w:b w:val="0"/>
          <w:color w:val="000000"/>
          <w:lang w:eastAsia="es-MX"/>
        </w:rPr>
        <w:t xml:space="preserve">, advierto </w:t>
      </w:r>
      <w:r w:rsidRPr="00833EAE">
        <w:rPr>
          <w:rFonts w:cs="Arial"/>
          <w:b w:val="0"/>
          <w:color w:val="000000"/>
          <w:lang w:eastAsia="es-MX"/>
        </w:rPr>
        <w:t>que estamos imposibilitados en calificar una excusa de la naturaleza que yo invoco</w:t>
      </w:r>
      <w:r>
        <w:rPr>
          <w:rFonts w:cs="Arial"/>
          <w:b w:val="0"/>
          <w:color w:val="000000"/>
          <w:lang w:eastAsia="es-MX"/>
        </w:rPr>
        <w:t>,</w:t>
      </w:r>
      <w:r w:rsidRPr="00833EAE">
        <w:rPr>
          <w:rFonts w:cs="Arial"/>
          <w:b w:val="0"/>
          <w:color w:val="000000"/>
          <w:lang w:eastAsia="es-MX"/>
        </w:rPr>
        <w:t xml:space="preserve"> yo </w:t>
      </w:r>
      <w:r>
        <w:rPr>
          <w:rFonts w:cs="Arial"/>
          <w:b w:val="0"/>
          <w:color w:val="000000"/>
          <w:lang w:eastAsia="es-MX"/>
        </w:rPr>
        <w:t>había ya anunciado que si no,</w:t>
      </w:r>
      <w:r w:rsidRPr="00833EAE">
        <w:rPr>
          <w:rFonts w:cs="Arial"/>
          <w:b w:val="0"/>
          <w:color w:val="000000"/>
          <w:lang w:eastAsia="es-MX"/>
        </w:rPr>
        <w:t xml:space="preserve"> era un pedimento humano</w:t>
      </w:r>
      <w:r>
        <w:rPr>
          <w:rFonts w:cs="Arial"/>
          <w:b w:val="0"/>
          <w:color w:val="000000"/>
          <w:lang w:eastAsia="es-MX"/>
        </w:rPr>
        <w:t>,</w:t>
      </w:r>
      <w:r w:rsidRPr="00833EAE">
        <w:rPr>
          <w:rFonts w:cs="Arial"/>
          <w:b w:val="0"/>
          <w:color w:val="000000"/>
          <w:lang w:eastAsia="es-MX"/>
        </w:rPr>
        <w:t xml:space="preserve"> pero que si no teníamos el fundamento me quedaba nada más la primera manifestación y aunque el voto no sé no se explica no se razona</w:t>
      </w:r>
      <w:r>
        <w:rPr>
          <w:rFonts w:cs="Arial"/>
          <w:b w:val="0"/>
          <w:color w:val="000000"/>
          <w:lang w:eastAsia="es-MX"/>
        </w:rPr>
        <w:t>,</w:t>
      </w:r>
      <w:r w:rsidRPr="00833EAE">
        <w:rPr>
          <w:rFonts w:cs="Arial"/>
          <w:b w:val="0"/>
          <w:color w:val="000000"/>
          <w:lang w:eastAsia="es-MX"/>
        </w:rPr>
        <w:t xml:space="preserve"> anunci</w:t>
      </w:r>
      <w:r w:rsidR="001876FA">
        <w:rPr>
          <w:rFonts w:cs="Arial"/>
          <w:b w:val="0"/>
          <w:color w:val="000000"/>
          <w:lang w:eastAsia="es-MX"/>
        </w:rPr>
        <w:t>o</w:t>
      </w:r>
      <w:r w:rsidRPr="00833EAE">
        <w:rPr>
          <w:rFonts w:cs="Arial"/>
          <w:b w:val="0"/>
          <w:color w:val="000000"/>
          <w:lang w:eastAsia="es-MX"/>
        </w:rPr>
        <w:t xml:space="preserve"> que mi voto va a ser en contra porque no </w:t>
      </w:r>
      <w:r>
        <w:rPr>
          <w:rFonts w:cs="Arial"/>
          <w:b w:val="0"/>
          <w:color w:val="000000"/>
          <w:lang w:eastAsia="es-MX"/>
        </w:rPr>
        <w:t>tendré</w:t>
      </w:r>
      <w:r w:rsidRPr="00833EAE">
        <w:rPr>
          <w:rFonts w:cs="Arial"/>
          <w:b w:val="0"/>
          <w:color w:val="000000"/>
          <w:lang w:eastAsia="es-MX"/>
        </w:rPr>
        <w:t xml:space="preserve"> excusa</w:t>
      </w:r>
      <w:r w:rsidR="001876FA">
        <w:rPr>
          <w:rFonts w:cs="Arial"/>
          <w:b w:val="0"/>
          <w:color w:val="000000"/>
          <w:lang w:eastAsia="es-MX"/>
        </w:rPr>
        <w:t>,</w:t>
      </w:r>
      <w:r w:rsidRPr="00833EAE">
        <w:rPr>
          <w:rFonts w:cs="Arial"/>
          <w:b w:val="0"/>
          <w:color w:val="000000"/>
          <w:lang w:eastAsia="es-MX"/>
        </w:rPr>
        <w:t xml:space="preserve"> pero tengo precedentes los que les acabo de mencionar muchas gracias</w:t>
      </w:r>
      <w:r>
        <w:rPr>
          <w:rFonts w:cs="Arial"/>
          <w:b w:val="0"/>
          <w:color w:val="000000"/>
          <w:lang w:eastAsia="es-MX"/>
        </w:rPr>
        <w:t>, mu</w:t>
      </w:r>
      <w:r w:rsidR="001876FA">
        <w:rPr>
          <w:rFonts w:cs="Arial"/>
          <w:b w:val="0"/>
          <w:color w:val="000000"/>
          <w:lang w:eastAsia="es-MX"/>
        </w:rPr>
        <w:t>y</w:t>
      </w:r>
      <w:r>
        <w:rPr>
          <w:rFonts w:cs="Arial"/>
          <w:b w:val="0"/>
          <w:color w:val="000000"/>
          <w:lang w:eastAsia="es-MX"/>
        </w:rPr>
        <w:t xml:space="preserve"> amables”. “Gracias Magistrada, Magistrado Alejandro”, </w:t>
      </w:r>
      <w:r w:rsidR="001876FA">
        <w:rPr>
          <w:rFonts w:cs="Arial"/>
          <w:b w:val="0"/>
          <w:color w:val="000000"/>
          <w:lang w:eastAsia="es-MX"/>
        </w:rPr>
        <w:t>autoriza</w:t>
      </w:r>
      <w:r>
        <w:rPr>
          <w:rFonts w:cs="Arial"/>
          <w:b w:val="0"/>
          <w:color w:val="000000"/>
          <w:lang w:eastAsia="es-MX"/>
        </w:rPr>
        <w:t xml:space="preserve"> la </w:t>
      </w:r>
      <w:r>
        <w:rPr>
          <w:rFonts w:cs="Arial"/>
          <w:color w:val="000000"/>
          <w:lang w:eastAsia="es-MX"/>
        </w:rPr>
        <w:t>Magistrada Olga Regina García López</w:t>
      </w:r>
      <w:r>
        <w:rPr>
          <w:rFonts w:cs="Arial"/>
          <w:b w:val="0"/>
          <w:color w:val="000000"/>
          <w:lang w:eastAsia="es-MX"/>
        </w:rPr>
        <w:t>. “Gracias, P</w:t>
      </w:r>
      <w:r w:rsidRPr="00833EAE">
        <w:rPr>
          <w:rFonts w:cs="Arial"/>
          <w:b w:val="0"/>
          <w:color w:val="000000"/>
          <w:lang w:eastAsia="es-MX"/>
        </w:rPr>
        <w:t xml:space="preserve">residenta bueno ante la confusión que </w:t>
      </w:r>
      <w:r w:rsidR="001876FA">
        <w:rPr>
          <w:rFonts w:cs="Arial"/>
          <w:b w:val="0"/>
          <w:color w:val="000000"/>
          <w:lang w:eastAsia="es-MX"/>
        </w:rPr>
        <w:t>se dio d</w:t>
      </w:r>
      <w:r w:rsidRPr="00833EAE">
        <w:rPr>
          <w:rFonts w:cs="Arial"/>
          <w:b w:val="0"/>
          <w:color w:val="000000"/>
          <w:lang w:eastAsia="es-MX"/>
        </w:rPr>
        <w:t xml:space="preserve">e mi persona respecto a los argumentos de </w:t>
      </w:r>
      <w:r>
        <w:rPr>
          <w:rFonts w:cs="Arial"/>
          <w:b w:val="0"/>
          <w:color w:val="000000"/>
          <w:lang w:eastAsia="es-MX"/>
        </w:rPr>
        <w:t>la Magistrada O</w:t>
      </w:r>
      <w:r w:rsidRPr="00833EAE">
        <w:rPr>
          <w:rFonts w:cs="Arial"/>
          <w:b w:val="0"/>
          <w:color w:val="000000"/>
          <w:lang w:eastAsia="es-MX"/>
        </w:rPr>
        <w:t>rozco</w:t>
      </w:r>
      <w:r>
        <w:rPr>
          <w:rFonts w:cs="Arial"/>
          <w:b w:val="0"/>
          <w:color w:val="000000"/>
          <w:lang w:eastAsia="es-MX"/>
        </w:rPr>
        <w:t xml:space="preserve">”, refiere el </w:t>
      </w:r>
      <w:r>
        <w:rPr>
          <w:rFonts w:cs="Arial"/>
          <w:color w:val="000000"/>
          <w:lang w:eastAsia="es-MX"/>
        </w:rPr>
        <w:t>Magistrado Alejandro Hernández Castillo</w:t>
      </w:r>
      <w:r>
        <w:rPr>
          <w:rFonts w:cs="Arial"/>
          <w:b w:val="0"/>
          <w:color w:val="000000"/>
          <w:lang w:eastAsia="es-MX"/>
        </w:rPr>
        <w:t>,</w:t>
      </w:r>
      <w:r w:rsidRPr="00833EAE">
        <w:rPr>
          <w:rFonts w:cs="Arial"/>
          <w:b w:val="0"/>
          <w:color w:val="000000"/>
          <w:lang w:eastAsia="es-MX"/>
        </w:rPr>
        <w:t xml:space="preserve"> </w:t>
      </w:r>
      <w:r>
        <w:rPr>
          <w:rFonts w:cs="Arial"/>
          <w:b w:val="0"/>
          <w:color w:val="000000"/>
          <w:lang w:eastAsia="es-MX"/>
        </w:rPr>
        <w:t>“</w:t>
      </w:r>
      <w:r w:rsidRPr="00833EAE">
        <w:rPr>
          <w:rFonts w:cs="Arial"/>
          <w:b w:val="0"/>
          <w:color w:val="000000"/>
          <w:lang w:eastAsia="es-MX"/>
        </w:rPr>
        <w:t xml:space="preserve">nada más quiero precisar una cuestión </w:t>
      </w:r>
      <w:r>
        <w:rPr>
          <w:rFonts w:cs="Arial"/>
          <w:b w:val="0"/>
          <w:color w:val="000000"/>
          <w:lang w:eastAsia="es-MX"/>
        </w:rPr>
        <w:t>y el Título Séptimo en la Ley O</w:t>
      </w:r>
      <w:r w:rsidRPr="00833EAE">
        <w:rPr>
          <w:rFonts w:cs="Arial"/>
          <w:b w:val="0"/>
          <w:color w:val="000000"/>
          <w:lang w:eastAsia="es-MX"/>
        </w:rPr>
        <w:t>rgánica el artículo 175</w:t>
      </w:r>
      <w:r>
        <w:rPr>
          <w:rFonts w:cs="Arial"/>
          <w:b w:val="0"/>
          <w:color w:val="000000"/>
          <w:lang w:eastAsia="es-MX"/>
        </w:rPr>
        <w:t>,</w:t>
      </w:r>
      <w:r w:rsidRPr="00833EAE">
        <w:rPr>
          <w:rFonts w:cs="Arial"/>
          <w:b w:val="0"/>
          <w:color w:val="000000"/>
          <w:lang w:eastAsia="es-MX"/>
        </w:rPr>
        <w:t xml:space="preserve"> efectivamente no estoy diciendo que no seamos</w:t>
      </w:r>
      <w:r>
        <w:rPr>
          <w:rFonts w:cs="Arial"/>
          <w:b w:val="0"/>
          <w:color w:val="000000"/>
          <w:lang w:eastAsia="es-MX"/>
        </w:rPr>
        <w:t>, que</w:t>
      </w:r>
      <w:r w:rsidRPr="00833EAE">
        <w:rPr>
          <w:rFonts w:cs="Arial"/>
          <w:b w:val="0"/>
          <w:color w:val="000000"/>
          <w:lang w:eastAsia="es-MX"/>
        </w:rPr>
        <w:t xml:space="preserve"> no podemos ser sujetos de responsabilidad administrativa</w:t>
      </w:r>
      <w:r>
        <w:rPr>
          <w:rFonts w:cs="Arial"/>
          <w:b w:val="0"/>
          <w:color w:val="000000"/>
          <w:lang w:eastAsia="es-MX"/>
        </w:rPr>
        <w:t>, sí</w:t>
      </w:r>
      <w:r w:rsidRPr="00833EAE">
        <w:rPr>
          <w:rFonts w:cs="Arial"/>
          <w:b w:val="0"/>
          <w:color w:val="000000"/>
          <w:lang w:eastAsia="es-MX"/>
        </w:rPr>
        <w:t xml:space="preserve"> lo podemos ser</w:t>
      </w:r>
      <w:r>
        <w:rPr>
          <w:rFonts w:cs="Arial"/>
          <w:b w:val="0"/>
          <w:color w:val="000000"/>
          <w:lang w:eastAsia="es-MX"/>
        </w:rPr>
        <w:t>,</w:t>
      </w:r>
      <w:r w:rsidRPr="00833EAE">
        <w:rPr>
          <w:rFonts w:cs="Arial"/>
          <w:b w:val="0"/>
          <w:color w:val="000000"/>
          <w:lang w:eastAsia="es-MX"/>
        </w:rPr>
        <w:t xml:space="preserve"> pero en el caso concreto estamos hablando de una naturaleza </w:t>
      </w:r>
      <w:r w:rsidRPr="00833EAE">
        <w:rPr>
          <w:rFonts w:cs="Arial"/>
          <w:b w:val="0"/>
          <w:color w:val="000000"/>
          <w:lang w:eastAsia="es-MX"/>
        </w:rPr>
        <w:lastRenderedPageBreak/>
        <w:t>laboral de los hechos requeridos en la queja entonces</w:t>
      </w:r>
      <w:r>
        <w:rPr>
          <w:rFonts w:cs="Arial"/>
          <w:b w:val="0"/>
          <w:color w:val="000000"/>
          <w:lang w:eastAsia="es-MX"/>
        </w:rPr>
        <w:t>, sí</w:t>
      </w:r>
      <w:r w:rsidRPr="00833EAE">
        <w:rPr>
          <w:rFonts w:cs="Arial"/>
          <w:b w:val="0"/>
          <w:color w:val="000000"/>
          <w:lang w:eastAsia="es-MX"/>
        </w:rPr>
        <w:t xml:space="preserve"> está contemplada la responsabilidad </w:t>
      </w:r>
      <w:r>
        <w:rPr>
          <w:rFonts w:cs="Arial"/>
          <w:b w:val="0"/>
          <w:color w:val="000000"/>
          <w:lang w:eastAsia="es-MX"/>
        </w:rPr>
        <w:t xml:space="preserve">en </w:t>
      </w:r>
      <w:r w:rsidRPr="00833EAE">
        <w:rPr>
          <w:rFonts w:cs="Arial"/>
          <w:b w:val="0"/>
          <w:color w:val="000000"/>
          <w:lang w:eastAsia="es-MX"/>
        </w:rPr>
        <w:t>que pudiéramos incurrir en el diario en</w:t>
      </w:r>
      <w:r w:rsidRPr="00BC4CB7">
        <w:rPr>
          <w:rFonts w:cs="Arial"/>
          <w:color w:val="000000"/>
          <w:lang w:eastAsia="es-MX"/>
        </w:rPr>
        <w:t xml:space="preserve"> </w:t>
      </w:r>
      <w:r w:rsidRPr="00833EAE">
        <w:rPr>
          <w:rFonts w:cs="Arial"/>
          <w:b w:val="0"/>
          <w:color w:val="000000"/>
          <w:lang w:eastAsia="es-MX"/>
        </w:rPr>
        <w:t>función de nuestra investidura</w:t>
      </w:r>
      <w:r w:rsidR="001876FA">
        <w:rPr>
          <w:rFonts w:cs="Arial"/>
          <w:b w:val="0"/>
          <w:color w:val="000000"/>
          <w:lang w:eastAsia="es-MX"/>
        </w:rPr>
        <w:t>,</w:t>
      </w:r>
      <w:r w:rsidRPr="00833EAE">
        <w:rPr>
          <w:rFonts w:cs="Arial"/>
          <w:b w:val="0"/>
          <w:color w:val="000000"/>
          <w:lang w:eastAsia="es-MX"/>
        </w:rPr>
        <w:t xml:space="preserve"> pero en el caso concreto de las que estaba refiriendo</w:t>
      </w:r>
      <w:r>
        <w:rPr>
          <w:rFonts w:cs="Arial"/>
          <w:b w:val="0"/>
          <w:color w:val="000000"/>
          <w:lang w:eastAsia="es-MX"/>
        </w:rPr>
        <w:t>,</w:t>
      </w:r>
      <w:r w:rsidRPr="00833EAE">
        <w:rPr>
          <w:rFonts w:cs="Arial"/>
          <w:b w:val="0"/>
          <w:color w:val="000000"/>
          <w:lang w:eastAsia="es-MX"/>
        </w:rPr>
        <w:t xml:space="preserve"> a un lado de la excusa</w:t>
      </w:r>
      <w:r>
        <w:rPr>
          <w:rFonts w:cs="Arial"/>
          <w:b w:val="0"/>
          <w:color w:val="000000"/>
          <w:lang w:eastAsia="es-MX"/>
        </w:rPr>
        <w:t>,</w:t>
      </w:r>
      <w:r w:rsidRPr="00833EAE">
        <w:rPr>
          <w:rFonts w:cs="Arial"/>
          <w:b w:val="0"/>
          <w:color w:val="000000"/>
          <w:lang w:eastAsia="es-MX"/>
        </w:rPr>
        <w:t xml:space="preserve"> era</w:t>
      </w:r>
      <w:r>
        <w:rPr>
          <w:rFonts w:cs="Arial"/>
          <w:b w:val="0"/>
          <w:color w:val="000000"/>
          <w:lang w:eastAsia="es-MX"/>
        </w:rPr>
        <w:t>n</w:t>
      </w:r>
      <w:r w:rsidRPr="00833EAE">
        <w:rPr>
          <w:rFonts w:cs="Arial"/>
          <w:b w:val="0"/>
          <w:color w:val="000000"/>
          <w:lang w:eastAsia="es-MX"/>
        </w:rPr>
        <w:t xml:space="preserve"> quejas presentadas</w:t>
      </w:r>
      <w:r w:rsidRPr="00BC4CB7">
        <w:rPr>
          <w:rFonts w:cs="Arial"/>
          <w:color w:val="000000"/>
          <w:lang w:eastAsia="es-MX"/>
        </w:rPr>
        <w:t xml:space="preserve"> </w:t>
      </w:r>
      <w:r w:rsidRPr="00307E6D">
        <w:rPr>
          <w:rFonts w:cs="Arial"/>
          <w:b w:val="0"/>
          <w:color w:val="000000"/>
          <w:lang w:eastAsia="es-MX"/>
        </w:rPr>
        <w:t>por particulares</w:t>
      </w:r>
      <w:r>
        <w:rPr>
          <w:rFonts w:cs="Arial"/>
          <w:b w:val="0"/>
          <w:color w:val="000000"/>
          <w:lang w:eastAsia="es-MX"/>
        </w:rPr>
        <w:t xml:space="preserve"> </w:t>
      </w:r>
      <w:r w:rsidRPr="00307E6D">
        <w:rPr>
          <w:rFonts w:cs="Arial"/>
          <w:b w:val="0"/>
          <w:color w:val="000000"/>
          <w:lang w:eastAsia="es-MX"/>
        </w:rPr>
        <w:t>que son a los que les da esa facultad</w:t>
      </w:r>
      <w:r>
        <w:rPr>
          <w:rFonts w:cs="Arial"/>
          <w:b w:val="0"/>
          <w:color w:val="000000"/>
          <w:lang w:eastAsia="es-MX"/>
        </w:rPr>
        <w:t xml:space="preserve"> </w:t>
      </w:r>
      <w:r w:rsidRPr="00307E6D">
        <w:rPr>
          <w:rFonts w:cs="Arial"/>
          <w:b w:val="0"/>
          <w:color w:val="000000"/>
          <w:lang w:eastAsia="es-MX"/>
        </w:rPr>
        <w:t>el artículo 184</w:t>
      </w:r>
      <w:r w:rsidR="001876FA">
        <w:rPr>
          <w:rFonts w:cs="Arial"/>
          <w:b w:val="0"/>
          <w:color w:val="000000"/>
          <w:lang w:eastAsia="es-MX"/>
        </w:rPr>
        <w:t>,</w:t>
      </w:r>
      <w:r w:rsidRPr="00307E6D">
        <w:rPr>
          <w:rFonts w:cs="Arial"/>
          <w:b w:val="0"/>
          <w:color w:val="000000"/>
          <w:lang w:eastAsia="es-MX"/>
        </w:rPr>
        <w:t xml:space="preserve"> que puede iniciarse un procedimiento administrativo mediante la presentación de la queja por particulares u órganos auxiliares, no es el caso específico, respecto de las quejas que refiere y que manifiesta que hubo excusa, según lo refirió</w:t>
      </w:r>
      <w:r w:rsidR="001876FA">
        <w:rPr>
          <w:rFonts w:cs="Arial"/>
          <w:b w:val="0"/>
          <w:color w:val="000000"/>
          <w:lang w:eastAsia="es-MX"/>
        </w:rPr>
        <w:t>,</w:t>
      </w:r>
      <w:r w:rsidRPr="00307E6D">
        <w:rPr>
          <w:rFonts w:cs="Arial"/>
          <w:b w:val="0"/>
          <w:color w:val="000000"/>
          <w:lang w:eastAsia="es-MX"/>
        </w:rPr>
        <w:t xml:space="preserve"> fueron quejas</w:t>
      </w:r>
      <w:r>
        <w:rPr>
          <w:rFonts w:cs="Arial"/>
          <w:b w:val="0"/>
          <w:color w:val="000000"/>
          <w:lang w:eastAsia="es-MX"/>
        </w:rPr>
        <w:t xml:space="preserve"> </w:t>
      </w:r>
      <w:r w:rsidRPr="00307E6D">
        <w:rPr>
          <w:rFonts w:cs="Arial"/>
          <w:b w:val="0"/>
          <w:color w:val="000000"/>
          <w:lang w:eastAsia="es-MX"/>
        </w:rPr>
        <w:t>presentadas por particulares</w:t>
      </w:r>
      <w:r>
        <w:rPr>
          <w:rFonts w:cs="Arial"/>
          <w:b w:val="0"/>
          <w:color w:val="000000"/>
          <w:lang w:eastAsia="es-MX"/>
        </w:rPr>
        <w:t>,</w:t>
      </w:r>
      <w:r w:rsidRPr="00307E6D">
        <w:rPr>
          <w:rFonts w:cs="Arial"/>
          <w:b w:val="0"/>
          <w:color w:val="000000"/>
          <w:lang w:eastAsia="es-MX"/>
        </w:rPr>
        <w:t xml:space="preserve"> entonces yo</w:t>
      </w:r>
      <w:r>
        <w:rPr>
          <w:rFonts w:cs="Arial"/>
          <w:b w:val="0"/>
          <w:color w:val="000000"/>
          <w:lang w:eastAsia="es-MX"/>
        </w:rPr>
        <w:t xml:space="preserve"> </w:t>
      </w:r>
      <w:r w:rsidRPr="00307E6D">
        <w:rPr>
          <w:rFonts w:cs="Arial"/>
          <w:b w:val="0"/>
          <w:color w:val="000000"/>
          <w:lang w:eastAsia="es-MX"/>
        </w:rPr>
        <w:t>no niego que podamos ser sujetos de</w:t>
      </w:r>
      <w:r>
        <w:rPr>
          <w:rFonts w:cs="Arial"/>
          <w:b w:val="0"/>
          <w:color w:val="000000"/>
          <w:lang w:eastAsia="es-MX"/>
        </w:rPr>
        <w:t xml:space="preserve"> responsabilidad</w:t>
      </w:r>
      <w:r w:rsidRPr="00307E6D">
        <w:rPr>
          <w:rFonts w:cs="Arial"/>
          <w:b w:val="0"/>
          <w:color w:val="000000"/>
          <w:lang w:eastAsia="es-MX"/>
        </w:rPr>
        <w:t xml:space="preserve"> administrativa</w:t>
      </w:r>
      <w:r>
        <w:rPr>
          <w:rFonts w:cs="Arial"/>
          <w:b w:val="0"/>
          <w:color w:val="000000"/>
          <w:lang w:eastAsia="es-MX"/>
        </w:rPr>
        <w:t>,</w:t>
      </w:r>
      <w:r w:rsidRPr="00307E6D">
        <w:rPr>
          <w:rFonts w:cs="Arial"/>
          <w:b w:val="0"/>
          <w:color w:val="000000"/>
          <w:lang w:eastAsia="es-MX"/>
        </w:rPr>
        <w:t xml:space="preserve"> claro que sí</w:t>
      </w:r>
      <w:r w:rsidR="001876FA">
        <w:rPr>
          <w:rFonts w:cs="Arial"/>
          <w:b w:val="0"/>
          <w:color w:val="000000"/>
          <w:lang w:eastAsia="es-MX"/>
        </w:rPr>
        <w:t xml:space="preserve">, </w:t>
      </w:r>
      <w:r>
        <w:rPr>
          <w:rFonts w:cs="Arial"/>
          <w:b w:val="0"/>
          <w:color w:val="000000"/>
          <w:lang w:eastAsia="es-MX"/>
        </w:rPr>
        <w:t xml:space="preserve"> </w:t>
      </w:r>
      <w:r w:rsidRPr="00307E6D">
        <w:rPr>
          <w:rFonts w:cs="Arial"/>
          <w:b w:val="0"/>
          <w:color w:val="000000"/>
          <w:lang w:eastAsia="es-MX"/>
        </w:rPr>
        <w:t>pero en el caso concreto que se está</w:t>
      </w:r>
      <w:r>
        <w:rPr>
          <w:rFonts w:cs="Arial"/>
          <w:b w:val="0"/>
          <w:color w:val="000000"/>
          <w:lang w:eastAsia="es-MX"/>
        </w:rPr>
        <w:t xml:space="preserve"> </w:t>
      </w:r>
      <w:r w:rsidRPr="00307E6D">
        <w:rPr>
          <w:rFonts w:cs="Arial"/>
          <w:b w:val="0"/>
          <w:color w:val="000000"/>
          <w:lang w:eastAsia="es-MX"/>
        </w:rPr>
        <w:t>ventilando son hechos notoriamente</w:t>
      </w:r>
      <w:r>
        <w:rPr>
          <w:rFonts w:cs="Arial"/>
          <w:b w:val="0"/>
          <w:color w:val="000000"/>
          <w:lang w:eastAsia="es-MX"/>
        </w:rPr>
        <w:t xml:space="preserve"> </w:t>
      </w:r>
      <w:r w:rsidRPr="00307E6D">
        <w:rPr>
          <w:rFonts w:cs="Arial"/>
          <w:b w:val="0"/>
          <w:color w:val="000000"/>
          <w:lang w:eastAsia="es-MX"/>
        </w:rPr>
        <w:t>laborales</w:t>
      </w:r>
      <w:r>
        <w:rPr>
          <w:rFonts w:cs="Arial"/>
          <w:b w:val="0"/>
          <w:color w:val="000000"/>
          <w:lang w:eastAsia="es-MX"/>
        </w:rPr>
        <w:t>,</w:t>
      </w:r>
      <w:r w:rsidRPr="00307E6D">
        <w:rPr>
          <w:rFonts w:cs="Arial"/>
          <w:b w:val="0"/>
          <w:color w:val="000000"/>
          <w:lang w:eastAsia="es-MX"/>
        </w:rPr>
        <w:t xml:space="preserve"> por lo tanto insisto debe</w:t>
      </w:r>
      <w:r>
        <w:rPr>
          <w:rFonts w:cs="Arial"/>
          <w:b w:val="0"/>
          <w:color w:val="000000"/>
          <w:lang w:eastAsia="es-MX"/>
        </w:rPr>
        <w:t xml:space="preserve"> </w:t>
      </w:r>
      <w:r w:rsidRPr="00307E6D">
        <w:rPr>
          <w:rFonts w:cs="Arial"/>
          <w:b w:val="0"/>
          <w:color w:val="000000"/>
          <w:lang w:eastAsia="es-MX"/>
        </w:rPr>
        <w:t>votarse por una inadmisión de dicha</w:t>
      </w:r>
      <w:r>
        <w:rPr>
          <w:rFonts w:cs="Arial"/>
          <w:b w:val="0"/>
          <w:color w:val="000000"/>
          <w:lang w:eastAsia="es-MX"/>
        </w:rPr>
        <w:t xml:space="preserve"> </w:t>
      </w:r>
      <w:r w:rsidRPr="00307E6D">
        <w:rPr>
          <w:rFonts w:cs="Arial"/>
          <w:b w:val="0"/>
          <w:color w:val="000000"/>
          <w:lang w:eastAsia="es-MX"/>
        </w:rPr>
        <w:t xml:space="preserve">queja por la naturaleza de los actos </w:t>
      </w:r>
      <w:r>
        <w:rPr>
          <w:rFonts w:cs="Arial"/>
          <w:b w:val="0"/>
          <w:color w:val="000000"/>
          <w:lang w:eastAsia="es-MX"/>
        </w:rPr>
        <w:t xml:space="preserve">ahí referidos es cuanto Presidenta”. “Gracias Magistrado, si Magistrada Treviño, adelante”, dice la </w:t>
      </w:r>
      <w:r>
        <w:rPr>
          <w:rFonts w:cs="Arial"/>
          <w:color w:val="000000"/>
          <w:lang w:eastAsia="es-MX"/>
        </w:rPr>
        <w:t>Magistrada Olga Regina García López</w:t>
      </w:r>
      <w:r>
        <w:rPr>
          <w:rFonts w:cs="Arial"/>
          <w:b w:val="0"/>
          <w:color w:val="000000"/>
          <w:lang w:eastAsia="es-MX"/>
        </w:rPr>
        <w:t>. “Gracias Magistrada Presidenta,</w:t>
      </w:r>
      <w:r w:rsidRPr="00307E6D">
        <w:rPr>
          <w:rFonts w:cs="Arial"/>
          <w:color w:val="000000"/>
          <w:lang w:eastAsia="es-MX"/>
        </w:rPr>
        <w:t xml:space="preserve"> </w:t>
      </w:r>
      <w:r w:rsidRPr="00307E6D">
        <w:rPr>
          <w:rFonts w:cs="Arial"/>
          <w:b w:val="0"/>
          <w:color w:val="000000"/>
          <w:lang w:eastAsia="es-MX"/>
        </w:rPr>
        <w:t>como lo he dicho en la anterior intervención creo</w:t>
      </w:r>
      <w:r>
        <w:rPr>
          <w:rFonts w:cs="Arial"/>
          <w:b w:val="0"/>
          <w:color w:val="000000"/>
          <w:lang w:eastAsia="es-MX"/>
        </w:rPr>
        <w:t xml:space="preserve"> q</w:t>
      </w:r>
      <w:r w:rsidRPr="00307E6D">
        <w:rPr>
          <w:rFonts w:cs="Arial"/>
          <w:b w:val="0"/>
          <w:color w:val="000000"/>
          <w:lang w:eastAsia="es-MX"/>
        </w:rPr>
        <w:t>ue es importante que para este caso en</w:t>
      </w:r>
      <w:r>
        <w:rPr>
          <w:rFonts w:cs="Arial"/>
          <w:b w:val="0"/>
          <w:color w:val="000000"/>
          <w:lang w:eastAsia="es-MX"/>
        </w:rPr>
        <w:t xml:space="preserve"> </w:t>
      </w:r>
      <w:r w:rsidRPr="00307E6D">
        <w:rPr>
          <w:rFonts w:cs="Arial"/>
          <w:b w:val="0"/>
          <w:color w:val="000000"/>
          <w:lang w:eastAsia="es-MX"/>
        </w:rPr>
        <w:t>concreto hay dos elementos que este Tribunal en Pleno tiene que tomar en</w:t>
      </w:r>
      <w:r>
        <w:rPr>
          <w:rFonts w:cs="Arial"/>
          <w:b w:val="0"/>
          <w:color w:val="000000"/>
          <w:lang w:eastAsia="es-MX"/>
        </w:rPr>
        <w:t xml:space="preserve"> </w:t>
      </w:r>
      <w:r w:rsidRPr="00307E6D">
        <w:rPr>
          <w:rFonts w:cs="Arial"/>
          <w:b w:val="0"/>
          <w:color w:val="000000"/>
          <w:lang w:eastAsia="es-MX"/>
        </w:rPr>
        <w:t>consideración</w:t>
      </w:r>
      <w:r>
        <w:rPr>
          <w:rFonts w:cs="Arial"/>
          <w:b w:val="0"/>
          <w:color w:val="000000"/>
          <w:lang w:eastAsia="es-MX"/>
        </w:rPr>
        <w:t xml:space="preserve">”, expresa la </w:t>
      </w:r>
      <w:r>
        <w:rPr>
          <w:rFonts w:cs="Arial"/>
          <w:color w:val="000000"/>
          <w:lang w:eastAsia="es-MX"/>
        </w:rPr>
        <w:t>Magistrada Graciela Treviño Rodríguez,</w:t>
      </w:r>
      <w:r w:rsidRPr="00307E6D">
        <w:rPr>
          <w:rFonts w:cs="Arial"/>
          <w:b w:val="0"/>
          <w:color w:val="000000"/>
          <w:lang w:eastAsia="es-MX"/>
        </w:rPr>
        <w:t xml:space="preserve"> </w:t>
      </w:r>
      <w:r>
        <w:rPr>
          <w:rFonts w:cs="Arial"/>
          <w:b w:val="0"/>
          <w:color w:val="000000"/>
          <w:lang w:eastAsia="es-MX"/>
        </w:rPr>
        <w:t>“</w:t>
      </w:r>
      <w:r w:rsidRPr="00307E6D">
        <w:rPr>
          <w:rFonts w:cs="Arial"/>
          <w:b w:val="0"/>
          <w:color w:val="000000"/>
          <w:lang w:eastAsia="es-MX"/>
        </w:rPr>
        <w:t>el primero es que quien presenta la queja</w:t>
      </w:r>
      <w:r>
        <w:rPr>
          <w:rFonts w:cs="Arial"/>
          <w:b w:val="0"/>
          <w:color w:val="000000"/>
          <w:lang w:eastAsia="es-MX"/>
        </w:rPr>
        <w:t>,</w:t>
      </w:r>
      <w:r w:rsidRPr="00307E6D">
        <w:rPr>
          <w:rFonts w:cs="Arial"/>
          <w:b w:val="0"/>
          <w:color w:val="000000"/>
          <w:lang w:eastAsia="es-MX"/>
        </w:rPr>
        <w:t xml:space="preserve"> no es un ciudadano</w:t>
      </w:r>
      <w:r>
        <w:rPr>
          <w:rFonts w:cs="Arial"/>
          <w:b w:val="0"/>
          <w:color w:val="000000"/>
          <w:lang w:eastAsia="es-MX"/>
        </w:rPr>
        <w:t>,</w:t>
      </w:r>
      <w:r w:rsidRPr="00307E6D">
        <w:rPr>
          <w:rFonts w:cs="Arial"/>
          <w:b w:val="0"/>
          <w:color w:val="000000"/>
          <w:lang w:eastAsia="es-MX"/>
        </w:rPr>
        <w:t xml:space="preserve"> es</w:t>
      </w:r>
      <w:r>
        <w:rPr>
          <w:rFonts w:cs="Arial"/>
          <w:b w:val="0"/>
          <w:color w:val="000000"/>
          <w:lang w:eastAsia="es-MX"/>
        </w:rPr>
        <w:t xml:space="preserve"> </w:t>
      </w:r>
      <w:r w:rsidRPr="00307E6D">
        <w:rPr>
          <w:rFonts w:cs="Arial"/>
          <w:b w:val="0"/>
          <w:color w:val="000000"/>
          <w:lang w:eastAsia="es-MX"/>
        </w:rPr>
        <w:t>una funcionaria pública que incluso</w:t>
      </w:r>
      <w:r>
        <w:rPr>
          <w:rFonts w:cs="Arial"/>
          <w:b w:val="0"/>
          <w:color w:val="000000"/>
          <w:lang w:eastAsia="es-MX"/>
        </w:rPr>
        <w:t xml:space="preserve"> </w:t>
      </w:r>
      <w:r w:rsidRPr="00307E6D">
        <w:rPr>
          <w:rFonts w:cs="Arial"/>
          <w:b w:val="0"/>
          <w:color w:val="000000"/>
          <w:lang w:eastAsia="es-MX"/>
        </w:rPr>
        <w:t>forma parte de</w:t>
      </w:r>
      <w:r>
        <w:rPr>
          <w:rFonts w:cs="Arial"/>
          <w:b w:val="0"/>
          <w:color w:val="000000"/>
          <w:lang w:eastAsia="es-MX"/>
        </w:rPr>
        <w:t xml:space="preserve"> la I</w:t>
      </w:r>
      <w:r w:rsidRPr="00307E6D">
        <w:rPr>
          <w:rFonts w:cs="Arial"/>
          <w:b w:val="0"/>
          <w:color w:val="000000"/>
          <w:lang w:eastAsia="es-MX"/>
        </w:rPr>
        <w:t>nstitución todavía</w:t>
      </w:r>
      <w:r>
        <w:rPr>
          <w:rFonts w:cs="Arial"/>
          <w:b w:val="0"/>
          <w:color w:val="000000"/>
          <w:lang w:eastAsia="es-MX"/>
        </w:rPr>
        <w:t xml:space="preserve">; </w:t>
      </w:r>
      <w:r w:rsidRPr="00307E6D">
        <w:rPr>
          <w:rFonts w:cs="Arial"/>
          <w:b w:val="0"/>
          <w:color w:val="000000"/>
          <w:lang w:eastAsia="es-MX"/>
        </w:rPr>
        <w:t>segundo qu</w:t>
      </w:r>
      <w:r w:rsidR="001876FA">
        <w:rPr>
          <w:rFonts w:cs="Arial"/>
          <w:b w:val="0"/>
          <w:color w:val="000000"/>
          <w:lang w:eastAsia="es-MX"/>
        </w:rPr>
        <w:t>é</w:t>
      </w:r>
      <w:r w:rsidRPr="00307E6D">
        <w:rPr>
          <w:rFonts w:cs="Arial"/>
          <w:b w:val="0"/>
          <w:color w:val="000000"/>
          <w:lang w:eastAsia="es-MX"/>
        </w:rPr>
        <w:t xml:space="preserve"> está reclamando</w:t>
      </w:r>
      <w:r>
        <w:rPr>
          <w:rFonts w:cs="Arial"/>
          <w:b w:val="0"/>
          <w:color w:val="000000"/>
          <w:lang w:eastAsia="es-MX"/>
        </w:rPr>
        <w:t xml:space="preserve">, </w:t>
      </w:r>
      <w:r w:rsidRPr="00307E6D">
        <w:rPr>
          <w:rFonts w:cs="Arial"/>
          <w:b w:val="0"/>
          <w:color w:val="000000"/>
          <w:lang w:eastAsia="es-MX"/>
        </w:rPr>
        <w:t>actos o determinaciones que fueron</w:t>
      </w:r>
      <w:r>
        <w:rPr>
          <w:rFonts w:cs="Arial"/>
          <w:b w:val="0"/>
          <w:color w:val="000000"/>
          <w:lang w:eastAsia="es-MX"/>
        </w:rPr>
        <w:t xml:space="preserve"> derivados d</w:t>
      </w:r>
      <w:r w:rsidRPr="00307E6D">
        <w:rPr>
          <w:rFonts w:cs="Arial"/>
          <w:b w:val="0"/>
          <w:color w:val="000000"/>
          <w:lang w:eastAsia="es-MX"/>
        </w:rPr>
        <w:t>el desempeño de su</w:t>
      </w:r>
      <w:r>
        <w:rPr>
          <w:rFonts w:cs="Arial"/>
          <w:b w:val="0"/>
          <w:color w:val="000000"/>
          <w:lang w:eastAsia="es-MX"/>
        </w:rPr>
        <w:t xml:space="preserve"> </w:t>
      </w:r>
      <w:r w:rsidRPr="00307E6D">
        <w:rPr>
          <w:rFonts w:cs="Arial"/>
          <w:b w:val="0"/>
          <w:color w:val="000000"/>
          <w:lang w:eastAsia="es-MX"/>
        </w:rPr>
        <w:t>función autorizados en su mayoría</w:t>
      </w:r>
      <w:r>
        <w:rPr>
          <w:rFonts w:cs="Arial"/>
          <w:b w:val="0"/>
          <w:color w:val="000000"/>
          <w:lang w:eastAsia="es-MX"/>
        </w:rPr>
        <w:t>, entiendo por el P</w:t>
      </w:r>
      <w:r w:rsidRPr="00307E6D">
        <w:rPr>
          <w:rFonts w:cs="Arial"/>
          <w:b w:val="0"/>
          <w:color w:val="000000"/>
          <w:lang w:eastAsia="es-MX"/>
        </w:rPr>
        <w:t>leno</w:t>
      </w:r>
      <w:r>
        <w:rPr>
          <w:rFonts w:cs="Arial"/>
          <w:b w:val="0"/>
          <w:color w:val="000000"/>
          <w:lang w:eastAsia="es-MX"/>
        </w:rPr>
        <w:t>,</w:t>
      </w:r>
      <w:r w:rsidRPr="00307E6D">
        <w:rPr>
          <w:rFonts w:cs="Arial"/>
          <w:b w:val="0"/>
          <w:color w:val="000000"/>
          <w:lang w:eastAsia="es-MX"/>
        </w:rPr>
        <w:t xml:space="preserve"> verdad de ahí</w:t>
      </w:r>
      <w:r>
        <w:rPr>
          <w:rFonts w:cs="Arial"/>
          <w:b w:val="0"/>
          <w:color w:val="000000"/>
          <w:lang w:eastAsia="es-MX"/>
        </w:rPr>
        <w:t xml:space="preserve"> nacía mi </w:t>
      </w:r>
      <w:r w:rsidRPr="00307E6D">
        <w:rPr>
          <w:rFonts w:cs="Arial"/>
          <w:b w:val="0"/>
          <w:color w:val="000000"/>
          <w:lang w:eastAsia="es-MX"/>
        </w:rPr>
        <w:t>duda</w:t>
      </w:r>
      <w:r>
        <w:rPr>
          <w:rFonts w:cs="Arial"/>
          <w:b w:val="0"/>
          <w:color w:val="000000"/>
          <w:lang w:eastAsia="es-MX"/>
        </w:rPr>
        <w:t>, ¿</w:t>
      </w:r>
      <w:r w:rsidRPr="00307E6D">
        <w:rPr>
          <w:rFonts w:cs="Arial"/>
          <w:b w:val="0"/>
          <w:color w:val="000000"/>
          <w:lang w:eastAsia="es-MX"/>
        </w:rPr>
        <w:t xml:space="preserve">qué naturaleza tienen estos actos?, no son sanciones administrativas respecto al desempeño de su función, sino más bien son actos derivados para cambiarle la </w:t>
      </w:r>
      <w:r w:rsidRPr="00307E6D">
        <w:rPr>
          <w:rFonts w:cs="Arial"/>
          <w:b w:val="0"/>
          <w:color w:val="000000"/>
          <w:lang w:eastAsia="es-MX"/>
        </w:rPr>
        <w:lastRenderedPageBreak/>
        <w:t>designación o la que se podrá decidir el puesto que tenía o moverla de categoría, no sé si me explico de manera correcta</w:t>
      </w:r>
      <w:r>
        <w:rPr>
          <w:rFonts w:cs="Arial"/>
          <w:b w:val="0"/>
          <w:color w:val="000000"/>
          <w:lang w:eastAsia="es-MX"/>
        </w:rPr>
        <w:t xml:space="preserve">, </w:t>
      </w:r>
      <w:r w:rsidRPr="00307E6D">
        <w:rPr>
          <w:rFonts w:cs="Arial"/>
          <w:b w:val="0"/>
          <w:color w:val="000000"/>
          <w:lang w:eastAsia="es-MX"/>
        </w:rPr>
        <w:t>a mí me queda claro que la naturaleza de</w:t>
      </w:r>
      <w:r>
        <w:rPr>
          <w:rFonts w:cs="Arial"/>
          <w:b w:val="0"/>
          <w:color w:val="000000"/>
          <w:lang w:eastAsia="es-MX"/>
        </w:rPr>
        <w:t xml:space="preserve"> </w:t>
      </w:r>
      <w:r w:rsidRPr="00307E6D">
        <w:rPr>
          <w:rFonts w:cs="Arial"/>
          <w:b w:val="0"/>
          <w:color w:val="000000"/>
          <w:lang w:eastAsia="es-MX"/>
        </w:rPr>
        <w:t>los actos tiene carácter laboral por eso</w:t>
      </w:r>
      <w:r>
        <w:rPr>
          <w:rFonts w:cs="Arial"/>
          <w:b w:val="0"/>
          <w:color w:val="000000"/>
          <w:lang w:eastAsia="es-MX"/>
        </w:rPr>
        <w:t xml:space="preserve"> </w:t>
      </w:r>
      <w:r w:rsidRPr="00307E6D">
        <w:rPr>
          <w:rFonts w:cs="Arial"/>
          <w:b w:val="0"/>
          <w:color w:val="000000"/>
          <w:lang w:eastAsia="es-MX"/>
        </w:rPr>
        <w:t>de ahí nacía mi duda, si estos mismos actos ya han sido materia de una demanda laboral y que estén llevándose acabo o resolviéndose ante el Tribunal</w:t>
      </w:r>
      <w:r>
        <w:rPr>
          <w:rFonts w:cs="Arial"/>
          <w:b w:val="0"/>
          <w:color w:val="000000"/>
          <w:lang w:eastAsia="es-MX"/>
        </w:rPr>
        <w:t xml:space="preserve"> </w:t>
      </w:r>
      <w:r w:rsidRPr="00307E6D">
        <w:rPr>
          <w:rFonts w:cs="Arial"/>
          <w:b w:val="0"/>
          <w:color w:val="000000"/>
          <w:lang w:eastAsia="es-MX"/>
        </w:rPr>
        <w:t>correspondiente</w:t>
      </w:r>
      <w:r>
        <w:rPr>
          <w:rFonts w:cs="Arial"/>
          <w:b w:val="0"/>
          <w:color w:val="000000"/>
          <w:lang w:eastAsia="es-MX"/>
        </w:rPr>
        <w:t>,</w:t>
      </w:r>
      <w:r w:rsidRPr="00307E6D">
        <w:rPr>
          <w:rFonts w:cs="Arial"/>
          <w:b w:val="0"/>
          <w:color w:val="000000"/>
          <w:lang w:eastAsia="es-MX"/>
        </w:rPr>
        <w:t xml:space="preserve"> porque insisto de lo que</w:t>
      </w:r>
      <w:r>
        <w:rPr>
          <w:rFonts w:cs="Arial"/>
          <w:b w:val="0"/>
          <w:color w:val="000000"/>
          <w:lang w:eastAsia="es-MX"/>
        </w:rPr>
        <w:t xml:space="preserve"> </w:t>
      </w:r>
      <w:r w:rsidRPr="00307E6D">
        <w:rPr>
          <w:rFonts w:cs="Arial"/>
          <w:b w:val="0"/>
          <w:color w:val="000000"/>
          <w:lang w:eastAsia="es-MX"/>
        </w:rPr>
        <w:t xml:space="preserve">se nos </w:t>
      </w:r>
      <w:r>
        <w:rPr>
          <w:rFonts w:cs="Arial"/>
          <w:b w:val="0"/>
          <w:color w:val="000000"/>
          <w:lang w:eastAsia="es-MX"/>
        </w:rPr>
        <w:t xml:space="preserve">ha expuesto, </w:t>
      </w:r>
      <w:r w:rsidRPr="00307E6D">
        <w:rPr>
          <w:rFonts w:cs="Arial"/>
          <w:b w:val="0"/>
          <w:color w:val="000000"/>
          <w:lang w:eastAsia="es-MX"/>
        </w:rPr>
        <w:t>pues no veo un acto</w:t>
      </w:r>
      <w:r>
        <w:rPr>
          <w:rFonts w:cs="Arial"/>
          <w:b w:val="0"/>
          <w:color w:val="000000"/>
          <w:lang w:eastAsia="es-MX"/>
        </w:rPr>
        <w:t xml:space="preserve"> </w:t>
      </w:r>
      <w:r w:rsidRPr="00307E6D">
        <w:rPr>
          <w:rFonts w:cs="Arial"/>
          <w:b w:val="0"/>
          <w:color w:val="000000"/>
          <w:lang w:eastAsia="es-MX"/>
        </w:rPr>
        <w:t>que tenga naturaleza administrativa de lo que se narra que de entrada a admitir esta queja</w:t>
      </w:r>
      <w:r>
        <w:rPr>
          <w:rFonts w:cs="Arial"/>
          <w:b w:val="0"/>
          <w:color w:val="000000"/>
          <w:lang w:eastAsia="es-MX"/>
        </w:rPr>
        <w:t>,</w:t>
      </w:r>
      <w:r w:rsidRPr="00307E6D">
        <w:rPr>
          <w:rFonts w:cs="Arial"/>
          <w:b w:val="0"/>
          <w:color w:val="000000"/>
          <w:lang w:eastAsia="es-MX"/>
        </w:rPr>
        <w:t xml:space="preserve"> al no </w:t>
      </w:r>
      <w:r>
        <w:rPr>
          <w:rFonts w:cs="Arial"/>
          <w:b w:val="0"/>
          <w:color w:val="000000"/>
          <w:lang w:eastAsia="es-MX"/>
        </w:rPr>
        <w:t>encuadrar</w:t>
      </w:r>
      <w:r w:rsidRPr="00307E6D">
        <w:rPr>
          <w:rFonts w:cs="Arial"/>
          <w:b w:val="0"/>
          <w:color w:val="000000"/>
          <w:lang w:eastAsia="es-MX"/>
        </w:rPr>
        <w:t>se en</w:t>
      </w:r>
      <w:r>
        <w:rPr>
          <w:rFonts w:cs="Arial"/>
          <w:b w:val="0"/>
          <w:color w:val="000000"/>
          <w:lang w:eastAsia="es-MX"/>
        </w:rPr>
        <w:t xml:space="preserve"> </w:t>
      </w:r>
      <w:r w:rsidRPr="00307E6D">
        <w:rPr>
          <w:rFonts w:cs="Arial"/>
          <w:b w:val="0"/>
          <w:color w:val="000000"/>
          <w:lang w:eastAsia="es-MX"/>
        </w:rPr>
        <w:t>algún motivo de una sanción</w:t>
      </w:r>
      <w:r>
        <w:rPr>
          <w:rFonts w:cs="Arial"/>
          <w:b w:val="0"/>
          <w:color w:val="000000"/>
          <w:lang w:eastAsia="es-MX"/>
        </w:rPr>
        <w:t xml:space="preserve"> </w:t>
      </w:r>
      <w:r w:rsidRPr="00307E6D">
        <w:rPr>
          <w:rFonts w:cs="Arial"/>
          <w:b w:val="0"/>
          <w:color w:val="000000"/>
          <w:lang w:eastAsia="es-MX"/>
        </w:rPr>
        <w:t>administrativa o bien si estos actos han</w:t>
      </w:r>
      <w:r>
        <w:rPr>
          <w:rFonts w:cs="Arial"/>
          <w:b w:val="0"/>
          <w:color w:val="000000"/>
          <w:lang w:eastAsia="es-MX"/>
        </w:rPr>
        <w:t xml:space="preserve"> </w:t>
      </w:r>
      <w:r w:rsidRPr="00307E6D">
        <w:rPr>
          <w:rFonts w:cs="Arial"/>
          <w:b w:val="0"/>
          <w:color w:val="000000"/>
          <w:lang w:eastAsia="es-MX"/>
        </w:rPr>
        <w:t>sido aparte de lo que se nos ha</w:t>
      </w:r>
      <w:r>
        <w:rPr>
          <w:rFonts w:cs="Arial"/>
          <w:b w:val="0"/>
          <w:color w:val="000000"/>
          <w:lang w:eastAsia="es-MX"/>
        </w:rPr>
        <w:t xml:space="preserve"> </w:t>
      </w:r>
      <w:r w:rsidRPr="00307E6D">
        <w:rPr>
          <w:rFonts w:cs="Arial"/>
          <w:b w:val="0"/>
          <w:color w:val="000000"/>
          <w:lang w:eastAsia="es-MX"/>
        </w:rPr>
        <w:t xml:space="preserve">informado </w:t>
      </w:r>
      <w:r>
        <w:rPr>
          <w:rFonts w:cs="Arial"/>
          <w:b w:val="0"/>
          <w:color w:val="000000"/>
          <w:lang w:eastAsia="es-MX"/>
        </w:rPr>
        <w:t>pues</w:t>
      </w:r>
      <w:r w:rsidRPr="00307E6D">
        <w:rPr>
          <w:rFonts w:cs="Arial"/>
          <w:b w:val="0"/>
          <w:color w:val="000000"/>
          <w:lang w:eastAsia="es-MX"/>
        </w:rPr>
        <w:t xml:space="preserve"> materia de algún amparo</w:t>
      </w:r>
      <w:r>
        <w:rPr>
          <w:rFonts w:cs="Arial"/>
          <w:b w:val="0"/>
          <w:color w:val="000000"/>
          <w:lang w:eastAsia="es-MX"/>
        </w:rPr>
        <w:t xml:space="preserve"> o de </w:t>
      </w:r>
      <w:r w:rsidRPr="00307E6D">
        <w:rPr>
          <w:rFonts w:cs="Arial"/>
          <w:b w:val="0"/>
          <w:color w:val="000000"/>
          <w:lang w:eastAsia="es-MX"/>
        </w:rPr>
        <w:t>alguna resolución</w:t>
      </w:r>
      <w:r>
        <w:rPr>
          <w:rFonts w:cs="Arial"/>
          <w:b w:val="0"/>
          <w:color w:val="000000"/>
          <w:lang w:eastAsia="es-MX"/>
        </w:rPr>
        <w:t>,</w:t>
      </w:r>
      <w:r w:rsidRPr="00307E6D">
        <w:rPr>
          <w:rFonts w:cs="Arial"/>
          <w:b w:val="0"/>
          <w:color w:val="000000"/>
          <w:lang w:eastAsia="es-MX"/>
        </w:rPr>
        <w:t xml:space="preserve"> donde ya se haya</w:t>
      </w:r>
      <w:r>
        <w:rPr>
          <w:rFonts w:cs="Arial"/>
          <w:b w:val="0"/>
          <w:color w:val="000000"/>
          <w:lang w:eastAsia="es-MX"/>
        </w:rPr>
        <w:t xml:space="preserve">n </w:t>
      </w:r>
      <w:r w:rsidRPr="00307E6D">
        <w:rPr>
          <w:rFonts w:cs="Arial"/>
          <w:b w:val="0"/>
          <w:color w:val="000000"/>
          <w:lang w:eastAsia="es-MX"/>
        </w:rPr>
        <w:t>calificado la naturaleza de los actos</w:t>
      </w:r>
      <w:r>
        <w:rPr>
          <w:rFonts w:cs="Arial"/>
          <w:b w:val="0"/>
          <w:color w:val="000000"/>
          <w:lang w:eastAsia="es-MX"/>
        </w:rPr>
        <w:t xml:space="preserve"> </w:t>
      </w:r>
      <w:r w:rsidRPr="00307E6D">
        <w:rPr>
          <w:rFonts w:cs="Arial"/>
          <w:b w:val="0"/>
          <w:color w:val="000000"/>
          <w:lang w:eastAsia="es-MX"/>
        </w:rPr>
        <w:t>que se nos están poniendo a</w:t>
      </w:r>
      <w:r>
        <w:rPr>
          <w:rFonts w:cs="Arial"/>
          <w:b w:val="0"/>
          <w:color w:val="000000"/>
          <w:lang w:eastAsia="es-MX"/>
        </w:rPr>
        <w:t xml:space="preserve"> </w:t>
      </w:r>
      <w:r w:rsidRPr="00307E6D">
        <w:rPr>
          <w:rFonts w:cs="Arial"/>
          <w:b w:val="0"/>
          <w:color w:val="000000"/>
          <w:lang w:eastAsia="es-MX"/>
        </w:rPr>
        <w:t xml:space="preserve">consideración para estar con un mejor panorama de poder entender si estamos en condiciones de admitir o </w:t>
      </w:r>
      <w:r w:rsidR="001876FA">
        <w:rPr>
          <w:rFonts w:cs="Arial"/>
          <w:b w:val="0"/>
          <w:color w:val="000000"/>
          <w:lang w:eastAsia="es-MX"/>
        </w:rPr>
        <w:t>in</w:t>
      </w:r>
      <w:r w:rsidRPr="00307E6D">
        <w:rPr>
          <w:rFonts w:cs="Arial"/>
          <w:b w:val="0"/>
          <w:color w:val="000000"/>
          <w:lang w:eastAsia="es-MX"/>
        </w:rPr>
        <w:t xml:space="preserve">admitir una queja en este momento, que insisto </w:t>
      </w:r>
      <w:r w:rsidR="006125A8">
        <w:rPr>
          <w:rFonts w:cs="Arial"/>
          <w:b w:val="0"/>
          <w:color w:val="000000"/>
          <w:lang w:eastAsia="es-MX"/>
        </w:rPr>
        <w:t xml:space="preserve">aun </w:t>
      </w:r>
      <w:r w:rsidRPr="006125A8">
        <w:rPr>
          <w:rFonts w:cs="Arial"/>
          <w:b w:val="0"/>
          <w:color w:val="000000"/>
          <w:lang w:eastAsia="es-MX"/>
        </w:rPr>
        <w:t>así no advierto la naturaleza de los actos de carácter administrativo o disciplinario, no sé si en ese sentido Magistrada Presidenta me podría reforzar para tomar con mayor conciencia el voto que como ya lo anuncié me sigo decantando en la no admisión de esta</w:t>
      </w:r>
      <w:r w:rsidR="006125A8">
        <w:rPr>
          <w:rFonts w:cs="Arial"/>
          <w:b w:val="0"/>
          <w:color w:val="000000"/>
          <w:lang w:eastAsia="es-MX"/>
        </w:rPr>
        <w:t xml:space="preserve"> </w:t>
      </w:r>
      <w:r w:rsidRPr="006125A8">
        <w:rPr>
          <w:rFonts w:cs="Arial"/>
          <w:b w:val="0"/>
          <w:color w:val="000000"/>
          <w:lang w:eastAsia="es-MX"/>
        </w:rPr>
        <w:t>queja gracias”. “Sí Magistrada</w:t>
      </w:r>
      <w:r w:rsidR="003721E6">
        <w:rPr>
          <w:rFonts w:cs="Arial"/>
          <w:b w:val="0"/>
          <w:color w:val="000000"/>
          <w:lang w:eastAsia="es-MX"/>
        </w:rPr>
        <w:t xml:space="preserve">”, expresa </w:t>
      </w:r>
      <w:r w:rsidR="003721E6" w:rsidRPr="006125A8">
        <w:rPr>
          <w:rFonts w:cs="Arial"/>
          <w:b w:val="0"/>
          <w:color w:val="000000"/>
          <w:lang w:eastAsia="es-MX"/>
        </w:rPr>
        <w:t xml:space="preserve">la </w:t>
      </w:r>
      <w:r w:rsidR="003721E6" w:rsidRPr="003721E6">
        <w:rPr>
          <w:rFonts w:cs="Arial"/>
          <w:color w:val="000000"/>
          <w:lang w:eastAsia="es-MX"/>
        </w:rPr>
        <w:t>Magistrada Olga Regina García López</w:t>
      </w:r>
      <w:r w:rsidR="003721E6" w:rsidRPr="006125A8">
        <w:rPr>
          <w:rFonts w:cs="Arial"/>
          <w:b w:val="0"/>
          <w:color w:val="000000"/>
          <w:lang w:eastAsia="es-MX"/>
        </w:rPr>
        <w:t xml:space="preserve">, </w:t>
      </w:r>
      <w:r w:rsidRPr="006125A8">
        <w:rPr>
          <w:rFonts w:cs="Arial"/>
          <w:b w:val="0"/>
          <w:color w:val="000000"/>
          <w:lang w:eastAsia="es-MX"/>
        </w:rPr>
        <w:t>existe un asunto laboral pendiente en donde la licenciada Adriana Monter está demandando al Poder Judicial del Estado por la reinstalación y por otras prestaciones de la categoría que ella venía desempeñando</w:t>
      </w:r>
      <w:r w:rsidR="003721E6">
        <w:rPr>
          <w:rFonts w:cs="Arial"/>
          <w:b w:val="0"/>
          <w:color w:val="000000"/>
          <w:lang w:eastAsia="es-MX"/>
        </w:rPr>
        <w:t xml:space="preserve">, </w:t>
      </w:r>
      <w:r w:rsidRPr="006125A8">
        <w:rPr>
          <w:rFonts w:cs="Arial"/>
          <w:b w:val="0"/>
          <w:color w:val="000000"/>
          <w:lang w:eastAsia="es-MX"/>
        </w:rPr>
        <w:t xml:space="preserve">dicho juicio actualmente está en desahogo de pruebas, particularmente la confesional está por llegar el empleo de posiciones”. “Presidenta </w:t>
      </w:r>
      <w:r w:rsidR="003721E6">
        <w:rPr>
          <w:rFonts w:cs="Arial"/>
          <w:b w:val="0"/>
          <w:color w:val="000000"/>
          <w:lang w:eastAsia="es-MX"/>
        </w:rPr>
        <w:t>me</w:t>
      </w:r>
      <w:r w:rsidRPr="006125A8">
        <w:rPr>
          <w:rFonts w:cs="Arial"/>
          <w:b w:val="0"/>
          <w:color w:val="000000"/>
          <w:lang w:eastAsia="es-MX"/>
        </w:rPr>
        <w:t xml:space="preserve"> permite no quiero ser</w:t>
      </w:r>
      <w:r w:rsidR="006125A8">
        <w:rPr>
          <w:rFonts w:cs="Arial"/>
          <w:b w:val="0"/>
          <w:color w:val="000000"/>
          <w:lang w:eastAsia="es-MX"/>
        </w:rPr>
        <w:t xml:space="preserve"> </w:t>
      </w:r>
      <w:r w:rsidRPr="006125A8">
        <w:rPr>
          <w:rFonts w:cs="Arial"/>
          <w:b w:val="0"/>
          <w:color w:val="000000"/>
          <w:lang w:eastAsia="es-MX"/>
        </w:rPr>
        <w:t xml:space="preserve">omisa de mencionar que se promovió un amparo contra los mismos hechos el </w:t>
      </w:r>
      <w:r w:rsidR="0042433D" w:rsidRPr="0042433D">
        <w:rPr>
          <w:rFonts w:cs="Arial"/>
          <w:color w:val="000000"/>
          <w:lang w:eastAsia="es-MX"/>
        </w:rPr>
        <w:lastRenderedPageBreak/>
        <w:t>ELIMINADO</w:t>
      </w:r>
      <w:r w:rsidRPr="006125A8">
        <w:rPr>
          <w:rFonts w:cs="Arial"/>
          <w:b w:val="0"/>
          <w:color w:val="000000"/>
          <w:lang w:eastAsia="es-MX"/>
        </w:rPr>
        <w:t xml:space="preserve">”, refiere la </w:t>
      </w:r>
      <w:r w:rsidRPr="00CE4E1F">
        <w:rPr>
          <w:rFonts w:cs="Arial"/>
          <w:bCs w:val="0"/>
          <w:color w:val="000000"/>
          <w:lang w:eastAsia="es-MX"/>
        </w:rPr>
        <w:t>licenciada Ma. del Rosario Torres Mancilla</w:t>
      </w:r>
      <w:r w:rsidRPr="006125A8">
        <w:rPr>
          <w:rFonts w:cs="Arial"/>
          <w:b w:val="0"/>
          <w:color w:val="000000"/>
          <w:lang w:eastAsia="es-MX"/>
        </w:rPr>
        <w:t xml:space="preserve">, “por el cese que incluso se sobreseyó, entonces no quiero ser omisa, en comentarle </w:t>
      </w:r>
      <w:r w:rsidR="003721E6">
        <w:rPr>
          <w:rFonts w:cs="Arial"/>
          <w:b w:val="0"/>
          <w:color w:val="000000"/>
          <w:lang w:eastAsia="es-MX"/>
        </w:rPr>
        <w:t xml:space="preserve"> </w:t>
      </w:r>
      <w:r w:rsidRPr="006125A8">
        <w:rPr>
          <w:rFonts w:cs="Arial"/>
          <w:b w:val="0"/>
          <w:color w:val="000000"/>
          <w:lang w:eastAsia="es-MX"/>
        </w:rPr>
        <w:t xml:space="preserve"> esa cuestión”. “Gracias licenciada Chayito”, dice la </w:t>
      </w:r>
      <w:r w:rsidRPr="00CE4E1F">
        <w:rPr>
          <w:rFonts w:cs="Arial"/>
          <w:bCs w:val="0"/>
          <w:color w:val="000000"/>
          <w:lang w:eastAsia="es-MX"/>
        </w:rPr>
        <w:t>Magistrada Olga Regina García Lópe</w:t>
      </w:r>
      <w:r w:rsidRPr="006125A8">
        <w:rPr>
          <w:rFonts w:cs="Arial"/>
          <w:b w:val="0"/>
          <w:color w:val="000000"/>
          <w:lang w:eastAsia="es-MX"/>
        </w:rPr>
        <w:t>z. “Perdón Chayito</w:t>
      </w:r>
      <w:r w:rsidR="003721E6">
        <w:rPr>
          <w:rFonts w:cs="Arial"/>
          <w:b w:val="0"/>
          <w:color w:val="000000"/>
          <w:lang w:eastAsia="es-MX"/>
        </w:rPr>
        <w:t>”</w:t>
      </w:r>
      <w:r w:rsidRPr="006125A8">
        <w:rPr>
          <w:rFonts w:cs="Arial"/>
          <w:b w:val="0"/>
          <w:color w:val="000000"/>
          <w:lang w:eastAsia="es-MX"/>
        </w:rPr>
        <w:t>,</w:t>
      </w:r>
      <w:r w:rsidR="003721E6">
        <w:rPr>
          <w:rFonts w:cs="Arial"/>
          <w:b w:val="0"/>
          <w:color w:val="000000"/>
          <w:lang w:eastAsia="es-MX"/>
        </w:rPr>
        <w:t xml:space="preserve"> </w:t>
      </w:r>
      <w:r w:rsidR="003721E6" w:rsidRPr="006125A8">
        <w:rPr>
          <w:rFonts w:cs="Arial"/>
          <w:b w:val="0"/>
          <w:color w:val="000000"/>
          <w:lang w:eastAsia="es-MX"/>
        </w:rPr>
        <w:t xml:space="preserve">manifiesta la </w:t>
      </w:r>
      <w:r w:rsidR="003721E6" w:rsidRPr="003721E6">
        <w:rPr>
          <w:rFonts w:cs="Arial"/>
          <w:color w:val="000000"/>
          <w:lang w:eastAsia="es-MX"/>
        </w:rPr>
        <w:t>Magistrada Graciela Treviño Rodríguez</w:t>
      </w:r>
      <w:r w:rsidR="003721E6">
        <w:rPr>
          <w:rFonts w:cs="Arial"/>
          <w:color w:val="000000"/>
          <w:lang w:eastAsia="es-MX"/>
        </w:rPr>
        <w:t xml:space="preserve">, </w:t>
      </w:r>
      <w:r w:rsidRPr="006125A8">
        <w:rPr>
          <w:rFonts w:cs="Arial"/>
          <w:b w:val="0"/>
          <w:color w:val="000000"/>
          <w:lang w:eastAsia="es-MX"/>
        </w:rPr>
        <w:t xml:space="preserve"> se podría saber el motivo del sobreseimiento de este amparo porque es importante</w:t>
      </w:r>
      <w:r w:rsidR="003721E6">
        <w:rPr>
          <w:rFonts w:cs="Arial"/>
          <w:b w:val="0"/>
          <w:color w:val="000000"/>
          <w:lang w:eastAsia="es-MX"/>
        </w:rPr>
        <w:t xml:space="preserve"> </w:t>
      </w:r>
      <w:r w:rsidRPr="006125A8">
        <w:rPr>
          <w:rFonts w:cs="Arial"/>
          <w:b w:val="0"/>
          <w:color w:val="000000"/>
          <w:lang w:eastAsia="es-MX"/>
        </w:rPr>
        <w:t xml:space="preserve">si ya fue analizado por un órgano de carácter federal la naturaleza de los actos en el sobreseimiento no sé si podamos saber que lo originó”. “Porque deviene de un asunto laboral”, señala </w:t>
      </w:r>
      <w:r w:rsidRPr="00CE4E1F">
        <w:rPr>
          <w:rFonts w:cs="Arial"/>
          <w:bCs w:val="0"/>
          <w:color w:val="000000"/>
          <w:lang w:eastAsia="es-MX"/>
        </w:rPr>
        <w:t>la licenciada Ma. del Rosario Torres Mancilla.</w:t>
      </w:r>
      <w:r w:rsidRPr="006125A8">
        <w:rPr>
          <w:rFonts w:cs="Arial"/>
          <w:b w:val="0"/>
          <w:color w:val="000000"/>
          <w:lang w:eastAsia="es-MX"/>
        </w:rPr>
        <w:t xml:space="preserve"> “Correcto, entonces quiero entender que se le está calificando la naturaleza de los actos como netamente laborales”, menciona la </w:t>
      </w:r>
      <w:r w:rsidRPr="003721E6">
        <w:rPr>
          <w:rFonts w:cs="Arial"/>
          <w:color w:val="000000"/>
          <w:lang w:eastAsia="es-MX"/>
        </w:rPr>
        <w:t>Magistrada Graciela Treviño Rodríguez</w:t>
      </w:r>
      <w:r w:rsidRPr="006125A8">
        <w:rPr>
          <w:rFonts w:cs="Arial"/>
          <w:b w:val="0"/>
          <w:color w:val="000000"/>
          <w:lang w:eastAsia="es-MX"/>
        </w:rPr>
        <w:t xml:space="preserve">. “Sí, así es, en ese amparo sí, así es”, conviene la </w:t>
      </w:r>
      <w:r w:rsidRPr="00CE4E1F">
        <w:rPr>
          <w:rFonts w:cs="Arial"/>
          <w:bCs w:val="0"/>
          <w:color w:val="000000"/>
          <w:lang w:eastAsia="es-MX"/>
        </w:rPr>
        <w:t>licenciada Ma. del Rosario Torres Mancilla</w:t>
      </w:r>
      <w:r w:rsidRPr="006125A8">
        <w:rPr>
          <w:rFonts w:cs="Arial"/>
          <w:b w:val="0"/>
          <w:color w:val="000000"/>
          <w:lang w:eastAsia="es-MX"/>
        </w:rPr>
        <w:t xml:space="preserve">. “Netamente laboral”, dice la </w:t>
      </w:r>
      <w:r w:rsidRPr="003721E6">
        <w:rPr>
          <w:rFonts w:cs="Arial"/>
          <w:color w:val="000000"/>
          <w:lang w:eastAsia="es-MX"/>
        </w:rPr>
        <w:t xml:space="preserve">Magistrada </w:t>
      </w:r>
      <w:r w:rsidRPr="00CE4E1F">
        <w:rPr>
          <w:rFonts w:cs="Arial"/>
          <w:color w:val="000000"/>
          <w:lang w:eastAsia="es-MX"/>
        </w:rPr>
        <w:t xml:space="preserve">Graciela Treviño Rodríguez. </w:t>
      </w:r>
      <w:r w:rsidRPr="00CE4E1F">
        <w:rPr>
          <w:rFonts w:cs="Arial"/>
          <w:b w:val="0"/>
          <w:bCs w:val="0"/>
          <w:color w:val="000000"/>
          <w:lang w:eastAsia="es-MX"/>
        </w:rPr>
        <w:t>“Así es Magistrada”, refiere la</w:t>
      </w:r>
      <w:r w:rsidRPr="00CE4E1F">
        <w:rPr>
          <w:rFonts w:cs="Arial"/>
          <w:color w:val="000000"/>
          <w:lang w:eastAsia="es-MX"/>
        </w:rPr>
        <w:t xml:space="preserve"> licenciada Ma. del Rosario Torres Mancilla.</w:t>
      </w:r>
      <w:r w:rsidRPr="006125A8">
        <w:rPr>
          <w:rFonts w:cs="Arial"/>
          <w:b w:val="0"/>
          <w:color w:val="000000"/>
          <w:lang w:eastAsia="es-MX"/>
        </w:rPr>
        <w:t xml:space="preserve"> “Gracias Chayito, muy amable”, manifiesta la </w:t>
      </w:r>
      <w:r w:rsidRPr="00CE4E1F">
        <w:rPr>
          <w:rFonts w:cs="Arial"/>
          <w:bCs w:val="0"/>
          <w:color w:val="000000"/>
          <w:lang w:eastAsia="es-MX"/>
        </w:rPr>
        <w:t>Magistrada Graciela Treviño Rodríguez</w:t>
      </w:r>
      <w:r w:rsidRPr="006125A8">
        <w:rPr>
          <w:rFonts w:cs="Arial"/>
          <w:b w:val="0"/>
          <w:color w:val="000000"/>
          <w:lang w:eastAsia="es-MX"/>
        </w:rPr>
        <w:t xml:space="preserve">. “Si Magistrada Alma Delia”, autoriza la </w:t>
      </w:r>
      <w:r w:rsidRPr="00CE4E1F">
        <w:rPr>
          <w:rFonts w:cs="Arial"/>
          <w:bCs w:val="0"/>
          <w:color w:val="000000"/>
          <w:lang w:eastAsia="es-MX"/>
        </w:rPr>
        <w:t>Magistrada Olga Regina García López.</w:t>
      </w:r>
      <w:r w:rsidRPr="006125A8">
        <w:rPr>
          <w:rFonts w:cs="Arial"/>
          <w:b w:val="0"/>
          <w:color w:val="000000"/>
          <w:lang w:eastAsia="es-MX"/>
        </w:rPr>
        <w:t xml:space="preserve"> “Gracias Magistrada Presidenta, nada más para manifestar que en lo personal solamente quiero poner aquí sobre la mesa”, expresa la </w:t>
      </w:r>
      <w:r w:rsidRPr="00CE4E1F">
        <w:rPr>
          <w:rFonts w:cs="Arial"/>
          <w:bCs w:val="0"/>
          <w:color w:val="000000"/>
          <w:lang w:eastAsia="es-MX"/>
        </w:rPr>
        <w:t>Magistrada Alma Delia González Centeno</w:t>
      </w:r>
      <w:r w:rsidRPr="006125A8">
        <w:rPr>
          <w:rFonts w:cs="Arial"/>
          <w:b w:val="0"/>
          <w:color w:val="000000"/>
          <w:lang w:eastAsia="es-MX"/>
        </w:rPr>
        <w:t xml:space="preserve">, “y yo tengo entendido que efectivamente la licencia Monter en el 2017, pues impugnó el decreto 720, si no me equivoco por el que fueron designados los Magistrados supernumerarios, entonces bueno en aquel entonces a mí en lo personal se me corrió traslado con esa demanda de amparo, sin embargo la suscrita pues no comparecí de manera personal y pues quiero manifestar que en ese sentido pues yo no me </w:t>
      </w:r>
      <w:r w:rsidRPr="006125A8">
        <w:rPr>
          <w:rFonts w:cs="Arial"/>
          <w:b w:val="0"/>
          <w:color w:val="000000"/>
          <w:lang w:eastAsia="es-MX"/>
        </w:rPr>
        <w:lastRenderedPageBreak/>
        <w:t xml:space="preserve">colocaría en una situación de excusa sería cuánto Magistrada”. “Gracias Magistrada, Magistrado Alejandro”, refiere la Magistrada Olga Regina García López. “Desconozco ese amparo que se refirió hace unos momentos, el cual dice la licencia Chayito, bueno nos informa que se sobreseyó, nada más quisiera saber si ya estará firme si existió alguna impugnación de esa resolución”, manifiesta el </w:t>
      </w:r>
      <w:r w:rsidRPr="00CE4E1F">
        <w:rPr>
          <w:rFonts w:cs="Arial"/>
          <w:bCs w:val="0"/>
          <w:color w:val="000000"/>
          <w:lang w:eastAsia="es-MX"/>
        </w:rPr>
        <w:t>Magistrado Alejandro Hernández Castillo</w:t>
      </w:r>
      <w:r w:rsidRPr="006125A8">
        <w:rPr>
          <w:rFonts w:cs="Arial"/>
          <w:b w:val="0"/>
          <w:color w:val="000000"/>
          <w:lang w:eastAsia="es-MX"/>
        </w:rPr>
        <w:t xml:space="preserve">. “En revisión se confirmó”, agrega la </w:t>
      </w:r>
      <w:r w:rsidRPr="00CE4E1F">
        <w:rPr>
          <w:rFonts w:cs="Arial"/>
          <w:bCs w:val="0"/>
          <w:color w:val="000000"/>
          <w:lang w:eastAsia="es-MX"/>
        </w:rPr>
        <w:t>licenciada Ma. del Rosario Torres Mancilla</w:t>
      </w:r>
      <w:r w:rsidRPr="006125A8">
        <w:rPr>
          <w:rFonts w:cs="Arial"/>
          <w:b w:val="0"/>
          <w:color w:val="000000"/>
          <w:lang w:eastAsia="es-MX"/>
        </w:rPr>
        <w:t>. “Muchas gracias, si es cuanto Magistrada”, dice el</w:t>
      </w:r>
      <w:r w:rsidRPr="00CE4E1F">
        <w:rPr>
          <w:rFonts w:cs="Arial"/>
          <w:bCs w:val="0"/>
          <w:color w:val="000000"/>
          <w:lang w:eastAsia="es-MX"/>
        </w:rPr>
        <w:t xml:space="preserve"> Magistrado Alejandro Hernández Castillo</w:t>
      </w:r>
      <w:r w:rsidRPr="006125A8">
        <w:rPr>
          <w:rFonts w:cs="Arial"/>
          <w:b w:val="0"/>
          <w:color w:val="000000"/>
          <w:lang w:eastAsia="es-MX"/>
        </w:rPr>
        <w:t xml:space="preserve">. “Gracias Magistrado si no existe algún otro comentario, si lo consideramos suficientemente debatido, entonces procedo a someter a votación, el escrito de queja que plantea la licenciada Adriana Monter Guerrero”, refiere la </w:t>
      </w:r>
      <w:r w:rsidRPr="00CE4E1F">
        <w:rPr>
          <w:rFonts w:cs="Arial"/>
          <w:bCs w:val="0"/>
          <w:color w:val="000000"/>
          <w:lang w:eastAsia="es-MX"/>
        </w:rPr>
        <w:t>Magistrada Olga Regina García López</w:t>
      </w:r>
      <w:r w:rsidRPr="006125A8">
        <w:rPr>
          <w:rFonts w:cs="Arial"/>
          <w:b w:val="0"/>
          <w:color w:val="000000"/>
          <w:lang w:eastAsia="es-MX"/>
        </w:rPr>
        <w:t>, “en el sentido de quien se encuentr</w:t>
      </w:r>
      <w:r w:rsidR="006125A8">
        <w:rPr>
          <w:rFonts w:cs="Arial"/>
          <w:b w:val="0"/>
          <w:color w:val="000000"/>
          <w:lang w:eastAsia="es-MX"/>
        </w:rPr>
        <w:t>e</w:t>
      </w:r>
      <w:r w:rsidRPr="006125A8">
        <w:rPr>
          <w:rFonts w:cs="Arial"/>
          <w:b w:val="0"/>
          <w:color w:val="000000"/>
          <w:lang w:eastAsia="es-MX"/>
        </w:rPr>
        <w:t xml:space="preserve"> de acuerdo en inadmitir dicha queja con los fundamentos </w:t>
      </w:r>
      <w:r w:rsidR="003721E6">
        <w:rPr>
          <w:rFonts w:cs="Arial"/>
          <w:b w:val="0"/>
          <w:color w:val="000000"/>
          <w:lang w:eastAsia="es-MX"/>
        </w:rPr>
        <w:t xml:space="preserve">a </w:t>
      </w:r>
      <w:r w:rsidRPr="006125A8">
        <w:rPr>
          <w:rFonts w:cs="Arial"/>
          <w:b w:val="0"/>
          <w:color w:val="000000"/>
          <w:lang w:eastAsia="es-MX"/>
        </w:rPr>
        <w:t xml:space="preserve">que se han hecho alusión en esta sesión, particularmente mencionó el Magistrado Alejandro del artículo 184 de la Ley Orgánica del Poder Judicial del Estado y en todo momento ya sé se sujetará a revisión la redacción del auto de incoación, pero quien se encuentre en este momento de acuerdo en inadmitir dicha queja favor de levantar la mano de la forma acostumbrada, los contó, gracias”. “Sí Presidenta”, dice la </w:t>
      </w:r>
      <w:r w:rsidRPr="00CE4E1F">
        <w:rPr>
          <w:rFonts w:cs="Arial"/>
          <w:bCs w:val="0"/>
          <w:color w:val="000000"/>
          <w:lang w:eastAsia="es-MX"/>
        </w:rPr>
        <w:t>licenciada Ma. del Rosario Torres Mancilla</w:t>
      </w:r>
      <w:r w:rsidRPr="006125A8">
        <w:rPr>
          <w:rFonts w:cs="Arial"/>
          <w:b w:val="0"/>
          <w:color w:val="000000"/>
          <w:lang w:eastAsia="es-MX"/>
        </w:rPr>
        <w:t>. “Quien se encuentre en contra de más bien, quien se encuentre por admitir la queja planteada por la licenciada Adriana Monter Guerrero favor de levantar la mano en este momento, resultado de la votación”, contin</w:t>
      </w:r>
      <w:r w:rsidR="006125A8">
        <w:rPr>
          <w:rFonts w:cs="Arial"/>
          <w:b w:val="0"/>
          <w:color w:val="000000"/>
          <w:lang w:eastAsia="es-MX"/>
        </w:rPr>
        <w:t>ú</w:t>
      </w:r>
      <w:r w:rsidRPr="006125A8">
        <w:rPr>
          <w:rFonts w:cs="Arial"/>
          <w:b w:val="0"/>
          <w:color w:val="000000"/>
          <w:lang w:eastAsia="es-MX"/>
        </w:rPr>
        <w:t xml:space="preserve">a la </w:t>
      </w:r>
      <w:r w:rsidRPr="00CE4E1F">
        <w:rPr>
          <w:rFonts w:cs="Arial"/>
          <w:bCs w:val="0"/>
          <w:color w:val="000000"/>
          <w:lang w:eastAsia="es-MX"/>
        </w:rPr>
        <w:t>Magistrada Olga Regina García López</w:t>
      </w:r>
      <w:r w:rsidRPr="006125A8">
        <w:rPr>
          <w:rFonts w:cs="Arial"/>
          <w:b w:val="0"/>
          <w:color w:val="000000"/>
          <w:lang w:eastAsia="es-MX"/>
        </w:rPr>
        <w:t xml:space="preserve">. “Trece votos a favor y uno en contra y las dos excusas Presidenta”, señala la </w:t>
      </w:r>
      <w:r w:rsidRPr="00CE4E1F">
        <w:rPr>
          <w:rFonts w:cs="Arial"/>
          <w:bCs w:val="0"/>
          <w:color w:val="000000"/>
          <w:lang w:eastAsia="es-MX"/>
        </w:rPr>
        <w:lastRenderedPageBreak/>
        <w:t>licenciada Ma. del Rosario Torres Mancilla.</w:t>
      </w:r>
      <w:r w:rsidRPr="006125A8">
        <w:rPr>
          <w:rFonts w:cs="Arial"/>
          <w:b w:val="0"/>
          <w:color w:val="000000"/>
          <w:lang w:eastAsia="es-MX"/>
        </w:rPr>
        <w:t xml:space="preserve"> “Y las dos excusas, gracias, entonces aprobado por mayoría de voto la inadmisión de dicha queja, en su oportunidad </w:t>
      </w:r>
      <w:r w:rsidR="00A224F1">
        <w:rPr>
          <w:rFonts w:cs="Arial"/>
          <w:b w:val="0"/>
          <w:color w:val="000000"/>
          <w:lang w:eastAsia="es-MX"/>
        </w:rPr>
        <w:t xml:space="preserve">se </w:t>
      </w:r>
      <w:r w:rsidRPr="006125A8">
        <w:rPr>
          <w:rFonts w:cs="Arial"/>
          <w:b w:val="0"/>
          <w:color w:val="000000"/>
          <w:lang w:eastAsia="es-MX"/>
        </w:rPr>
        <w:t>circular</w:t>
      </w:r>
      <w:r w:rsidR="00A224F1">
        <w:rPr>
          <w:rFonts w:cs="Arial"/>
          <w:b w:val="0"/>
          <w:color w:val="000000"/>
          <w:lang w:eastAsia="es-MX"/>
        </w:rPr>
        <w:t>á</w:t>
      </w:r>
      <w:r w:rsidRPr="006125A8">
        <w:rPr>
          <w:rFonts w:cs="Arial"/>
          <w:b w:val="0"/>
          <w:color w:val="000000"/>
          <w:lang w:eastAsia="es-MX"/>
        </w:rPr>
        <w:t xml:space="preserve"> mañana mismo el auto para que quede firmado a la brevedad posible”, manifiesta la </w:t>
      </w:r>
      <w:r w:rsidRPr="00CE4E1F">
        <w:rPr>
          <w:rFonts w:cs="Arial"/>
          <w:bCs w:val="0"/>
          <w:color w:val="000000"/>
          <w:lang w:eastAsia="es-MX"/>
        </w:rPr>
        <w:t>Magistrada Olga Regina García López</w:t>
      </w:r>
      <w:r w:rsidRPr="006125A8">
        <w:rPr>
          <w:rFonts w:cs="Arial"/>
          <w:b w:val="0"/>
          <w:color w:val="000000"/>
          <w:lang w:eastAsia="es-MX"/>
        </w:rPr>
        <w:t xml:space="preserve">. “Sí, Presidenta”, dice la </w:t>
      </w:r>
      <w:r w:rsidRPr="00CE4E1F">
        <w:rPr>
          <w:rFonts w:cs="Arial"/>
          <w:bCs w:val="0"/>
          <w:color w:val="000000"/>
          <w:lang w:eastAsia="es-MX"/>
        </w:rPr>
        <w:t>licenciada Ma. del Rosario Torres Mancilla</w:t>
      </w:r>
      <w:r w:rsidRPr="003721E6">
        <w:rPr>
          <w:rFonts w:cs="Arial"/>
          <w:b w:val="0"/>
          <w:color w:val="000000"/>
          <w:lang w:eastAsia="es-MX"/>
        </w:rPr>
        <w:t xml:space="preserve">. Atento a ello </w:t>
      </w:r>
      <w:r w:rsidR="006110F9">
        <w:rPr>
          <w:rFonts w:cs="Arial"/>
          <w:b w:val="0"/>
          <w:color w:val="000000"/>
          <w:lang w:eastAsia="es-MX"/>
        </w:rPr>
        <w:t xml:space="preserve">por </w:t>
      </w:r>
      <w:r w:rsidRPr="003721E6">
        <w:rPr>
          <w:rFonts w:cs="Arial"/>
          <w:b w:val="0"/>
          <w:color w:val="000000"/>
          <w:lang w:eastAsia="es-MX"/>
        </w:rPr>
        <w:t>mayoría de votos</w:t>
      </w:r>
      <w:r w:rsidR="006110F9">
        <w:rPr>
          <w:rFonts w:cs="Arial"/>
          <w:b w:val="0"/>
          <w:color w:val="000000"/>
          <w:lang w:eastAsia="es-MX"/>
        </w:rPr>
        <w:t xml:space="preserve"> se aprueba. </w:t>
      </w:r>
      <w:r w:rsidR="006110F9" w:rsidRPr="00CE4E1F">
        <w:rPr>
          <w:rFonts w:cs="Arial"/>
          <w:bCs w:val="0"/>
          <w:color w:val="000000"/>
          <w:lang w:eastAsia="es-MX"/>
        </w:rPr>
        <w:t xml:space="preserve">Atento a ello se aprueba por mayoría del 13 votos a favor de Inadmitir la queja de los Magistrados </w:t>
      </w:r>
      <w:r w:rsidRPr="00CE4E1F">
        <w:rPr>
          <w:rFonts w:cs="Arial"/>
          <w:bCs w:val="0"/>
          <w:color w:val="000000"/>
          <w:lang w:eastAsia="es-MX"/>
        </w:rPr>
        <w:t xml:space="preserve"> </w:t>
      </w:r>
      <w:r w:rsidR="006110F9" w:rsidRPr="00CE4E1F">
        <w:rPr>
          <w:rFonts w:cs="Arial"/>
          <w:bCs w:val="0"/>
          <w:color w:val="000000"/>
          <w:lang w:eastAsia="es-MX"/>
        </w:rPr>
        <w:t>Atento a ello, por Mayoría de 13 votos  de los Magistrados</w:t>
      </w:r>
      <w:r w:rsidR="006110F9">
        <w:rPr>
          <w:rFonts w:cs="Arial"/>
          <w:b w:val="0"/>
          <w:color w:val="000000"/>
          <w:lang w:eastAsia="es-MX"/>
        </w:rPr>
        <w:t xml:space="preserve"> </w:t>
      </w:r>
      <w:r w:rsidR="006110F9" w:rsidRPr="00685EBC">
        <w:t xml:space="preserve">Olga Regina García López, José Armando Martínez Vázquez, Carlos Alejandro Robledo Zapata, Luz María Enriqueta Cabrero Romero, Rebeca Anastacia Medina García, María Manuela García Cázares, María Elena Palomino Reyna, Alma Delia González Centeno, Jesús María Ponce De León Montes, Alejandro Hernández Castillo, Graciela Treviño Rodríguez, Aracely Amparán Madrigal y José Luis Ortiz Bravo; </w:t>
      </w:r>
      <w:r w:rsidR="006110F9">
        <w:t>y un voto en contra de la Magistrada</w:t>
      </w:r>
      <w:r w:rsidR="006110F9" w:rsidRPr="006110F9">
        <w:t xml:space="preserve"> </w:t>
      </w:r>
      <w:r w:rsidR="006110F9" w:rsidRPr="00685EBC">
        <w:t xml:space="preserve">Ma. Guadalupe Orozco Santiago, </w:t>
      </w:r>
      <w:r w:rsidR="006110F9">
        <w:t xml:space="preserve">con 2 excusas de los Magistrados </w:t>
      </w:r>
      <w:r w:rsidRPr="003721E6">
        <w:rPr>
          <w:rFonts w:cs="Arial"/>
          <w:color w:val="000000"/>
          <w:lang w:eastAsia="es-MX"/>
        </w:rPr>
        <w:t xml:space="preserve"> </w:t>
      </w:r>
      <w:r w:rsidR="006110F9">
        <w:t>Juan Paulo Almazán Cue y</w:t>
      </w:r>
      <w:r w:rsidRPr="003721E6">
        <w:rPr>
          <w:rFonts w:cs="Arial"/>
          <w:color w:val="000000"/>
          <w:lang w:eastAsia="es-MX"/>
        </w:rPr>
        <w:t xml:space="preserve"> </w:t>
      </w:r>
      <w:r w:rsidR="006110F9" w:rsidRPr="00685EBC">
        <w:t xml:space="preserve">Felipe Aurelio Torres Zúñiga, </w:t>
      </w:r>
      <w:r w:rsidR="006110F9">
        <w:t xml:space="preserve">de inadmitir la queja y </w:t>
      </w:r>
      <w:r w:rsidR="00162411">
        <w:t xml:space="preserve"> </w:t>
      </w:r>
      <w:r w:rsidR="006110F9">
        <w:t xml:space="preserve">voto en contra de </w:t>
      </w:r>
      <w:r w:rsidR="00162411">
        <w:t>la inadmisión de la</w:t>
      </w:r>
      <w:r w:rsidR="006110F9" w:rsidRPr="00162411">
        <w:t xml:space="preserve"> referida quej</w:t>
      </w:r>
      <w:r w:rsidR="006110F9">
        <w:t xml:space="preserve">a. - </w:t>
      </w:r>
      <w:r w:rsidRPr="003721E6">
        <w:rPr>
          <w:rFonts w:cs="Arial"/>
          <w:color w:val="000000"/>
          <w:lang w:eastAsia="es-MX"/>
        </w:rPr>
        <w:t>- - - - - - - - - - - - - - - - - - - - -</w:t>
      </w:r>
      <w:r w:rsidR="00162411">
        <w:rPr>
          <w:rFonts w:cs="Arial"/>
          <w:color w:val="000000"/>
          <w:lang w:eastAsia="es-MX"/>
        </w:rPr>
        <w:t xml:space="preserve"> - - - </w:t>
      </w:r>
      <w:r w:rsidRPr="003721E6">
        <w:rPr>
          <w:rFonts w:cs="Arial"/>
          <w:color w:val="000000"/>
          <w:lang w:eastAsia="es-MX"/>
        </w:rPr>
        <w:t xml:space="preserve"> </w:t>
      </w:r>
      <w:r w:rsidR="009C5BD6">
        <w:rPr>
          <w:rFonts w:cs="Arial"/>
          <w:color w:val="000000"/>
          <w:lang w:eastAsia="es-MX"/>
        </w:rPr>
        <w:t xml:space="preserve"> </w:t>
      </w:r>
      <w:r>
        <w:rPr>
          <w:rFonts w:cs="Arial"/>
          <w:color w:val="000000"/>
          <w:lang w:eastAsia="es-MX"/>
        </w:rPr>
        <w:t xml:space="preserve"> </w:t>
      </w:r>
    </w:p>
    <w:p w14:paraId="429A158D" w14:textId="16721059" w:rsidR="000D65E2" w:rsidRPr="00CB5FC0" w:rsidRDefault="000D65E2" w:rsidP="000D65E2">
      <w:pPr>
        <w:pStyle w:val="Ttulo1"/>
        <w:rPr>
          <w:rFonts w:cs="Arial"/>
          <w:b w:val="0"/>
          <w:color w:val="000000"/>
          <w:lang w:eastAsia="es-MX"/>
        </w:rPr>
      </w:pPr>
      <w:r w:rsidRPr="008C4B50">
        <w:rPr>
          <w:rFonts w:cs="Tahoma"/>
          <w:b w:val="0"/>
        </w:rPr>
        <w:t xml:space="preserve">Enseguida, la </w:t>
      </w:r>
      <w:r w:rsidRPr="00CE4E1F">
        <w:rPr>
          <w:rFonts w:cs="Tahoma"/>
          <w:bCs w:val="0"/>
        </w:rPr>
        <w:t>Magistrada Presidenta</w:t>
      </w:r>
      <w:r w:rsidRPr="008C4B50">
        <w:rPr>
          <w:rFonts w:cs="Tahoma"/>
          <w:b w:val="0"/>
        </w:rPr>
        <w:t xml:space="preserve"> solicita a la licenciada Ma. del Rosario Torres Mancilla, proceda a dar lectura al quinto punto del orden del día. Atento a lo cual la </w:t>
      </w:r>
      <w:r w:rsidRPr="008C4B50">
        <w:rPr>
          <w:rFonts w:cs="Tahoma"/>
        </w:rPr>
        <w:t>licenciada Ma. del Rosario Torres</w:t>
      </w:r>
      <w:r w:rsidRPr="00685EBC">
        <w:rPr>
          <w:rFonts w:cs="Tahoma"/>
          <w:highlight w:val="yellow"/>
        </w:rPr>
        <w:t xml:space="preserve"> </w:t>
      </w:r>
      <w:r w:rsidRPr="008C4B50">
        <w:rPr>
          <w:rFonts w:cs="Tahoma"/>
        </w:rPr>
        <w:t>Mancilla</w:t>
      </w:r>
      <w:r w:rsidRPr="008C4B50">
        <w:rPr>
          <w:rFonts w:cs="Tahoma"/>
          <w:b w:val="0"/>
        </w:rPr>
        <w:t xml:space="preserve">, leyó: </w:t>
      </w:r>
      <w:r w:rsidRPr="008C4B50">
        <w:rPr>
          <w:rFonts w:cs="Tahoma"/>
        </w:rPr>
        <w:t>“</w:t>
      </w:r>
      <w:r w:rsidRPr="008E3C4C">
        <w:rPr>
          <w:rFonts w:cs="Tahoma"/>
        </w:rPr>
        <w:t xml:space="preserve">Se someten a consideración, discusión y en su caso </w:t>
      </w:r>
      <w:r w:rsidRPr="001B50C5">
        <w:rPr>
          <w:rFonts w:cs="Tahoma"/>
        </w:rPr>
        <w:t xml:space="preserve">aprobación, las ponencias presentadas por las Magistradas siguientes: </w:t>
      </w:r>
      <w:r w:rsidRPr="001B50C5">
        <w:t>A)</w:t>
      </w:r>
      <w:r w:rsidRPr="001B50C5">
        <w:rPr>
          <w:spacing w:val="-20"/>
        </w:rPr>
        <w:t xml:space="preserve"> </w:t>
      </w:r>
      <w:r w:rsidRPr="001B50C5">
        <w:t xml:space="preserve">La que presenta la </w:t>
      </w:r>
      <w:r w:rsidRPr="001B50C5">
        <w:rPr>
          <w:rFonts w:cs="Tahoma"/>
        </w:rPr>
        <w:t xml:space="preserve">Magistrada María Elena Palomino Reyna, en el toca </w:t>
      </w:r>
      <w:r w:rsidR="00CE4E1F">
        <w:rPr>
          <w:rFonts w:cs="Tahoma"/>
          <w:i/>
          <w:iCs/>
        </w:rPr>
        <w:t>ELIMINADO</w:t>
      </w:r>
      <w:r w:rsidRPr="001B50C5">
        <w:rPr>
          <w:rFonts w:cs="Tahoma"/>
          <w:bCs w:val="0"/>
        </w:rPr>
        <w:t xml:space="preserve">, interpuesto por </w:t>
      </w:r>
      <w:r w:rsidR="00CE4E1F">
        <w:rPr>
          <w:rFonts w:cs="Tahoma"/>
          <w:bCs w:val="0"/>
          <w:i/>
          <w:iCs/>
        </w:rPr>
        <w:t>ELIMINADO</w:t>
      </w:r>
      <w:r w:rsidRPr="00CE4E1F">
        <w:rPr>
          <w:rFonts w:cs="Tahoma"/>
          <w:bCs w:val="0"/>
          <w:i/>
          <w:iCs/>
        </w:rPr>
        <w:t>,</w:t>
      </w:r>
      <w:r w:rsidRPr="00AB54C8">
        <w:rPr>
          <w:rFonts w:cs="Tahoma"/>
          <w:bCs w:val="0"/>
        </w:rPr>
        <w:t xml:space="preserve"> en contra del auto de fecha 28 veintiocho de agosto de 2020 dos mil veinte, </w:t>
      </w:r>
      <w:r w:rsidRPr="00AB54C8">
        <w:rPr>
          <w:rFonts w:cs="Tahoma"/>
          <w:bCs w:val="0"/>
        </w:rPr>
        <w:lastRenderedPageBreak/>
        <w:t xml:space="preserve">que negó la admisión de la demanda planteada, dictado por la Jueza Segundo Familiar de esta Capital en los autos del expediente </w:t>
      </w:r>
      <w:r w:rsidR="003A3630" w:rsidRPr="003A3630">
        <w:rPr>
          <w:rFonts w:cs="Tahoma"/>
          <w:bCs w:val="0"/>
        </w:rPr>
        <w:t xml:space="preserve"> ELIMINADO </w:t>
      </w:r>
      <w:r w:rsidRPr="00AB54C8">
        <w:rPr>
          <w:rFonts w:cs="Tahoma"/>
          <w:bCs w:val="0"/>
        </w:rPr>
        <w:t>, de su índice, relativo al Juicio Ordinario Civil por Nulidad de Testamento</w:t>
      </w:r>
      <w:r>
        <w:rPr>
          <w:rFonts w:cs="Tahoma"/>
        </w:rPr>
        <w:t xml:space="preserve">”. </w:t>
      </w:r>
      <w:r w:rsidRPr="001B50C5">
        <w:rPr>
          <w:b w:val="0"/>
        </w:rPr>
        <w:t>Cuyos puntos resolutivos a la letra dicen</w:t>
      </w:r>
      <w:r w:rsidRPr="001B50C5">
        <w:t>: “PRIMERO</w:t>
      </w:r>
      <w:r w:rsidRPr="001B50C5">
        <w:rPr>
          <w:b w:val="0"/>
        </w:rPr>
        <w:t xml:space="preserve">. El Pleno de este Supremo Tribunal de Justicia del Estado, es competente para conocer del presente Recurso de Queja, y el trámite dado al mismo se encuentra ajustado a derecho. </w:t>
      </w:r>
      <w:r w:rsidRPr="001B50C5">
        <w:t>SEGUNDO</w:t>
      </w:r>
      <w:r w:rsidRPr="001B50C5">
        <w:rPr>
          <w:b w:val="0"/>
        </w:rPr>
        <w:t xml:space="preserve">. Este Órgano Colegiado califica no ajustada a derecho la negativa de la Jueza Segundo Familiar de esta Capital aquí revisada, por los motivos antes expuestos y fundados, y en consecuencia, se deja insubsistente el auto impugnado y se ordena que los presentes autos sean devueltos a la Jueza de origen, para que dicte otro, con libertad de jurisdicción, con la limitante de que si insiste en declararse incompetente, se abstenga de emitir pronunciamiento alguno de inadmisión o desechamiento de la demanda, y en todo caso, simplemente se niegue a conocer del asunto y lo remita al Órgano que estime competente, en cumplimiento a lo dispuesto en el artículo 145 del Código de Procedimientos Civiles para el Estado, y en cuyo caso, será factible la impugnación mediante el recurso de apelación, de actualizarse inconformidad del accionante; o bien, de no advertir la existencia de algún motivo notorio e indudable de improcedencia legal para la admisión de la demanda o la falta de alguno de los requisitos que prevé el artículo 253 del mismo Código, que conlleve la prevención a que se refiere el artículo 255 de ese mismo, ordenamiento legal, determine admitir la demanda promovida por </w:t>
      </w:r>
      <w:r w:rsidR="0042433D" w:rsidRPr="0042433D">
        <w:t>ELIMINADO</w:t>
      </w:r>
      <w:r w:rsidRPr="001B50C5">
        <w:rPr>
          <w:b w:val="0"/>
        </w:rPr>
        <w:t xml:space="preserve">, o en su defecto, deseche la demanda, con lo cual resultaría activada la procedencia del recurso </w:t>
      </w:r>
      <w:r w:rsidRPr="001B50C5">
        <w:rPr>
          <w:b w:val="0"/>
        </w:rPr>
        <w:lastRenderedPageBreak/>
        <w:t xml:space="preserve">comprendido en el artículo 971, fracción I, del citado Código Procesal. </w:t>
      </w:r>
      <w:r w:rsidRPr="001B50C5">
        <w:t>TERCERO</w:t>
      </w:r>
      <w:r w:rsidRPr="001B50C5">
        <w:rPr>
          <w:b w:val="0"/>
        </w:rPr>
        <w:t xml:space="preserve">. En términos de lo dispuesto en el artículo 73, fracción II, de la Ley General de Transparencia y Acceso a la Información Pública, en relación </w:t>
      </w:r>
      <w:r>
        <w:rPr>
          <w:b w:val="0"/>
        </w:rPr>
        <w:t xml:space="preserve">con el diverso </w:t>
      </w:r>
      <w:r w:rsidRPr="001B50C5">
        <w:rPr>
          <w:b w:val="0"/>
        </w:rPr>
        <w:t>87, fracción III,  de la Ley General de Transparencia y Acceso a la Información Púbica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Pr>
          <w:b w:val="0"/>
        </w:rPr>
        <w:t xml:space="preserve">. </w:t>
      </w:r>
      <w:r w:rsidRPr="001B50C5">
        <w:t>CUARTO</w:t>
      </w:r>
      <w:r w:rsidRPr="001B50C5">
        <w:rPr>
          <w:b w:val="0"/>
        </w:rPr>
        <w:t xml:space="preserve">. En consecuencia, envíese copia certificada de la presente resolución a la Jueza Segundo Familiar de esta Ciudad Capital, que actualmente substancia el procedimiento, para los fines legales consiguientes y, </w:t>
      </w:r>
      <w:r w:rsidRPr="001B50C5">
        <w:rPr>
          <w:b w:val="0"/>
        </w:rPr>
        <w:lastRenderedPageBreak/>
        <w:t xml:space="preserve">oportunamente, archívese el toca como asunto concluido. </w:t>
      </w:r>
      <w:r w:rsidRPr="001B50C5">
        <w:t>QUINTO</w:t>
      </w:r>
      <w:r w:rsidRPr="001B50C5">
        <w:rPr>
          <w:b w:val="0"/>
        </w:rPr>
        <w:t>. Notifíquese personalmente, comuníquese y cúmplase”.</w:t>
      </w:r>
      <w:r w:rsidRPr="001B50C5">
        <w:rPr>
          <w:b w:val="0"/>
          <w:bCs w:val="0"/>
        </w:rPr>
        <w:t xml:space="preserve"> </w:t>
      </w:r>
      <w:r w:rsidRPr="001B50C5">
        <w:rPr>
          <w:b w:val="0"/>
          <w:color w:val="000000"/>
        </w:rPr>
        <w:t xml:space="preserve"> Al efecto la </w:t>
      </w:r>
      <w:r w:rsidRPr="001B50C5">
        <w:rPr>
          <w:color w:val="000000"/>
        </w:rPr>
        <w:t>Magistrada Olga Regina García López</w:t>
      </w:r>
      <w:r w:rsidRPr="001B50C5">
        <w:rPr>
          <w:b w:val="0"/>
          <w:color w:val="000000"/>
        </w:rPr>
        <w:t xml:space="preserve">, expresa: “A su consideración se encuentra la ponencia que presenta la Magistrada María Elena Palomino Reyna, en el toca </w:t>
      </w:r>
      <w:r w:rsidR="003A3630" w:rsidRPr="003A3630">
        <w:rPr>
          <w:color w:val="000000"/>
        </w:rPr>
        <w:t xml:space="preserve"> ELIMINADO </w:t>
      </w:r>
      <w:r w:rsidRPr="001B50C5">
        <w:rPr>
          <w:b w:val="0"/>
          <w:color w:val="000000"/>
        </w:rPr>
        <w:t xml:space="preserve">, si existe alguna intervención es el momento para ello, </w:t>
      </w:r>
      <w:r>
        <w:rPr>
          <w:b w:val="0"/>
          <w:color w:val="000000"/>
        </w:rPr>
        <w:t>si</w:t>
      </w:r>
      <w:r w:rsidRPr="001B50C5">
        <w:rPr>
          <w:b w:val="0"/>
          <w:color w:val="000000"/>
        </w:rPr>
        <w:t xml:space="preserve"> </w:t>
      </w:r>
      <w:r w:rsidRPr="00CA0289">
        <w:rPr>
          <w:b w:val="0"/>
          <w:color w:val="000000"/>
        </w:rPr>
        <w:t xml:space="preserve">Magistrado Almazán”. “Gracias Presidenta, según tengo entendido </w:t>
      </w:r>
      <w:r w:rsidRPr="00CA0289">
        <w:rPr>
          <w:rFonts w:cs="Arial"/>
          <w:b w:val="0"/>
          <w:color w:val="000000"/>
          <w:lang w:eastAsia="es-MX"/>
        </w:rPr>
        <w:t>por el asunto, si me pudiera solamente recordar la licenciada Chayito, creo haber resuelto algo en relación a este asunto cuando era Juez Segundo</w:t>
      </w:r>
      <w:r w:rsidR="00A224F1">
        <w:rPr>
          <w:rFonts w:cs="Arial"/>
          <w:b w:val="0"/>
          <w:color w:val="000000"/>
          <w:lang w:eastAsia="es-MX"/>
        </w:rPr>
        <w:t xml:space="preserve"> de</w:t>
      </w:r>
      <w:r w:rsidRPr="00CA0289">
        <w:rPr>
          <w:rFonts w:cs="Arial"/>
          <w:b w:val="0"/>
          <w:color w:val="000000"/>
          <w:lang w:eastAsia="es-MX"/>
        </w:rPr>
        <w:t xml:space="preserve"> lo Familiar pero no estoy plenamente seguro</w:t>
      </w:r>
      <w:r>
        <w:rPr>
          <w:rFonts w:cs="Arial"/>
          <w:b w:val="0"/>
          <w:color w:val="000000"/>
          <w:lang w:eastAsia="es-MX"/>
        </w:rPr>
        <w:t xml:space="preserve">”, manifiesta el </w:t>
      </w:r>
      <w:r>
        <w:rPr>
          <w:rFonts w:cs="Arial"/>
          <w:color w:val="000000"/>
          <w:lang w:eastAsia="es-MX"/>
        </w:rPr>
        <w:t>Magistrado Juan Paulo Almazán Cue</w:t>
      </w:r>
      <w:r>
        <w:rPr>
          <w:rFonts w:cs="Arial"/>
          <w:b w:val="0"/>
          <w:color w:val="000000"/>
          <w:lang w:eastAsia="es-MX"/>
        </w:rPr>
        <w:t xml:space="preserve">. “Sí, Magistrado, en el 2014 dos mil catorce, </w:t>
      </w:r>
      <w:r w:rsidRPr="00CA0289">
        <w:rPr>
          <w:rFonts w:cs="Arial"/>
          <w:b w:val="0"/>
          <w:color w:val="000000"/>
          <w:lang w:eastAsia="es-MX"/>
        </w:rPr>
        <w:t xml:space="preserve">dictó una resolución en ese asunto como Juez Segundo Familiar”, </w:t>
      </w:r>
      <w:r w:rsidR="00A224F1">
        <w:rPr>
          <w:rFonts w:cs="Arial"/>
          <w:b w:val="0"/>
          <w:color w:val="000000"/>
          <w:lang w:eastAsia="es-MX"/>
        </w:rPr>
        <w:t>responde</w:t>
      </w:r>
      <w:r w:rsidRPr="00CA0289">
        <w:rPr>
          <w:rFonts w:cs="Arial"/>
          <w:b w:val="0"/>
          <w:color w:val="000000"/>
          <w:lang w:eastAsia="es-MX"/>
        </w:rPr>
        <w:t xml:space="preserve"> la </w:t>
      </w:r>
      <w:r w:rsidRPr="000F2552">
        <w:rPr>
          <w:rFonts w:cs="Arial"/>
          <w:color w:val="000000"/>
          <w:lang w:eastAsia="es-MX"/>
        </w:rPr>
        <w:t>licenciada</w:t>
      </w:r>
      <w:r>
        <w:rPr>
          <w:rFonts w:cs="Arial"/>
          <w:color w:val="000000"/>
          <w:lang w:eastAsia="es-MX"/>
        </w:rPr>
        <w:t xml:space="preserve"> Ma. del Rosario Torres Mancilla. </w:t>
      </w:r>
      <w:r w:rsidRPr="00CA0289">
        <w:rPr>
          <w:rFonts w:cs="Arial"/>
          <w:b w:val="0"/>
          <w:color w:val="000000"/>
          <w:lang w:eastAsia="es-MX"/>
        </w:rPr>
        <w:t>“Gracias</w:t>
      </w:r>
      <w:r>
        <w:rPr>
          <w:rFonts w:cs="Arial"/>
          <w:b w:val="0"/>
          <w:color w:val="000000"/>
          <w:lang w:eastAsia="es-MX"/>
        </w:rPr>
        <w:t xml:space="preserve">, </w:t>
      </w:r>
      <w:r w:rsidRPr="000F2552">
        <w:rPr>
          <w:rFonts w:cs="Arial"/>
          <w:b w:val="0"/>
          <w:color w:val="000000"/>
          <w:lang w:eastAsia="es-MX"/>
        </w:rPr>
        <w:t>en ese sentido si me lo permitan con fundamento en el artículo 169 fracción X, si mal no recuerdo del Código de Procedimientos Civiles”, expresa el</w:t>
      </w:r>
      <w:r>
        <w:rPr>
          <w:rFonts w:cs="Arial"/>
          <w:color w:val="000000"/>
          <w:lang w:eastAsia="es-MX"/>
        </w:rPr>
        <w:t xml:space="preserve"> Magistrado Juan Paulo Almazán Cue</w:t>
      </w:r>
      <w:r>
        <w:rPr>
          <w:rFonts w:cs="Arial"/>
          <w:b w:val="0"/>
          <w:color w:val="000000"/>
          <w:lang w:eastAsia="es-MX"/>
        </w:rPr>
        <w:t xml:space="preserve">. “Décima Magistrado”, señala la </w:t>
      </w:r>
      <w:r>
        <w:rPr>
          <w:rFonts w:cs="Arial"/>
          <w:color w:val="000000"/>
          <w:lang w:eastAsia="es-MX"/>
        </w:rPr>
        <w:t>licenciada Ma. del Rosario Torres Mancilla</w:t>
      </w:r>
      <w:r>
        <w:rPr>
          <w:rFonts w:cs="Arial"/>
          <w:b w:val="0"/>
          <w:color w:val="000000"/>
          <w:lang w:eastAsia="es-MX"/>
        </w:rPr>
        <w:t xml:space="preserve">. “Solicito se califique mi </w:t>
      </w:r>
      <w:r w:rsidRPr="000F2552">
        <w:rPr>
          <w:rFonts w:cs="Arial"/>
          <w:b w:val="0"/>
          <w:color w:val="000000"/>
          <w:lang w:eastAsia="es-MX"/>
        </w:rPr>
        <w:t>excusa por haber conocido ya de este asunto en primera instancia, gracias</w:t>
      </w:r>
      <w:r>
        <w:rPr>
          <w:rFonts w:cs="Arial"/>
          <w:b w:val="0"/>
          <w:color w:val="000000"/>
          <w:lang w:eastAsia="es-MX"/>
        </w:rPr>
        <w:t xml:space="preserve">”, peticiona el </w:t>
      </w:r>
      <w:r>
        <w:rPr>
          <w:rFonts w:cs="Arial"/>
          <w:color w:val="000000"/>
          <w:lang w:eastAsia="es-MX"/>
        </w:rPr>
        <w:t>Magistrado Juan Paulo Almazán Cue</w:t>
      </w:r>
      <w:r>
        <w:rPr>
          <w:rFonts w:cs="Arial"/>
          <w:b w:val="0"/>
          <w:color w:val="000000"/>
          <w:lang w:eastAsia="es-MX"/>
        </w:rPr>
        <w:t xml:space="preserve">. “Entonces </w:t>
      </w:r>
      <w:r w:rsidRPr="000F2552">
        <w:rPr>
          <w:rFonts w:cs="Arial"/>
          <w:b w:val="0"/>
          <w:color w:val="000000"/>
          <w:lang w:eastAsia="es-MX"/>
        </w:rPr>
        <w:t>antes de entrar al debate de la</w:t>
      </w:r>
      <w:r>
        <w:rPr>
          <w:rFonts w:cs="Arial"/>
          <w:b w:val="0"/>
          <w:color w:val="000000"/>
          <w:lang w:eastAsia="es-MX"/>
        </w:rPr>
        <w:t xml:space="preserve"> ponencia”, refiere la </w:t>
      </w:r>
      <w:r>
        <w:rPr>
          <w:rFonts w:cs="Arial"/>
          <w:color w:val="000000"/>
          <w:lang w:eastAsia="es-MX"/>
        </w:rPr>
        <w:t>Magistrada Olga Regina García López</w:t>
      </w:r>
      <w:r w:rsidR="00A224F1">
        <w:rPr>
          <w:rFonts w:cs="Arial"/>
          <w:color w:val="000000"/>
          <w:lang w:eastAsia="es-MX"/>
        </w:rPr>
        <w:t>,</w:t>
      </w:r>
      <w:r>
        <w:rPr>
          <w:rFonts w:cs="Arial"/>
          <w:b w:val="0"/>
          <w:color w:val="000000"/>
          <w:lang w:eastAsia="es-MX"/>
        </w:rPr>
        <w:t xml:space="preserve"> “</w:t>
      </w:r>
      <w:r w:rsidRPr="000F2552">
        <w:rPr>
          <w:rFonts w:cs="Arial"/>
          <w:b w:val="0"/>
          <w:color w:val="000000"/>
          <w:lang w:eastAsia="es-MX"/>
        </w:rPr>
        <w:t>someto a votación la excusa</w:t>
      </w:r>
      <w:r>
        <w:rPr>
          <w:rFonts w:cs="Arial"/>
          <w:b w:val="0"/>
          <w:color w:val="000000"/>
          <w:lang w:eastAsia="es-MX"/>
        </w:rPr>
        <w:t xml:space="preserve"> </w:t>
      </w:r>
      <w:r w:rsidRPr="00245F94">
        <w:rPr>
          <w:rFonts w:cs="Arial"/>
          <w:b w:val="0"/>
          <w:color w:val="000000"/>
          <w:lang w:eastAsia="es-MX"/>
        </w:rPr>
        <w:t>planteada por el Magistrado Juan Paulo Almazán, con fundamento en el artículo 169 fracción X del Código de Procedimientos Civiles</w:t>
      </w:r>
      <w:r>
        <w:rPr>
          <w:rFonts w:cs="Arial"/>
          <w:b w:val="0"/>
          <w:color w:val="000000"/>
          <w:lang w:eastAsia="es-MX"/>
        </w:rPr>
        <w:t>,</w:t>
      </w:r>
      <w:r w:rsidRPr="00245F94">
        <w:rPr>
          <w:rFonts w:cs="Arial"/>
          <w:b w:val="0"/>
          <w:color w:val="000000"/>
          <w:lang w:eastAsia="es-MX"/>
        </w:rPr>
        <w:t xml:space="preserve"> quien se</w:t>
      </w:r>
      <w:r>
        <w:rPr>
          <w:rFonts w:cs="Arial"/>
          <w:b w:val="0"/>
          <w:color w:val="000000"/>
          <w:lang w:eastAsia="es-MX"/>
        </w:rPr>
        <w:t xml:space="preserve"> </w:t>
      </w:r>
      <w:r w:rsidRPr="00245F94">
        <w:rPr>
          <w:rFonts w:cs="Arial"/>
          <w:b w:val="0"/>
          <w:color w:val="000000"/>
          <w:lang w:eastAsia="es-MX"/>
        </w:rPr>
        <w:t xml:space="preserve">encuentra a favor de dicha excusa, favor de levantar la mano en este momento, </w:t>
      </w:r>
      <w:r>
        <w:rPr>
          <w:rFonts w:cs="Arial"/>
          <w:b w:val="0"/>
          <w:color w:val="000000"/>
          <w:lang w:eastAsia="es-MX"/>
        </w:rPr>
        <w:t>¿</w:t>
      </w:r>
      <w:r w:rsidRPr="00245F94">
        <w:rPr>
          <w:rFonts w:cs="Arial"/>
          <w:b w:val="0"/>
          <w:color w:val="000000"/>
          <w:lang w:eastAsia="es-MX"/>
        </w:rPr>
        <w:t>si tom</w:t>
      </w:r>
      <w:r w:rsidR="009C5BD6">
        <w:rPr>
          <w:rFonts w:cs="Arial"/>
          <w:b w:val="0"/>
          <w:color w:val="000000"/>
          <w:lang w:eastAsia="es-MX"/>
        </w:rPr>
        <w:t>ó</w:t>
      </w:r>
      <w:r w:rsidRPr="00245F94">
        <w:rPr>
          <w:rFonts w:cs="Arial"/>
          <w:b w:val="0"/>
          <w:color w:val="000000"/>
          <w:lang w:eastAsia="es-MX"/>
        </w:rPr>
        <w:t xml:space="preserve"> todos los votos</w:t>
      </w:r>
      <w:r>
        <w:rPr>
          <w:rFonts w:cs="Arial"/>
          <w:b w:val="0"/>
          <w:color w:val="000000"/>
          <w:lang w:eastAsia="es-MX"/>
        </w:rPr>
        <w:t xml:space="preserve">?”. “Sí, Presidenta”, dice la </w:t>
      </w:r>
      <w:r>
        <w:rPr>
          <w:rFonts w:cs="Arial"/>
          <w:color w:val="000000"/>
          <w:lang w:eastAsia="es-MX"/>
        </w:rPr>
        <w:t>licenciada Ma. del Rosario Torres Mancilla</w:t>
      </w:r>
      <w:r>
        <w:rPr>
          <w:rFonts w:cs="Arial"/>
          <w:b w:val="0"/>
          <w:color w:val="000000"/>
          <w:lang w:eastAsia="es-MX"/>
        </w:rPr>
        <w:t xml:space="preserve">. “Aprobada por unanimidad de votos”, indica la </w:t>
      </w:r>
      <w:r>
        <w:rPr>
          <w:rFonts w:cs="Arial"/>
          <w:color w:val="000000"/>
          <w:lang w:eastAsia="es-MX"/>
        </w:rPr>
        <w:lastRenderedPageBreak/>
        <w:t>Magistrada Olga Regina García López</w:t>
      </w:r>
      <w:r>
        <w:rPr>
          <w:rFonts w:cs="Arial"/>
          <w:b w:val="0"/>
          <w:color w:val="000000"/>
          <w:lang w:eastAsia="es-MX"/>
        </w:rPr>
        <w:t xml:space="preserve">. “Sí, Presidenta”, conviene la </w:t>
      </w:r>
      <w:r>
        <w:rPr>
          <w:rFonts w:cs="Arial"/>
          <w:color w:val="000000"/>
          <w:lang w:eastAsia="es-MX"/>
        </w:rPr>
        <w:t>licenciada Ma. del Rosario Torres Mancilla</w:t>
      </w:r>
      <w:r>
        <w:rPr>
          <w:rFonts w:cs="Arial"/>
          <w:b w:val="0"/>
          <w:color w:val="000000"/>
          <w:lang w:eastAsia="es-MX"/>
        </w:rPr>
        <w:t xml:space="preserve">. </w:t>
      </w:r>
      <w:r w:rsidRPr="00951759">
        <w:t>Atento a ello, por unanimidad voto</w:t>
      </w:r>
      <w:r>
        <w:t>s</w:t>
      </w:r>
      <w:r w:rsidRPr="00951759">
        <w:t>, se aprueba la excusa de</w:t>
      </w:r>
      <w:r>
        <w:t>l Magistrado Juan Paulo Almazán Cue</w:t>
      </w:r>
      <w:r w:rsidRPr="00951759">
        <w:t xml:space="preserve">, con fundamento en el artículo </w:t>
      </w:r>
      <w:r>
        <w:t>169.</w:t>
      </w:r>
      <w:r w:rsidRPr="00951759">
        <w:t xml:space="preserve"> fracción </w:t>
      </w:r>
      <w:r>
        <w:t>X</w:t>
      </w:r>
      <w:r w:rsidRPr="00951759">
        <w:t xml:space="preserve">, del Código de Procedimientos </w:t>
      </w:r>
      <w:r>
        <w:t>Civiles</w:t>
      </w:r>
      <w:r w:rsidRPr="00951759">
        <w:t xml:space="preserve"> vigente.</w:t>
      </w:r>
      <w:r>
        <w:t xml:space="preserve"> </w:t>
      </w:r>
      <w:r>
        <w:rPr>
          <w:rFonts w:cs="Arial"/>
          <w:b w:val="0"/>
          <w:color w:val="000000"/>
          <w:lang w:eastAsia="es-MX"/>
        </w:rPr>
        <w:t>“</w:t>
      </w:r>
      <w:r w:rsidRPr="00245F94">
        <w:rPr>
          <w:rFonts w:cs="Arial"/>
          <w:b w:val="0"/>
          <w:color w:val="000000"/>
          <w:lang w:eastAsia="es-MX"/>
        </w:rPr>
        <w:t>Gracias, entonces queda a su consideración el proyecto planteado, adelante Magistrado Felipe</w:t>
      </w:r>
      <w:r>
        <w:rPr>
          <w:rFonts w:cs="Arial"/>
          <w:b w:val="0"/>
          <w:color w:val="000000"/>
          <w:lang w:eastAsia="es-MX"/>
        </w:rPr>
        <w:t xml:space="preserve">”, dice la </w:t>
      </w:r>
      <w:r>
        <w:rPr>
          <w:rFonts w:cs="Arial"/>
          <w:color w:val="000000"/>
          <w:lang w:eastAsia="es-MX"/>
        </w:rPr>
        <w:t>Magistrada Olga Regina García López.</w:t>
      </w:r>
      <w:r w:rsidRPr="00245F94">
        <w:rPr>
          <w:rFonts w:cs="Arial"/>
          <w:b w:val="0"/>
          <w:color w:val="000000"/>
          <w:lang w:eastAsia="es-MX"/>
        </w:rPr>
        <w:t xml:space="preserve"> </w:t>
      </w:r>
      <w:r>
        <w:rPr>
          <w:rFonts w:cs="Arial"/>
          <w:b w:val="0"/>
          <w:color w:val="000000"/>
          <w:lang w:eastAsia="es-MX"/>
        </w:rPr>
        <w:t>“P</w:t>
      </w:r>
      <w:r w:rsidRPr="00245F94">
        <w:rPr>
          <w:rFonts w:cs="Arial"/>
          <w:b w:val="0"/>
          <w:color w:val="000000"/>
          <w:lang w:eastAsia="es-MX"/>
        </w:rPr>
        <w:t xml:space="preserve">erdón </w:t>
      </w:r>
      <w:r>
        <w:rPr>
          <w:rFonts w:cs="Arial"/>
          <w:b w:val="0"/>
          <w:color w:val="000000"/>
          <w:lang w:eastAsia="es-MX"/>
        </w:rPr>
        <w:t>Presidenta</w:t>
      </w:r>
      <w:r w:rsidR="009C5BD6">
        <w:rPr>
          <w:rFonts w:cs="Arial"/>
          <w:b w:val="0"/>
          <w:color w:val="000000"/>
          <w:lang w:eastAsia="es-MX"/>
        </w:rPr>
        <w:t>”</w:t>
      </w:r>
      <w:r>
        <w:rPr>
          <w:rFonts w:cs="Arial"/>
          <w:b w:val="0"/>
          <w:color w:val="000000"/>
          <w:lang w:eastAsia="es-MX"/>
        </w:rPr>
        <w:t xml:space="preserve">, </w:t>
      </w:r>
      <w:r w:rsidR="009C5BD6" w:rsidRPr="00245F94">
        <w:rPr>
          <w:rFonts w:cs="Arial"/>
          <w:b w:val="0"/>
          <w:color w:val="000000"/>
          <w:lang w:eastAsia="es-MX"/>
        </w:rPr>
        <w:t>refiere el</w:t>
      </w:r>
      <w:r w:rsidR="009C5BD6">
        <w:rPr>
          <w:rFonts w:cs="Arial"/>
          <w:color w:val="000000"/>
          <w:lang w:eastAsia="es-MX"/>
        </w:rPr>
        <w:t xml:space="preserve"> Magistrado Felipe Aurelio Torres </w:t>
      </w:r>
      <w:r w:rsidR="009C5BD6" w:rsidRPr="00245F94">
        <w:rPr>
          <w:rFonts w:cs="Arial"/>
          <w:color w:val="000000"/>
          <w:lang w:eastAsia="es-MX"/>
        </w:rPr>
        <w:t>Zúñiga</w:t>
      </w:r>
      <w:r w:rsidR="009C5BD6">
        <w:rPr>
          <w:rFonts w:cs="Arial"/>
          <w:b w:val="0"/>
          <w:color w:val="000000"/>
          <w:lang w:eastAsia="es-MX"/>
        </w:rPr>
        <w:t>, “</w:t>
      </w:r>
      <w:r>
        <w:rPr>
          <w:rFonts w:cs="Arial"/>
          <w:b w:val="0"/>
          <w:color w:val="000000"/>
          <w:lang w:eastAsia="es-MX"/>
        </w:rPr>
        <w:t xml:space="preserve">nada más para los mismos </w:t>
      </w:r>
      <w:r w:rsidRPr="00245F94">
        <w:rPr>
          <w:rFonts w:cs="Arial"/>
          <w:b w:val="0"/>
          <w:color w:val="000000"/>
          <w:lang w:eastAsia="es-MX"/>
        </w:rPr>
        <w:t>efectos</w:t>
      </w:r>
      <w:r>
        <w:rPr>
          <w:rFonts w:cs="Arial"/>
          <w:b w:val="0"/>
          <w:color w:val="000000"/>
          <w:lang w:eastAsia="es-MX"/>
        </w:rPr>
        <w:t xml:space="preserve"> </w:t>
      </w:r>
      <w:r w:rsidRPr="00245F94">
        <w:rPr>
          <w:rFonts w:cs="Arial"/>
          <w:b w:val="0"/>
          <w:color w:val="000000"/>
          <w:lang w:eastAsia="es-MX"/>
        </w:rPr>
        <w:t>advierto que puede también</w:t>
      </w:r>
      <w:r>
        <w:rPr>
          <w:rFonts w:cs="Arial"/>
          <w:b w:val="0"/>
          <w:color w:val="000000"/>
          <w:lang w:eastAsia="es-MX"/>
        </w:rPr>
        <w:t xml:space="preserve"> obrar una excusa de mi parte,</w:t>
      </w:r>
      <w:r w:rsidRPr="00245F94">
        <w:rPr>
          <w:rFonts w:cs="Arial"/>
          <w:b w:val="0"/>
          <w:color w:val="000000"/>
          <w:lang w:eastAsia="es-MX"/>
        </w:rPr>
        <w:t xml:space="preserve"> nada</w:t>
      </w:r>
      <w:r w:rsidRPr="00BC4CB7">
        <w:rPr>
          <w:rFonts w:cs="Arial"/>
          <w:color w:val="000000"/>
          <w:lang w:eastAsia="es-MX"/>
        </w:rPr>
        <w:t xml:space="preserve"> </w:t>
      </w:r>
      <w:r w:rsidRPr="00245F94">
        <w:rPr>
          <w:rFonts w:cs="Arial"/>
          <w:b w:val="0"/>
          <w:color w:val="000000"/>
          <w:lang w:eastAsia="es-MX"/>
        </w:rPr>
        <w:t xml:space="preserve">más preguntarle a la señora licenciada Secretaria General, si es así virtud de la titularidad del Juzgado Segundo Familiar, </w:t>
      </w:r>
      <w:r>
        <w:rPr>
          <w:rFonts w:cs="Arial"/>
          <w:b w:val="0"/>
          <w:color w:val="000000"/>
          <w:lang w:eastAsia="es-MX"/>
        </w:rPr>
        <w:t>N</w:t>
      </w:r>
      <w:r w:rsidRPr="00245F94">
        <w:rPr>
          <w:rFonts w:cs="Arial"/>
          <w:b w:val="0"/>
          <w:color w:val="000000"/>
          <w:lang w:eastAsia="es-MX"/>
        </w:rPr>
        <w:t>o</w:t>
      </w:r>
      <w:r>
        <w:rPr>
          <w:rFonts w:cs="Arial"/>
          <w:color w:val="000000"/>
          <w:lang w:eastAsia="es-MX"/>
        </w:rPr>
        <w:t xml:space="preserve">, </w:t>
      </w:r>
      <w:r w:rsidRPr="00245F94">
        <w:rPr>
          <w:rFonts w:cs="Arial"/>
          <w:b w:val="0"/>
          <w:color w:val="000000"/>
          <w:lang w:eastAsia="es-MX"/>
        </w:rPr>
        <w:t xml:space="preserve">no hay actuación de Usted Magistrado”, señala la </w:t>
      </w:r>
      <w:r w:rsidRPr="00245F94">
        <w:rPr>
          <w:rFonts w:cs="Arial"/>
          <w:color w:val="000000"/>
          <w:lang w:eastAsia="es-MX"/>
        </w:rPr>
        <w:t>licenciada Ma. del Rosario Torres Mancilla</w:t>
      </w:r>
      <w:r>
        <w:rPr>
          <w:rFonts w:cs="Arial"/>
          <w:b w:val="0"/>
          <w:color w:val="000000"/>
          <w:lang w:eastAsia="es-MX"/>
        </w:rPr>
        <w:t>. “Muchas gracias,</w:t>
      </w:r>
      <w:r w:rsidRPr="00BC4CB7">
        <w:rPr>
          <w:rFonts w:cs="Arial"/>
          <w:color w:val="000000"/>
          <w:lang w:eastAsia="es-MX"/>
        </w:rPr>
        <w:t xml:space="preserve"> </w:t>
      </w:r>
      <w:r w:rsidRPr="00245F94">
        <w:rPr>
          <w:rFonts w:cs="Arial"/>
          <w:b w:val="0"/>
          <w:color w:val="000000"/>
          <w:lang w:eastAsia="es-MX"/>
        </w:rPr>
        <w:t>muy amable, gracias Presidenta”, dice el</w:t>
      </w:r>
      <w:r>
        <w:rPr>
          <w:rFonts w:cs="Arial"/>
          <w:color w:val="000000"/>
          <w:lang w:eastAsia="es-MX"/>
        </w:rPr>
        <w:t xml:space="preserve"> Magistrado Felipe Aurelio Torres Zúñiga</w:t>
      </w:r>
      <w:r>
        <w:rPr>
          <w:rFonts w:cs="Arial"/>
          <w:b w:val="0"/>
          <w:color w:val="000000"/>
          <w:lang w:eastAsia="es-MX"/>
        </w:rPr>
        <w:t xml:space="preserve">. “Gracias Magistrado, </w:t>
      </w:r>
      <w:r w:rsidRPr="00245F94">
        <w:rPr>
          <w:rFonts w:cs="Arial"/>
          <w:b w:val="0"/>
          <w:color w:val="000000"/>
          <w:lang w:eastAsia="es-MX"/>
        </w:rPr>
        <w:t>bien al no existir, perdón M</w:t>
      </w:r>
      <w:r>
        <w:rPr>
          <w:rFonts w:cs="Arial"/>
          <w:b w:val="0"/>
          <w:color w:val="000000"/>
          <w:lang w:eastAsia="es-MX"/>
        </w:rPr>
        <w:t xml:space="preserve">agistrada Amparán, adelante”, refiere la </w:t>
      </w:r>
      <w:r>
        <w:rPr>
          <w:rFonts w:cs="Arial"/>
          <w:color w:val="000000"/>
          <w:lang w:eastAsia="es-MX"/>
        </w:rPr>
        <w:t>Magistrada Olga Regina García López.</w:t>
      </w:r>
      <w:r>
        <w:rPr>
          <w:rFonts w:cs="Arial"/>
          <w:b w:val="0"/>
          <w:color w:val="000000"/>
          <w:lang w:eastAsia="es-MX"/>
        </w:rPr>
        <w:t xml:space="preserve"> “Gracias </w:t>
      </w:r>
      <w:r w:rsidRPr="00245F94">
        <w:rPr>
          <w:rFonts w:cs="Arial"/>
          <w:b w:val="0"/>
          <w:color w:val="000000"/>
          <w:lang w:eastAsia="es-MX"/>
        </w:rPr>
        <w:t>Magistrada es únicamente para señalar en</w:t>
      </w:r>
      <w:r>
        <w:rPr>
          <w:rFonts w:cs="Arial"/>
          <w:b w:val="0"/>
          <w:color w:val="000000"/>
          <w:lang w:eastAsia="es-MX"/>
        </w:rPr>
        <w:t xml:space="preserve"> </w:t>
      </w:r>
      <w:r w:rsidRPr="00245F94">
        <w:rPr>
          <w:rFonts w:cs="Arial"/>
          <w:b w:val="0"/>
          <w:color w:val="000000"/>
          <w:lang w:eastAsia="es-MX"/>
        </w:rPr>
        <w:t xml:space="preserve">la </w:t>
      </w:r>
      <w:r w:rsidR="009C5BD6">
        <w:rPr>
          <w:rFonts w:cs="Arial"/>
          <w:b w:val="0"/>
          <w:color w:val="000000"/>
          <w:lang w:eastAsia="es-MX"/>
        </w:rPr>
        <w:t>f</w:t>
      </w:r>
      <w:r w:rsidRPr="00245F94">
        <w:rPr>
          <w:rFonts w:cs="Arial"/>
          <w:b w:val="0"/>
          <w:color w:val="000000"/>
          <w:lang w:eastAsia="es-MX"/>
        </w:rPr>
        <w:t>oja 17</w:t>
      </w:r>
      <w:r>
        <w:rPr>
          <w:rFonts w:cs="Arial"/>
          <w:b w:val="0"/>
          <w:color w:val="000000"/>
          <w:lang w:eastAsia="es-MX"/>
        </w:rPr>
        <w:t xml:space="preserve">, manifiesta la </w:t>
      </w:r>
      <w:r>
        <w:rPr>
          <w:rFonts w:cs="Arial"/>
          <w:color w:val="000000"/>
          <w:lang w:eastAsia="es-MX"/>
        </w:rPr>
        <w:t>Magistrada Aracely Amparán Madrigal</w:t>
      </w:r>
      <w:r w:rsidRPr="00245F94">
        <w:rPr>
          <w:rFonts w:cs="Arial"/>
          <w:b w:val="0"/>
          <w:color w:val="000000"/>
          <w:lang w:eastAsia="es-MX"/>
        </w:rPr>
        <w:t xml:space="preserve">,  </w:t>
      </w:r>
      <w:r>
        <w:rPr>
          <w:rFonts w:cs="Arial"/>
          <w:b w:val="0"/>
          <w:color w:val="000000"/>
          <w:lang w:eastAsia="es-MX"/>
        </w:rPr>
        <w:t>“</w:t>
      </w:r>
      <w:r w:rsidRPr="00245F94">
        <w:rPr>
          <w:rFonts w:cs="Arial"/>
          <w:b w:val="0"/>
          <w:color w:val="000000"/>
          <w:lang w:eastAsia="es-MX"/>
        </w:rPr>
        <w:t>en el considerando sexto y también en el resolutivo tercero el fundamento que invoca en el último renglón de la página 17 dice artículo 168 del código de comercio es 1068</w:t>
      </w:r>
      <w:r>
        <w:rPr>
          <w:rFonts w:cs="Arial"/>
          <w:b w:val="0"/>
          <w:color w:val="000000"/>
          <w:lang w:eastAsia="es-MX"/>
        </w:rPr>
        <w:t xml:space="preserve">, y es en los mismos términos en la </w:t>
      </w:r>
      <w:r w:rsidRPr="00245F94">
        <w:rPr>
          <w:rFonts w:cs="Arial"/>
          <w:b w:val="0"/>
          <w:color w:val="000000"/>
          <w:lang w:eastAsia="es-MX"/>
        </w:rPr>
        <w:t>foja 19, es el mismo artículo que invoca 168 y lo correcto es el 1068”.</w:t>
      </w:r>
      <w:r>
        <w:rPr>
          <w:rFonts w:cs="Arial"/>
          <w:color w:val="000000"/>
          <w:lang w:eastAsia="es-MX"/>
        </w:rPr>
        <w:t xml:space="preserve"> “</w:t>
      </w:r>
      <w:r w:rsidRPr="00245F94">
        <w:rPr>
          <w:rFonts w:cs="Arial"/>
          <w:b w:val="0"/>
          <w:color w:val="000000"/>
          <w:lang w:eastAsia="es-MX"/>
        </w:rPr>
        <w:t>Magistrada ponente”</w:t>
      </w:r>
      <w:r>
        <w:rPr>
          <w:rFonts w:cs="Arial"/>
          <w:b w:val="0"/>
          <w:color w:val="000000"/>
          <w:lang w:eastAsia="es-MX"/>
        </w:rPr>
        <w:t xml:space="preserve">, dice la </w:t>
      </w:r>
      <w:r>
        <w:rPr>
          <w:rFonts w:cs="Arial"/>
          <w:color w:val="000000"/>
          <w:lang w:eastAsia="es-MX"/>
        </w:rPr>
        <w:t>Magistrada Olga Regina García López</w:t>
      </w:r>
      <w:r>
        <w:rPr>
          <w:rFonts w:cs="Arial"/>
          <w:b w:val="0"/>
          <w:color w:val="000000"/>
          <w:lang w:eastAsia="es-MX"/>
        </w:rPr>
        <w:t>. “Sí</w:t>
      </w:r>
      <w:r w:rsidRPr="00BC4CB7">
        <w:rPr>
          <w:rFonts w:cs="Arial"/>
          <w:color w:val="000000"/>
          <w:lang w:eastAsia="es-MX"/>
        </w:rPr>
        <w:t xml:space="preserve"> </w:t>
      </w:r>
      <w:r w:rsidRPr="00245F94">
        <w:rPr>
          <w:rFonts w:cs="Arial"/>
          <w:b w:val="0"/>
          <w:color w:val="000000"/>
          <w:lang w:eastAsia="es-MX"/>
        </w:rPr>
        <w:t>tom</w:t>
      </w:r>
      <w:r w:rsidR="009C5BD6">
        <w:rPr>
          <w:rFonts w:cs="Arial"/>
          <w:b w:val="0"/>
          <w:color w:val="000000"/>
          <w:lang w:eastAsia="es-MX"/>
        </w:rPr>
        <w:t>o</w:t>
      </w:r>
      <w:r w:rsidRPr="00245F94">
        <w:rPr>
          <w:rFonts w:cs="Arial"/>
          <w:b w:val="0"/>
          <w:color w:val="000000"/>
          <w:lang w:eastAsia="es-MX"/>
        </w:rPr>
        <w:t xml:space="preserve"> nota y corrijo gracias”, conviene la </w:t>
      </w:r>
      <w:r>
        <w:rPr>
          <w:rFonts w:cs="Arial"/>
          <w:color w:val="000000"/>
          <w:lang w:eastAsia="es-MX"/>
        </w:rPr>
        <w:t>Magistrada María Elena Palomino Reyna</w:t>
      </w:r>
      <w:r>
        <w:rPr>
          <w:rFonts w:cs="Arial"/>
          <w:b w:val="0"/>
          <w:color w:val="000000"/>
          <w:lang w:eastAsia="es-MX"/>
        </w:rPr>
        <w:t xml:space="preserve">. “Gracias” dice la </w:t>
      </w:r>
      <w:r>
        <w:rPr>
          <w:rFonts w:cs="Arial"/>
          <w:color w:val="000000"/>
          <w:lang w:eastAsia="es-MX"/>
        </w:rPr>
        <w:t>Magistrada Aracely Amparán Madrigal</w:t>
      </w:r>
      <w:r>
        <w:rPr>
          <w:rFonts w:cs="Arial"/>
          <w:b w:val="0"/>
          <w:color w:val="000000"/>
          <w:lang w:eastAsia="es-MX"/>
        </w:rPr>
        <w:t xml:space="preserve">. “Magistrada Alma Delia adelante”, refiere la </w:t>
      </w:r>
      <w:r>
        <w:rPr>
          <w:rFonts w:cs="Arial"/>
          <w:color w:val="000000"/>
          <w:lang w:eastAsia="es-MX"/>
        </w:rPr>
        <w:t xml:space="preserve">Magistrada Olga Regina </w:t>
      </w:r>
      <w:r>
        <w:rPr>
          <w:rFonts w:cs="Arial"/>
          <w:color w:val="000000"/>
          <w:lang w:eastAsia="es-MX"/>
        </w:rPr>
        <w:lastRenderedPageBreak/>
        <w:t>García López.</w:t>
      </w:r>
      <w:r>
        <w:rPr>
          <w:rFonts w:cs="Arial"/>
          <w:b w:val="0"/>
          <w:color w:val="000000"/>
          <w:lang w:eastAsia="es-MX"/>
        </w:rPr>
        <w:t xml:space="preserve"> “</w:t>
      </w:r>
      <w:r w:rsidR="009C5BD6">
        <w:rPr>
          <w:rFonts w:cs="Arial"/>
          <w:b w:val="0"/>
          <w:color w:val="000000"/>
          <w:lang w:eastAsia="es-MX"/>
        </w:rPr>
        <w:t>Gracias Magistrada Presidenta, ú</w:t>
      </w:r>
      <w:r>
        <w:rPr>
          <w:rFonts w:cs="Arial"/>
          <w:b w:val="0"/>
          <w:color w:val="000000"/>
          <w:lang w:eastAsia="es-MX"/>
        </w:rPr>
        <w:t xml:space="preserve">nicamente con todo respeto a la Magistrada ponente”, expresa la </w:t>
      </w:r>
      <w:r>
        <w:rPr>
          <w:rFonts w:cs="Arial"/>
          <w:color w:val="000000"/>
          <w:lang w:eastAsia="es-MX"/>
        </w:rPr>
        <w:t>Magistrada Alma Delia González Centeno</w:t>
      </w:r>
      <w:r>
        <w:rPr>
          <w:rFonts w:cs="Arial"/>
          <w:b w:val="0"/>
          <w:color w:val="000000"/>
          <w:lang w:eastAsia="es-MX"/>
        </w:rPr>
        <w:t>, “</w:t>
      </w:r>
      <w:r w:rsidRPr="00245F94">
        <w:rPr>
          <w:rFonts w:cs="Arial"/>
          <w:b w:val="0"/>
          <w:color w:val="000000"/>
          <w:lang w:eastAsia="es-MX"/>
        </w:rPr>
        <w:t>si así lo estima y se lo dej</w:t>
      </w:r>
      <w:r w:rsidR="009C5BD6">
        <w:rPr>
          <w:rFonts w:cs="Arial"/>
          <w:b w:val="0"/>
          <w:color w:val="000000"/>
          <w:lang w:eastAsia="es-MX"/>
        </w:rPr>
        <w:t>o</w:t>
      </w:r>
      <w:r w:rsidRPr="00245F94">
        <w:rPr>
          <w:rFonts w:cs="Arial"/>
          <w:b w:val="0"/>
          <w:color w:val="000000"/>
          <w:lang w:eastAsia="es-MX"/>
        </w:rPr>
        <w:t xml:space="preserve"> totalmente</w:t>
      </w:r>
      <w:r>
        <w:rPr>
          <w:rFonts w:cs="Arial"/>
          <w:b w:val="0"/>
          <w:color w:val="000000"/>
          <w:lang w:eastAsia="es-MX"/>
        </w:rPr>
        <w:t xml:space="preserve"> </w:t>
      </w:r>
      <w:r w:rsidRPr="00245F94">
        <w:rPr>
          <w:rFonts w:cs="Arial"/>
          <w:b w:val="0"/>
          <w:color w:val="000000"/>
          <w:lang w:eastAsia="es-MX"/>
        </w:rPr>
        <w:t>a su consideración</w:t>
      </w:r>
      <w:r>
        <w:rPr>
          <w:rFonts w:cs="Arial"/>
          <w:b w:val="0"/>
          <w:color w:val="000000"/>
          <w:lang w:eastAsia="es-MX"/>
        </w:rPr>
        <w:t xml:space="preserve"> </w:t>
      </w:r>
      <w:r w:rsidRPr="00245F94">
        <w:rPr>
          <w:rFonts w:cs="Arial"/>
          <w:b w:val="0"/>
          <w:color w:val="000000"/>
          <w:lang w:eastAsia="es-MX"/>
        </w:rPr>
        <w:t>aquí advierto que ya ha habido</w:t>
      </w:r>
      <w:r>
        <w:rPr>
          <w:rFonts w:cs="Arial"/>
          <w:b w:val="0"/>
          <w:color w:val="000000"/>
          <w:lang w:eastAsia="es-MX"/>
        </w:rPr>
        <w:t xml:space="preserve"> </w:t>
      </w:r>
      <w:r w:rsidRPr="00245F94">
        <w:rPr>
          <w:rFonts w:cs="Arial"/>
          <w:b w:val="0"/>
          <w:color w:val="000000"/>
          <w:lang w:eastAsia="es-MX"/>
        </w:rPr>
        <w:t xml:space="preserve">una serie de precedentes </w:t>
      </w:r>
      <w:r>
        <w:rPr>
          <w:rFonts w:cs="Arial"/>
          <w:b w:val="0"/>
          <w:color w:val="000000"/>
          <w:lang w:eastAsia="es-MX"/>
        </w:rPr>
        <w:t xml:space="preserve">con </w:t>
      </w:r>
      <w:r w:rsidRPr="00245F94">
        <w:rPr>
          <w:rFonts w:cs="Arial"/>
          <w:b w:val="0"/>
          <w:color w:val="000000"/>
          <w:lang w:eastAsia="es-MX"/>
        </w:rPr>
        <w:t>relación a</w:t>
      </w:r>
      <w:r>
        <w:rPr>
          <w:rFonts w:cs="Arial"/>
          <w:b w:val="0"/>
          <w:color w:val="000000"/>
          <w:lang w:eastAsia="es-MX"/>
        </w:rPr>
        <w:t xml:space="preserve"> este pronunciamiento, </w:t>
      </w:r>
      <w:r w:rsidRPr="00245F94">
        <w:rPr>
          <w:rFonts w:cs="Arial"/>
          <w:b w:val="0"/>
          <w:color w:val="000000"/>
          <w:lang w:eastAsia="es-MX"/>
        </w:rPr>
        <w:t>en cuanto al</w:t>
      </w:r>
      <w:r>
        <w:rPr>
          <w:rFonts w:cs="Arial"/>
          <w:b w:val="0"/>
          <w:color w:val="000000"/>
          <w:lang w:eastAsia="es-MX"/>
        </w:rPr>
        <w:t xml:space="preserve"> </w:t>
      </w:r>
      <w:r w:rsidRPr="00245F94">
        <w:rPr>
          <w:rFonts w:cs="Arial"/>
          <w:b w:val="0"/>
          <w:color w:val="000000"/>
          <w:lang w:eastAsia="es-MX"/>
        </w:rPr>
        <w:t>criterio que se tiene que seguir</w:t>
      </w:r>
      <w:r>
        <w:rPr>
          <w:rFonts w:cs="Arial"/>
          <w:b w:val="0"/>
          <w:color w:val="000000"/>
          <w:lang w:eastAsia="es-MX"/>
        </w:rPr>
        <w:t>;</w:t>
      </w:r>
      <w:r w:rsidRPr="00245F94">
        <w:rPr>
          <w:rFonts w:cs="Arial"/>
          <w:b w:val="0"/>
          <w:color w:val="000000"/>
          <w:lang w:eastAsia="es-MX"/>
        </w:rPr>
        <w:t xml:space="preserve"> cuando</w:t>
      </w:r>
      <w:r>
        <w:rPr>
          <w:rFonts w:cs="Arial"/>
          <w:b w:val="0"/>
          <w:color w:val="000000"/>
          <w:lang w:eastAsia="es-MX"/>
        </w:rPr>
        <w:t xml:space="preserve"> </w:t>
      </w:r>
      <w:r w:rsidRPr="00245F94">
        <w:rPr>
          <w:rFonts w:cs="Arial"/>
          <w:b w:val="0"/>
          <w:color w:val="000000"/>
          <w:lang w:eastAsia="es-MX"/>
        </w:rPr>
        <w:t>se trata una inadmisión de demanda pero por cuestiones de competencia, tan es así que en Plenos pasados la Magistrada Manuelita y el Magistrado Carlos</w:t>
      </w:r>
      <w:r>
        <w:rPr>
          <w:rFonts w:cs="Arial"/>
          <w:b w:val="0"/>
          <w:color w:val="000000"/>
          <w:lang w:eastAsia="es-MX"/>
        </w:rPr>
        <w:t xml:space="preserve"> A</w:t>
      </w:r>
      <w:r w:rsidRPr="00245F94">
        <w:rPr>
          <w:rFonts w:cs="Arial"/>
          <w:b w:val="0"/>
          <w:color w:val="000000"/>
          <w:lang w:eastAsia="es-MX"/>
        </w:rPr>
        <w:t>lejandro</w:t>
      </w:r>
      <w:r>
        <w:rPr>
          <w:rFonts w:cs="Arial"/>
          <w:b w:val="0"/>
          <w:color w:val="000000"/>
          <w:lang w:eastAsia="es-MX"/>
        </w:rPr>
        <w:t>,</w:t>
      </w:r>
      <w:r w:rsidRPr="00245F94">
        <w:rPr>
          <w:rFonts w:cs="Arial"/>
          <w:b w:val="0"/>
          <w:color w:val="000000"/>
          <w:lang w:eastAsia="es-MX"/>
        </w:rPr>
        <w:t xml:space="preserve"> también emitieron resoluciones</w:t>
      </w:r>
      <w:r>
        <w:rPr>
          <w:rFonts w:cs="Arial"/>
          <w:b w:val="0"/>
          <w:color w:val="000000"/>
          <w:lang w:eastAsia="es-MX"/>
        </w:rPr>
        <w:t xml:space="preserve"> </w:t>
      </w:r>
      <w:r w:rsidRPr="00245F94">
        <w:rPr>
          <w:rFonts w:cs="Arial"/>
          <w:b w:val="0"/>
          <w:color w:val="000000"/>
          <w:lang w:eastAsia="es-MX"/>
        </w:rPr>
        <w:t>en ese sentido</w:t>
      </w:r>
      <w:r>
        <w:rPr>
          <w:rFonts w:cs="Arial"/>
          <w:b w:val="0"/>
          <w:color w:val="000000"/>
          <w:lang w:eastAsia="es-MX"/>
        </w:rPr>
        <w:t>,</w:t>
      </w:r>
      <w:r w:rsidRPr="00245F94">
        <w:rPr>
          <w:rFonts w:cs="Arial"/>
          <w:b w:val="0"/>
          <w:color w:val="000000"/>
          <w:lang w:eastAsia="es-MX"/>
        </w:rPr>
        <w:t xml:space="preserve"> y como una muy personal</w:t>
      </w:r>
      <w:r>
        <w:rPr>
          <w:rFonts w:cs="Arial"/>
          <w:b w:val="0"/>
          <w:color w:val="000000"/>
          <w:lang w:eastAsia="es-MX"/>
        </w:rPr>
        <w:t xml:space="preserve"> </w:t>
      </w:r>
      <w:r w:rsidRPr="00245F94">
        <w:rPr>
          <w:rFonts w:cs="Arial"/>
          <w:b w:val="0"/>
          <w:color w:val="000000"/>
          <w:lang w:eastAsia="es-MX"/>
        </w:rPr>
        <w:t>sugerencia si así lo considera</w:t>
      </w:r>
      <w:r>
        <w:rPr>
          <w:rFonts w:cs="Arial"/>
          <w:color w:val="000000"/>
          <w:lang w:eastAsia="es-MX"/>
        </w:rPr>
        <w:t xml:space="preserve"> </w:t>
      </w:r>
      <w:r w:rsidRPr="00054299">
        <w:rPr>
          <w:rFonts w:cs="Arial"/>
          <w:b w:val="0"/>
          <w:color w:val="000000"/>
          <w:lang w:eastAsia="es-MX"/>
        </w:rPr>
        <w:t>la Magistrada</w:t>
      </w:r>
      <w:r>
        <w:rPr>
          <w:rFonts w:cs="Arial"/>
          <w:b w:val="0"/>
          <w:color w:val="000000"/>
          <w:lang w:eastAsia="es-MX"/>
        </w:rPr>
        <w:t xml:space="preserve"> Palomino a foja </w:t>
      </w:r>
      <w:r w:rsidRPr="00054299">
        <w:rPr>
          <w:rFonts w:cs="Arial"/>
          <w:b w:val="0"/>
          <w:color w:val="000000"/>
          <w:lang w:eastAsia="es-MX"/>
        </w:rPr>
        <w:t>12</w:t>
      </w:r>
      <w:r>
        <w:rPr>
          <w:rFonts w:cs="Arial"/>
          <w:b w:val="0"/>
          <w:color w:val="000000"/>
          <w:lang w:eastAsia="es-MX"/>
        </w:rPr>
        <w:t xml:space="preserve"> </w:t>
      </w:r>
      <w:r w:rsidRPr="00054299">
        <w:rPr>
          <w:rFonts w:cs="Arial"/>
          <w:b w:val="0"/>
          <w:color w:val="000000"/>
          <w:lang w:eastAsia="es-MX"/>
        </w:rPr>
        <w:t>del proyecto</w:t>
      </w:r>
      <w:r>
        <w:rPr>
          <w:rFonts w:cs="Arial"/>
          <w:b w:val="0"/>
          <w:color w:val="000000"/>
          <w:lang w:eastAsia="es-MX"/>
        </w:rPr>
        <w:t>,</w:t>
      </w:r>
      <w:r w:rsidRPr="00054299">
        <w:rPr>
          <w:rFonts w:cs="Arial"/>
          <w:b w:val="0"/>
          <w:color w:val="000000"/>
          <w:lang w:eastAsia="es-MX"/>
        </w:rPr>
        <w:t xml:space="preserve"> como una sugerencia</w:t>
      </w:r>
      <w:r>
        <w:rPr>
          <w:rFonts w:cs="Arial"/>
          <w:b w:val="0"/>
          <w:color w:val="000000"/>
          <w:lang w:eastAsia="es-MX"/>
        </w:rPr>
        <w:t xml:space="preserve"> </w:t>
      </w:r>
      <w:r w:rsidRPr="00054299">
        <w:rPr>
          <w:rFonts w:cs="Arial"/>
          <w:b w:val="0"/>
          <w:color w:val="000000"/>
          <w:lang w:eastAsia="es-MX"/>
        </w:rPr>
        <w:t>personal pues podríamos abonar también</w:t>
      </w:r>
      <w:r>
        <w:rPr>
          <w:rFonts w:cs="Arial"/>
          <w:b w:val="0"/>
          <w:color w:val="000000"/>
          <w:lang w:eastAsia="es-MX"/>
        </w:rPr>
        <w:t xml:space="preserve"> estos precedente</w:t>
      </w:r>
      <w:r w:rsidRPr="00054299">
        <w:rPr>
          <w:rFonts w:cs="Arial"/>
          <w:b w:val="0"/>
          <w:color w:val="000000"/>
          <w:lang w:eastAsia="es-MX"/>
        </w:rPr>
        <w:t xml:space="preserve"> ya muy recientes que</w:t>
      </w:r>
      <w:r>
        <w:rPr>
          <w:rFonts w:cs="Arial"/>
          <w:b w:val="0"/>
          <w:color w:val="000000"/>
          <w:lang w:eastAsia="es-MX"/>
        </w:rPr>
        <w:t xml:space="preserve"> </w:t>
      </w:r>
      <w:r w:rsidRPr="00054299">
        <w:rPr>
          <w:rFonts w:cs="Arial"/>
          <w:b w:val="0"/>
          <w:color w:val="000000"/>
          <w:lang w:eastAsia="es-MX"/>
        </w:rPr>
        <w:t>acaban de ser votados</w:t>
      </w:r>
      <w:r w:rsidRPr="00BC4CB7">
        <w:rPr>
          <w:rFonts w:cs="Arial"/>
          <w:color w:val="000000"/>
          <w:lang w:eastAsia="es-MX"/>
        </w:rPr>
        <w:t xml:space="preserve"> </w:t>
      </w:r>
      <w:r w:rsidRPr="00054299">
        <w:rPr>
          <w:rFonts w:cs="Arial"/>
          <w:b w:val="0"/>
          <w:color w:val="000000"/>
          <w:lang w:eastAsia="es-MX"/>
        </w:rPr>
        <w:t xml:space="preserve">por todos los Magistrados y aprobados, más bien, si pudiera añadirse el toca </w:t>
      </w:r>
      <w:r w:rsidR="00CE4E1F" w:rsidRPr="00CE4E1F">
        <w:rPr>
          <w:rFonts w:cs="Arial"/>
          <w:bCs w:val="0"/>
          <w:color w:val="000000"/>
          <w:lang w:eastAsia="es-MX"/>
        </w:rPr>
        <w:t>ELIMINADO</w:t>
      </w:r>
      <w:r w:rsidRPr="00054299">
        <w:rPr>
          <w:rFonts w:cs="Arial"/>
          <w:b w:val="0"/>
          <w:color w:val="000000"/>
          <w:lang w:eastAsia="es-MX"/>
        </w:rPr>
        <w:t xml:space="preserve"> de la Magistrada Manuelita y también el del Magistrado Carlos Alejando</w:t>
      </w:r>
      <w:r w:rsidR="00CE4E1F">
        <w:rPr>
          <w:rFonts w:cs="Arial"/>
          <w:b w:val="0"/>
          <w:color w:val="000000"/>
          <w:lang w:eastAsia="es-MX"/>
        </w:rPr>
        <w:t xml:space="preserve">, en el toca </w:t>
      </w:r>
      <w:r w:rsidR="00CE4E1F" w:rsidRPr="00CE4E1F">
        <w:rPr>
          <w:rFonts w:cs="Arial"/>
          <w:bCs w:val="0"/>
          <w:color w:val="000000"/>
          <w:lang w:eastAsia="es-MX"/>
        </w:rPr>
        <w:t>ELIMINADO</w:t>
      </w:r>
      <w:r w:rsidRPr="00054299">
        <w:rPr>
          <w:rFonts w:cs="Arial"/>
          <w:b w:val="0"/>
          <w:color w:val="000000"/>
          <w:lang w:eastAsia="es-MX"/>
        </w:rPr>
        <w:t xml:space="preserve">, esto con toda la intención </w:t>
      </w:r>
      <w:r w:rsidRPr="00162411">
        <w:rPr>
          <w:rFonts w:cs="Arial"/>
          <w:b w:val="0"/>
          <w:color w:val="000000"/>
          <w:lang w:eastAsia="es-MX"/>
        </w:rPr>
        <w:t xml:space="preserve">de que los Jueces advierten, si en este caso, el Juez de la causa advierta, </w:t>
      </w:r>
      <w:r w:rsidR="00FE4383">
        <w:rPr>
          <w:rFonts w:cs="Arial"/>
          <w:b w:val="0"/>
          <w:color w:val="000000"/>
          <w:lang w:eastAsia="es-MX"/>
        </w:rPr>
        <w:t xml:space="preserve"> </w:t>
      </w:r>
      <w:r w:rsidRPr="00162411">
        <w:rPr>
          <w:rFonts w:cs="Arial"/>
          <w:b w:val="0"/>
          <w:color w:val="000000"/>
          <w:lang w:eastAsia="es-MX"/>
        </w:rPr>
        <w:t>ya la</w:t>
      </w:r>
      <w:r w:rsidRPr="00054299">
        <w:rPr>
          <w:rFonts w:cs="Arial"/>
          <w:b w:val="0"/>
          <w:color w:val="000000"/>
          <w:lang w:eastAsia="es-MX"/>
        </w:rPr>
        <w:t xml:space="preserve"> necesaria implementación de</w:t>
      </w:r>
      <w:r>
        <w:rPr>
          <w:rFonts w:cs="Arial"/>
          <w:b w:val="0"/>
          <w:color w:val="000000"/>
          <w:lang w:eastAsia="es-MX"/>
        </w:rPr>
        <w:t xml:space="preserve"> </w:t>
      </w:r>
      <w:r w:rsidRPr="00054299">
        <w:rPr>
          <w:rFonts w:cs="Arial"/>
          <w:b w:val="0"/>
          <w:color w:val="000000"/>
          <w:lang w:eastAsia="es-MX"/>
        </w:rPr>
        <w:t>argumentar en otro sentido y con ello</w:t>
      </w:r>
      <w:r>
        <w:rPr>
          <w:rFonts w:cs="Arial"/>
          <w:b w:val="0"/>
          <w:color w:val="000000"/>
          <w:lang w:eastAsia="es-MX"/>
        </w:rPr>
        <w:t xml:space="preserve"> </w:t>
      </w:r>
      <w:r w:rsidRPr="00054299">
        <w:rPr>
          <w:rFonts w:cs="Arial"/>
          <w:b w:val="0"/>
          <w:color w:val="000000"/>
          <w:lang w:eastAsia="es-MX"/>
        </w:rPr>
        <w:t>evitar</w:t>
      </w:r>
      <w:r>
        <w:rPr>
          <w:rFonts w:cs="Arial"/>
          <w:b w:val="0"/>
          <w:color w:val="000000"/>
          <w:lang w:eastAsia="es-MX"/>
        </w:rPr>
        <w:t xml:space="preserve"> </w:t>
      </w:r>
      <w:r w:rsidRPr="00054299">
        <w:rPr>
          <w:rFonts w:cs="Arial"/>
          <w:b w:val="0"/>
          <w:color w:val="000000"/>
          <w:lang w:eastAsia="es-MX"/>
        </w:rPr>
        <w:t>el retraso en la</w:t>
      </w:r>
      <w:r>
        <w:rPr>
          <w:rFonts w:cs="Arial"/>
          <w:b w:val="0"/>
          <w:color w:val="000000"/>
          <w:lang w:eastAsia="es-MX"/>
        </w:rPr>
        <w:t xml:space="preserve"> </w:t>
      </w:r>
      <w:r w:rsidRPr="00054299">
        <w:rPr>
          <w:rFonts w:cs="Arial"/>
          <w:b w:val="0"/>
          <w:color w:val="000000"/>
          <w:lang w:eastAsia="es-MX"/>
        </w:rPr>
        <w:t>administración de la justicia</w:t>
      </w:r>
      <w:r>
        <w:rPr>
          <w:rFonts w:cs="Arial"/>
          <w:b w:val="0"/>
          <w:color w:val="000000"/>
          <w:lang w:eastAsia="es-MX"/>
        </w:rPr>
        <w:t>,</w:t>
      </w:r>
      <w:r w:rsidRPr="00BC4CB7">
        <w:rPr>
          <w:rFonts w:cs="Arial"/>
          <w:color w:val="000000"/>
          <w:lang w:eastAsia="es-MX"/>
        </w:rPr>
        <w:t xml:space="preserve"> </w:t>
      </w:r>
      <w:r w:rsidRPr="00054299">
        <w:rPr>
          <w:rFonts w:cs="Arial"/>
          <w:b w:val="0"/>
          <w:color w:val="000000"/>
          <w:lang w:eastAsia="es-MX"/>
        </w:rPr>
        <w:t>a</w:t>
      </w:r>
      <w:r w:rsidRPr="00BC4CB7">
        <w:rPr>
          <w:rFonts w:cs="Arial"/>
          <w:color w:val="000000"/>
          <w:lang w:eastAsia="es-MX"/>
        </w:rPr>
        <w:t xml:space="preserve"> </w:t>
      </w:r>
      <w:r w:rsidRPr="00054299">
        <w:rPr>
          <w:rFonts w:cs="Arial"/>
          <w:b w:val="0"/>
          <w:color w:val="000000"/>
          <w:lang w:eastAsia="es-MX"/>
        </w:rPr>
        <w:t>fin de que pues en lugar de pronunciarse como así lo está proponiendo la ponente sobre una inadmisión de demanda, pues más bien se niegue a conocer del asunto, sería  solamente ese abono, si tiene bien la Magistrada ponente tomarlo</w:t>
      </w:r>
      <w:r>
        <w:rPr>
          <w:rFonts w:cs="Arial"/>
          <w:b w:val="0"/>
          <w:color w:val="000000"/>
          <w:lang w:eastAsia="es-MX"/>
        </w:rPr>
        <w:t>,</w:t>
      </w:r>
      <w:r w:rsidRPr="00054299">
        <w:rPr>
          <w:rFonts w:cs="Arial"/>
          <w:b w:val="0"/>
          <w:color w:val="000000"/>
          <w:lang w:eastAsia="es-MX"/>
        </w:rPr>
        <w:t xml:space="preserve"> solamente es</w:t>
      </w:r>
      <w:r>
        <w:rPr>
          <w:rFonts w:cs="Arial"/>
          <w:b w:val="0"/>
          <w:color w:val="000000"/>
          <w:lang w:eastAsia="es-MX"/>
        </w:rPr>
        <w:t xml:space="preserve"> una sugerencia, muy amable, </w:t>
      </w:r>
      <w:r w:rsidRPr="00054299">
        <w:rPr>
          <w:rFonts w:cs="Arial"/>
          <w:b w:val="0"/>
          <w:color w:val="000000"/>
          <w:lang w:eastAsia="es-MX"/>
        </w:rPr>
        <w:t>gracias</w:t>
      </w:r>
      <w:r>
        <w:rPr>
          <w:rFonts w:cs="Arial"/>
          <w:b w:val="0"/>
          <w:color w:val="000000"/>
          <w:lang w:eastAsia="es-MX"/>
        </w:rPr>
        <w:t xml:space="preserve">”. “Gracias Magistrada, Magistrada María Elena”, dice la </w:t>
      </w:r>
      <w:r>
        <w:rPr>
          <w:rFonts w:cs="Arial"/>
          <w:color w:val="000000"/>
          <w:lang w:eastAsia="es-MX"/>
        </w:rPr>
        <w:t>Magistrada Olga Regina García López.</w:t>
      </w:r>
      <w:r>
        <w:rPr>
          <w:rFonts w:cs="Arial"/>
          <w:b w:val="0"/>
          <w:color w:val="000000"/>
          <w:lang w:eastAsia="es-MX"/>
        </w:rPr>
        <w:t xml:space="preserve"> “Sí, Magistrada Presidenta, tom</w:t>
      </w:r>
      <w:r w:rsidR="00A224F1">
        <w:rPr>
          <w:rFonts w:cs="Arial"/>
          <w:b w:val="0"/>
          <w:color w:val="000000"/>
          <w:lang w:eastAsia="es-MX"/>
        </w:rPr>
        <w:t>o</w:t>
      </w:r>
      <w:r>
        <w:rPr>
          <w:rFonts w:cs="Arial"/>
          <w:b w:val="0"/>
          <w:color w:val="000000"/>
          <w:lang w:eastAsia="es-MX"/>
        </w:rPr>
        <w:t xml:space="preserve"> nota</w:t>
      </w:r>
      <w:r w:rsidR="009C5BD6">
        <w:rPr>
          <w:rFonts w:cs="Arial"/>
          <w:b w:val="0"/>
          <w:color w:val="000000"/>
          <w:lang w:eastAsia="es-MX"/>
        </w:rPr>
        <w:t xml:space="preserve"> también</w:t>
      </w:r>
      <w:r>
        <w:rPr>
          <w:rFonts w:cs="Arial"/>
          <w:b w:val="0"/>
          <w:color w:val="000000"/>
          <w:lang w:eastAsia="es-MX"/>
        </w:rPr>
        <w:t xml:space="preserve"> y si anotamos los dos precedentes que </w:t>
      </w:r>
      <w:r w:rsidRPr="00054299">
        <w:rPr>
          <w:rFonts w:cs="Arial"/>
          <w:b w:val="0"/>
          <w:color w:val="000000"/>
          <w:lang w:eastAsia="es-MX"/>
        </w:rPr>
        <w:t>sí se nos pasaron, gracias”, refiere la</w:t>
      </w:r>
      <w:r>
        <w:rPr>
          <w:rFonts w:cs="Arial"/>
          <w:color w:val="000000"/>
          <w:lang w:eastAsia="es-MX"/>
        </w:rPr>
        <w:t xml:space="preserve"> Magistrada María Elena </w:t>
      </w:r>
      <w:r w:rsidR="00A224F1">
        <w:rPr>
          <w:rFonts w:cs="Arial"/>
          <w:color w:val="000000"/>
          <w:lang w:eastAsia="es-MX"/>
        </w:rPr>
        <w:t>Palomino Reyna</w:t>
      </w:r>
      <w:r>
        <w:rPr>
          <w:rFonts w:cs="Arial"/>
          <w:color w:val="000000"/>
          <w:lang w:eastAsia="es-MX"/>
        </w:rPr>
        <w:t xml:space="preserve">. </w:t>
      </w:r>
      <w:r w:rsidRPr="00054299">
        <w:rPr>
          <w:rFonts w:cs="Arial"/>
          <w:b w:val="0"/>
          <w:color w:val="000000"/>
          <w:lang w:eastAsia="es-MX"/>
        </w:rPr>
        <w:lastRenderedPageBreak/>
        <w:t>“Gracias Magistrada</w:t>
      </w:r>
      <w:r>
        <w:rPr>
          <w:rFonts w:cs="Arial"/>
          <w:b w:val="0"/>
          <w:color w:val="000000"/>
          <w:lang w:eastAsia="es-MX"/>
        </w:rPr>
        <w:t xml:space="preserve">, </w:t>
      </w:r>
      <w:r w:rsidRPr="00054299">
        <w:rPr>
          <w:rFonts w:cs="Arial"/>
          <w:b w:val="0"/>
          <w:color w:val="000000"/>
          <w:lang w:eastAsia="es-MX"/>
        </w:rPr>
        <w:t>si no existe algún otro comentario</w:t>
      </w:r>
      <w:r>
        <w:rPr>
          <w:rFonts w:cs="Arial"/>
          <w:b w:val="0"/>
          <w:color w:val="000000"/>
          <w:lang w:eastAsia="es-MX"/>
        </w:rPr>
        <w:t xml:space="preserve">, </w:t>
      </w:r>
      <w:r w:rsidRPr="00054299">
        <w:rPr>
          <w:rFonts w:cs="Arial"/>
          <w:b w:val="0"/>
          <w:color w:val="000000"/>
          <w:lang w:eastAsia="es-MX"/>
        </w:rPr>
        <w:t>procedo a someter a votación la ponencia</w:t>
      </w:r>
      <w:r>
        <w:rPr>
          <w:rFonts w:cs="Arial"/>
          <w:b w:val="0"/>
          <w:color w:val="000000"/>
          <w:lang w:eastAsia="es-MX"/>
        </w:rPr>
        <w:t xml:space="preserve"> </w:t>
      </w:r>
      <w:r w:rsidRPr="00CB5FC0">
        <w:rPr>
          <w:rFonts w:cs="Arial"/>
          <w:b w:val="0"/>
          <w:color w:val="000000"/>
          <w:lang w:eastAsia="es-MX"/>
        </w:rPr>
        <w:t xml:space="preserve">presentada por la Magistrada María Elena Palomino Reyna, en el toca </w:t>
      </w:r>
      <w:r w:rsidR="003A3630" w:rsidRPr="003A3630">
        <w:rPr>
          <w:rFonts w:cs="Arial"/>
          <w:color w:val="000000"/>
          <w:lang w:eastAsia="es-MX"/>
        </w:rPr>
        <w:t>ELIMINADO</w:t>
      </w:r>
      <w:r w:rsidRPr="00CB5FC0">
        <w:rPr>
          <w:rFonts w:cs="Arial"/>
          <w:b w:val="0"/>
          <w:color w:val="000000"/>
          <w:lang w:eastAsia="es-MX"/>
        </w:rPr>
        <w:t xml:space="preserve">”, expresa la </w:t>
      </w:r>
      <w:r w:rsidRPr="00CB5FC0">
        <w:rPr>
          <w:rFonts w:cs="Arial"/>
          <w:color w:val="000000"/>
          <w:lang w:eastAsia="es-MX"/>
        </w:rPr>
        <w:t>Magistrada Olga Regina García López</w:t>
      </w:r>
      <w:r w:rsidRPr="00CB5FC0">
        <w:rPr>
          <w:rFonts w:cs="Arial"/>
          <w:b w:val="0"/>
          <w:color w:val="000000"/>
          <w:lang w:eastAsia="es-MX"/>
        </w:rPr>
        <w:t xml:space="preserve"> “quien se encuentre a favor de la misma, favor de levantar la mano en este momento. Aprobada por unanimidad de votos”. “Sí, Presidenta”, dice la </w:t>
      </w:r>
      <w:r w:rsidRPr="009B189D">
        <w:rPr>
          <w:rFonts w:cs="Arial"/>
          <w:color w:val="000000"/>
          <w:lang w:eastAsia="es-MX"/>
        </w:rPr>
        <w:t>licenciada Ma. del Rosario Torres Mancilla</w:t>
      </w:r>
      <w:r w:rsidRPr="00CB5FC0">
        <w:rPr>
          <w:rFonts w:cs="Arial"/>
          <w:b w:val="0"/>
          <w:color w:val="000000"/>
          <w:lang w:eastAsia="es-MX"/>
        </w:rPr>
        <w:t xml:space="preserve">. “Magistrada perdón, no hubo unanimidad porque hubo una excusa creo que esa es la intervención del Magistrado Juan Paulo”, interviene la </w:t>
      </w:r>
      <w:r w:rsidRPr="009B189D">
        <w:rPr>
          <w:rFonts w:cs="Arial"/>
          <w:color w:val="000000"/>
          <w:lang w:eastAsia="es-MX"/>
        </w:rPr>
        <w:t>Magistrada Graciela Treviño Rodríguez</w:t>
      </w:r>
      <w:r w:rsidRPr="00CB5FC0">
        <w:rPr>
          <w:rFonts w:cs="Arial"/>
          <w:b w:val="0"/>
          <w:color w:val="000000"/>
          <w:lang w:eastAsia="es-MX"/>
        </w:rPr>
        <w:t xml:space="preserve">. “Sí, con la excusa pertinente”, dice la </w:t>
      </w:r>
      <w:r w:rsidRPr="009B189D">
        <w:rPr>
          <w:rFonts w:cs="Arial"/>
          <w:color w:val="000000"/>
          <w:lang w:eastAsia="es-MX"/>
        </w:rPr>
        <w:t>Magistrada Olga Regina García López</w:t>
      </w:r>
      <w:r w:rsidRPr="00CB5FC0">
        <w:rPr>
          <w:rFonts w:cs="Arial"/>
          <w:b w:val="0"/>
          <w:color w:val="000000"/>
          <w:lang w:eastAsia="es-MX"/>
        </w:rPr>
        <w:t xml:space="preserve">. “Unanimidad y con la excusa”, </w:t>
      </w:r>
      <w:r w:rsidRPr="00240CAE">
        <w:rPr>
          <w:rFonts w:cs="Arial"/>
          <w:b w:val="0"/>
          <w:color w:val="000000"/>
          <w:lang w:eastAsia="es-MX"/>
        </w:rPr>
        <w:t xml:space="preserve">refiere la </w:t>
      </w:r>
      <w:r w:rsidRPr="00240CAE">
        <w:rPr>
          <w:rFonts w:cs="Arial"/>
          <w:color w:val="000000"/>
          <w:lang w:eastAsia="es-MX"/>
        </w:rPr>
        <w:t>licenciada Ma. del Rosario Torres Mancilla</w:t>
      </w:r>
      <w:r w:rsidRPr="00240CAE">
        <w:rPr>
          <w:rFonts w:cs="Arial"/>
          <w:b w:val="0"/>
          <w:color w:val="000000"/>
          <w:lang w:eastAsia="es-MX"/>
        </w:rPr>
        <w:t xml:space="preserve">. </w:t>
      </w:r>
      <w:r w:rsidRPr="00240CAE">
        <w:rPr>
          <w:rFonts w:cs="Arial"/>
          <w:color w:val="000000"/>
          <w:lang w:eastAsia="es-MX"/>
        </w:rPr>
        <w:t>Atento a ello, con las precisiones antes referidas la ponencia de cuenta, es aprobada en sus términos por unanimidad</w:t>
      </w:r>
      <w:r w:rsidRPr="009B189D">
        <w:rPr>
          <w:rFonts w:cs="Arial"/>
          <w:color w:val="000000"/>
          <w:lang w:eastAsia="es-MX"/>
        </w:rPr>
        <w:t xml:space="preserve"> de votos, con excusa del Magistrado Juan Paulo Almazán Cue</w:t>
      </w:r>
      <w:r w:rsidRPr="00CB5FC0">
        <w:rPr>
          <w:rFonts w:cs="Arial"/>
          <w:b w:val="0"/>
          <w:color w:val="000000"/>
          <w:lang w:eastAsia="es-MX"/>
        </w:rPr>
        <w:t xml:space="preserve">. - - - </w:t>
      </w:r>
      <w:r>
        <w:rPr>
          <w:rFonts w:cs="Arial"/>
          <w:b w:val="0"/>
          <w:color w:val="000000"/>
          <w:lang w:eastAsia="es-MX"/>
        </w:rPr>
        <w:t xml:space="preserve">- </w:t>
      </w:r>
      <w:r w:rsidR="00CE4E1F">
        <w:rPr>
          <w:rFonts w:cs="Arial"/>
          <w:b w:val="0"/>
          <w:color w:val="000000"/>
          <w:lang w:eastAsia="es-MX"/>
        </w:rPr>
        <w:t>- - - - - - - - - - - - - - - - - - - -</w:t>
      </w:r>
    </w:p>
    <w:p w14:paraId="2C3992B2" w14:textId="1A4AED49" w:rsidR="000D65E2" w:rsidRPr="00764FE3" w:rsidRDefault="000D65E2" w:rsidP="000D65E2">
      <w:pPr>
        <w:pStyle w:val="Ttulo1"/>
        <w:rPr>
          <w:rFonts w:cs="Arial"/>
          <w:b w:val="0"/>
          <w:color w:val="000000"/>
          <w:lang w:eastAsia="es-MX"/>
        </w:rPr>
      </w:pPr>
      <w:r w:rsidRPr="00054299">
        <w:rPr>
          <w:rFonts w:cs="Tahoma"/>
        </w:rPr>
        <w:t>“</w:t>
      </w:r>
      <w:r w:rsidRPr="002F3FE2">
        <w:t>B</w:t>
      </w:r>
      <w:r w:rsidRPr="00AB54C8">
        <w:t xml:space="preserve">) La que formula la </w:t>
      </w:r>
      <w:r w:rsidRPr="002F3FE2">
        <w:rPr>
          <w:rFonts w:cs="Tahoma"/>
        </w:rPr>
        <w:t>Magistrada Rebeca Anastacia Medina García,</w:t>
      </w:r>
      <w:r w:rsidRPr="00AB54C8">
        <w:rPr>
          <w:rFonts w:cs="Tahoma"/>
          <w:b w:val="0"/>
        </w:rPr>
        <w:t xml:space="preserve"> </w:t>
      </w:r>
      <w:r w:rsidRPr="00AB54C8">
        <w:rPr>
          <w:rFonts w:cs="Tahoma"/>
          <w:bCs w:val="0"/>
        </w:rPr>
        <w:t xml:space="preserve">en el toca </w:t>
      </w:r>
      <w:r w:rsidR="0042433D" w:rsidRPr="003A3630">
        <w:rPr>
          <w:rFonts w:cs="Tahoma"/>
          <w:bCs w:val="0"/>
        </w:rPr>
        <w:t>ELIMINADO</w:t>
      </w:r>
      <w:r w:rsidRPr="00AB54C8">
        <w:rPr>
          <w:rFonts w:cs="Tahoma"/>
          <w:bCs w:val="0"/>
        </w:rPr>
        <w:t xml:space="preserve">, formado con motivo del recurso de queja, interpuesto por </w:t>
      </w:r>
      <w:r w:rsidR="003A3630" w:rsidRPr="003A3630">
        <w:rPr>
          <w:rFonts w:cs="Tahoma"/>
          <w:bCs w:val="0"/>
        </w:rPr>
        <w:t>ELIMINADO</w:t>
      </w:r>
      <w:r w:rsidRPr="00AB54C8">
        <w:rPr>
          <w:rFonts w:cs="Tahoma"/>
          <w:bCs w:val="0"/>
        </w:rPr>
        <w:t>, en contra del auto d</w:t>
      </w:r>
      <w:r>
        <w:rPr>
          <w:rFonts w:cs="Tahoma"/>
          <w:bCs w:val="0"/>
        </w:rPr>
        <w:t xml:space="preserve">e 5 cinco de noviembre de 2020  </w:t>
      </w:r>
      <w:r w:rsidRPr="00AB54C8">
        <w:rPr>
          <w:rFonts w:cs="Tahoma"/>
          <w:bCs w:val="0"/>
        </w:rPr>
        <w:t xml:space="preserve">dos mil veinte,  pronunciado por el Juez Segundo del Ramo Familiar del Sexto Distrito Judicial, con residencia en Ciudad Valles, S.L.P., que negó la admisión del recurso de apelación en los autos del expediente </w:t>
      </w:r>
      <w:r w:rsidR="003A3630" w:rsidRPr="003A3630">
        <w:rPr>
          <w:rFonts w:cs="Tahoma"/>
          <w:bCs w:val="0"/>
        </w:rPr>
        <w:t xml:space="preserve"> ELIMINADO </w:t>
      </w:r>
      <w:r w:rsidRPr="00AB54C8">
        <w:rPr>
          <w:rFonts w:cs="Tahoma"/>
          <w:bCs w:val="0"/>
        </w:rPr>
        <w:t xml:space="preserve"> y su acumulado </w:t>
      </w:r>
      <w:r w:rsidR="003A3630" w:rsidRPr="003A3630">
        <w:rPr>
          <w:rFonts w:cs="Tahoma"/>
          <w:bCs w:val="0"/>
        </w:rPr>
        <w:t xml:space="preserve"> ELIMINADO</w:t>
      </w:r>
      <w:r w:rsidRPr="00AB54C8">
        <w:rPr>
          <w:rFonts w:cs="Tahoma"/>
          <w:bCs w:val="0"/>
        </w:rPr>
        <w:t xml:space="preserve">, relativo al Juicio Sucesorio Intestamentario a bienes de </w:t>
      </w:r>
      <w:r w:rsidR="003A3630" w:rsidRPr="003A3630">
        <w:rPr>
          <w:rFonts w:cs="Tahoma"/>
          <w:bCs w:val="0"/>
        </w:rPr>
        <w:t>ELIMINADO</w:t>
      </w:r>
      <w:r>
        <w:rPr>
          <w:rFonts w:cs="Tahoma"/>
          <w:bCs w:val="0"/>
        </w:rPr>
        <w:t xml:space="preserve">”. </w:t>
      </w:r>
      <w:r w:rsidRPr="00680D62">
        <w:rPr>
          <w:rFonts w:cs="Tahoma"/>
          <w:b w:val="0"/>
        </w:rPr>
        <w:t>Puntos resolutivos que son del tenor literal siguiente: “</w:t>
      </w:r>
      <w:r w:rsidRPr="00680D62">
        <w:t>PRIMERO</w:t>
      </w:r>
      <w:r w:rsidRPr="00680D62">
        <w:rPr>
          <w:b w:val="0"/>
        </w:rPr>
        <w:t xml:space="preserve">. Este Tribunal, actuando en Pleno, resultó competente para conocer del presente recurso de queja, y el trámite dado al mismo se encuentra ajustado a derecho. </w:t>
      </w:r>
      <w:r w:rsidRPr="00680D62">
        <w:t>SEGUNDO</w:t>
      </w:r>
      <w:r w:rsidRPr="00680D62">
        <w:rPr>
          <w:b w:val="0"/>
        </w:rPr>
        <w:t xml:space="preserve">. Los motivos de queja que interpuesto </w:t>
      </w:r>
      <w:r w:rsidR="003A3630" w:rsidRPr="003A3630">
        <w:t xml:space="preserve"> </w:t>
      </w:r>
      <w:r w:rsidR="003A3630" w:rsidRPr="003A3630">
        <w:lastRenderedPageBreak/>
        <w:t>ELIMINADO</w:t>
      </w:r>
      <w:r w:rsidRPr="00680D62">
        <w:rPr>
          <w:b w:val="0"/>
        </w:rPr>
        <w:t xml:space="preserve">, resultaron infundados. </w:t>
      </w:r>
      <w:r w:rsidRPr="00680D62">
        <w:t>TERCERO</w:t>
      </w:r>
      <w:r w:rsidRPr="00680D62">
        <w:rPr>
          <w:b w:val="0"/>
        </w:rPr>
        <w:t xml:space="preserve">.- En consecuencia, al resultar infundados los motivos de inconformidad examinados, se desecha por improcedente el recurso de queja promovido por </w:t>
      </w:r>
      <w:r w:rsidR="003A3630" w:rsidRPr="003A3630">
        <w:t xml:space="preserve"> ELIMINADO </w:t>
      </w:r>
      <w:r w:rsidRPr="00680D62">
        <w:rPr>
          <w:b w:val="0"/>
        </w:rPr>
        <w:t>por lo que, con fundamento en el artículo 974, Ter, fracción II, del Código de Procedimientos Civiles en el Estado, lo procedente es, como al efecto se hace, confirmar el auto de 05 cinco de noviembre del 2020 dos mil veinte, que no admitió el recurso de apelación que hizo valer el ahora quejoso, dictado por el Juez Segundo de lo Familiar de Ciudad Valles, S.L.P., dentro de los autos del expediente número</w:t>
      </w:r>
      <w:r w:rsidR="003A3630" w:rsidRPr="003A3630">
        <w:t xml:space="preserve"> ELIMINADO</w:t>
      </w:r>
      <w:r w:rsidRPr="00680D62">
        <w:rPr>
          <w:b w:val="0"/>
        </w:rPr>
        <w:t>, relativo al juicio sucesorio intestamentario a bienes de</w:t>
      </w:r>
      <w:r w:rsidR="003A3630" w:rsidRPr="003A3630">
        <w:t xml:space="preserve"> ELIMINADO</w:t>
      </w:r>
      <w:r w:rsidRPr="00680D62">
        <w:rPr>
          <w:b w:val="0"/>
        </w:rPr>
        <w:t xml:space="preserve">, denunciado por </w:t>
      </w:r>
      <w:r w:rsidR="003A3630" w:rsidRPr="003A3630">
        <w:t xml:space="preserve"> ELIMINADO </w:t>
      </w:r>
      <w:r w:rsidRPr="00680D62">
        <w:rPr>
          <w:b w:val="0"/>
        </w:rPr>
        <w:t xml:space="preserve"> y su acumulado </w:t>
      </w:r>
      <w:r w:rsidR="003A3630" w:rsidRPr="003A3630">
        <w:t>ELIMINADO</w:t>
      </w:r>
      <w:r w:rsidRPr="00680D62">
        <w:rPr>
          <w:b w:val="0"/>
        </w:rPr>
        <w:t>, relativo al juicio sucesorio intestamentario a bienes de</w:t>
      </w:r>
      <w:r w:rsidR="003A3630" w:rsidRPr="003A3630">
        <w:t xml:space="preserve"> ELIMINADO</w:t>
      </w:r>
      <w:r w:rsidRPr="00680D62">
        <w:rPr>
          <w:b w:val="0"/>
        </w:rPr>
        <w:t xml:space="preserve">, denunciado por </w:t>
      </w:r>
      <w:r w:rsidR="003A3630" w:rsidRPr="003A3630">
        <w:t xml:space="preserve"> ELIMINADO</w:t>
      </w:r>
      <w:r w:rsidRPr="00680D62">
        <w:rPr>
          <w:b w:val="0"/>
        </w:rPr>
        <w:t xml:space="preserve">. </w:t>
      </w:r>
      <w:r w:rsidRPr="00680D62">
        <w:t>CUARTO</w:t>
      </w:r>
      <w:r w:rsidRPr="00680D62">
        <w:rPr>
          <w:b w:val="0"/>
        </w:rPr>
        <w:t xml:space="preserve">. Por las razones expuestas en el considerando séptimo de la presente resolución, no ha lugar a imponer la multa alguna a la parte quejosa. </w:t>
      </w:r>
      <w:r w:rsidRPr="00680D62">
        <w:t>QUINTO</w:t>
      </w:r>
      <w:r w:rsidRPr="00680D62">
        <w:rPr>
          <w:b w:val="0"/>
        </w:rPr>
        <w:t xml:space="preserve">. Como se estableció en el considerando octavo de la presente resolución, no ha lugar a imponer multa alguna a la parte quejosa. </w:t>
      </w:r>
      <w:r w:rsidRPr="00680D62">
        <w:t>QUINTO</w:t>
      </w:r>
      <w:r w:rsidRPr="00680D62">
        <w:rPr>
          <w:b w:val="0"/>
        </w:rPr>
        <w:t xml:space="preserve">. Como se estableció en el considerando octavo de la presente queja, en cumplimiento a lo dispuesto en la circular 6/2020, emitida el 21 veintiuno de enero del 2020 dos mil veinte, por el Presidente del Supremo Tribunal de Justicia y del Consejo de la Judicatura del Poder Judicial del Estado y con fundamento en el artículo 17 del Reglamento del Poder Judicial para la aplicación de la Ley de Transparencia y Acceso a la Información Pública se hace del conocimiento de las partes que el presente asunto estará a disposición del público para su consulta. </w:t>
      </w:r>
      <w:r w:rsidRPr="00680D62">
        <w:t>SEXTO</w:t>
      </w:r>
      <w:r w:rsidRPr="00680D62">
        <w:rPr>
          <w:b w:val="0"/>
        </w:rPr>
        <w:t xml:space="preserve">. Envíese copia </w:t>
      </w:r>
      <w:r w:rsidRPr="00680D62">
        <w:rPr>
          <w:b w:val="0"/>
        </w:rPr>
        <w:lastRenderedPageBreak/>
        <w:t xml:space="preserve">certificada de la presente resolución al juzgado de origen, para los efectos legales correspondientes, y en su oportunidad, archívese el toca como asunto concluido. </w:t>
      </w:r>
      <w:r w:rsidRPr="00680D62">
        <w:t>SÉPTIMO</w:t>
      </w:r>
      <w:r w:rsidRPr="00680D62">
        <w:rPr>
          <w:b w:val="0"/>
        </w:rPr>
        <w:t>. Notifíquese personalmente, comuníquese y cúmplase”</w:t>
      </w:r>
      <w:r w:rsidRPr="00680D62">
        <w:rPr>
          <w:b w:val="0"/>
          <w:color w:val="000000"/>
        </w:rPr>
        <w:t>. En lo tocante</w:t>
      </w:r>
      <w:r w:rsidRPr="00680D62">
        <w:rPr>
          <w:rFonts w:cs="Tahoma"/>
          <w:b w:val="0"/>
        </w:rPr>
        <w:t xml:space="preserve"> la </w:t>
      </w:r>
      <w:r w:rsidRPr="00680D62">
        <w:rPr>
          <w:rFonts w:cs="Tahoma"/>
        </w:rPr>
        <w:t>Magistrada Olga Regina García López</w:t>
      </w:r>
      <w:r w:rsidRPr="00680D62">
        <w:rPr>
          <w:rFonts w:cs="Tahoma"/>
          <w:b w:val="0"/>
        </w:rPr>
        <w:t xml:space="preserve">, expresa: “A su consideración se encuentra la ponencia que presenta Magistrada Rebeca Anastacia Medina García, en el toca </w:t>
      </w:r>
      <w:r w:rsidR="003A3630" w:rsidRPr="003A3630">
        <w:rPr>
          <w:rFonts w:cs="Tahoma"/>
          <w:iCs/>
        </w:rPr>
        <w:t xml:space="preserve"> ELIMINADO</w:t>
      </w:r>
      <w:r w:rsidRPr="00680D62">
        <w:rPr>
          <w:rFonts w:cs="Tahoma"/>
          <w:b w:val="0"/>
        </w:rPr>
        <w:t xml:space="preserve">, si existe alguna intervención este es el momento. Si Magistrado </w:t>
      </w:r>
      <w:r>
        <w:rPr>
          <w:rFonts w:cs="Tahoma"/>
          <w:b w:val="0"/>
        </w:rPr>
        <w:t>Felipe</w:t>
      </w:r>
      <w:r w:rsidRPr="00680D62">
        <w:rPr>
          <w:rFonts w:cs="Tahoma"/>
          <w:b w:val="0"/>
        </w:rPr>
        <w:t xml:space="preserve"> adelante”. </w:t>
      </w:r>
      <w:r>
        <w:rPr>
          <w:rFonts w:cs="Tahoma"/>
          <w:b w:val="0"/>
        </w:rPr>
        <w:t xml:space="preserve">“Perdón Presidenta, nuevamente para efecto de corroborar, de la lectura del proyecto se refiere que la Tercera Sala </w:t>
      </w:r>
      <w:r w:rsidR="00240CAE">
        <w:rPr>
          <w:rFonts w:cs="Tahoma"/>
          <w:b w:val="0"/>
        </w:rPr>
        <w:t>en</w:t>
      </w:r>
      <w:r>
        <w:rPr>
          <w:rFonts w:cs="Tahoma"/>
          <w:b w:val="0"/>
        </w:rPr>
        <w:t xml:space="preserve"> fecha 29 veintinueve de enero de 2020 dos mil veinte, ordenó la acumulación de los sucesorios”, manifiesta el </w:t>
      </w:r>
      <w:r>
        <w:rPr>
          <w:rFonts w:cs="Tahoma"/>
        </w:rPr>
        <w:t>Magistrado Felipe Aurelio Torres Zúñiga</w:t>
      </w:r>
      <w:r>
        <w:rPr>
          <w:rFonts w:cs="Tahoma"/>
          <w:b w:val="0"/>
        </w:rPr>
        <w:t xml:space="preserve">, </w:t>
      </w:r>
      <w:r w:rsidRPr="006666B8">
        <w:rPr>
          <w:rFonts w:cs="Tahoma"/>
          <w:b w:val="0"/>
        </w:rPr>
        <w:t>“</w:t>
      </w:r>
      <w:r w:rsidRPr="006666B8">
        <w:rPr>
          <w:rFonts w:cs="Arial"/>
          <w:b w:val="0"/>
          <w:color w:val="000000"/>
          <w:lang w:eastAsia="es-MX"/>
        </w:rPr>
        <w:t xml:space="preserve">en mérito de ello, entiendo entonces el de la voz fungió en esa actuación, esa actuación de acumulación de los juicios sucesorios, entiendo implica </w:t>
      </w:r>
      <w:r w:rsidRPr="00240CAE">
        <w:rPr>
          <w:rFonts w:cs="Arial"/>
          <w:b w:val="0"/>
          <w:color w:val="000000"/>
          <w:lang w:eastAsia="es-MX"/>
        </w:rPr>
        <w:t>ahora o trasciende ahora</w:t>
      </w:r>
      <w:r w:rsidRPr="006666B8">
        <w:rPr>
          <w:rFonts w:cs="Arial"/>
          <w:b w:val="0"/>
          <w:color w:val="000000"/>
          <w:lang w:eastAsia="es-MX"/>
        </w:rPr>
        <w:t xml:space="preserve"> a que no se pueda resolver de conformidad con los intereses del ahora quejoso, por lo cual yo expondría mi causa de</w:t>
      </w:r>
      <w:r>
        <w:rPr>
          <w:rFonts w:cs="Arial"/>
          <w:b w:val="0"/>
          <w:color w:val="000000"/>
          <w:lang w:eastAsia="es-MX"/>
        </w:rPr>
        <w:t xml:space="preserve"> </w:t>
      </w:r>
      <w:r w:rsidRPr="006666B8">
        <w:rPr>
          <w:rFonts w:cs="Arial"/>
          <w:b w:val="0"/>
          <w:color w:val="000000"/>
          <w:lang w:eastAsia="es-MX"/>
        </w:rPr>
        <w:t>impedimento en términos del artículo 169 fracción X, por la cuestión ya anotada, esto es considero que esa resolución de la Tercera Sala, sí afecta la sustancia que ahora se dirime, nada más previo, por si me hace favor de corroborar de si me permite Presidenta la Secretaria General, que yo he intervenido y de ser así, si plantearía impedimento en los términos expresados gracias”. “</w:t>
      </w:r>
      <w:r>
        <w:rPr>
          <w:rFonts w:cs="Arial"/>
          <w:b w:val="0"/>
          <w:color w:val="000000"/>
          <w:lang w:eastAsia="es-MX"/>
        </w:rPr>
        <w:t>Sí, licenciada</w:t>
      </w:r>
      <w:r w:rsidRPr="006666B8">
        <w:rPr>
          <w:rFonts w:cs="Arial"/>
          <w:b w:val="0"/>
          <w:color w:val="000000"/>
          <w:lang w:eastAsia="es-MX"/>
        </w:rPr>
        <w:t xml:space="preserve"> Chayito si no</w:t>
      </w:r>
      <w:r>
        <w:rPr>
          <w:rFonts w:cs="Arial"/>
          <w:b w:val="0"/>
          <w:color w:val="000000"/>
          <w:lang w:eastAsia="es-MX"/>
        </w:rPr>
        <w:t xml:space="preserve">s hace favor”, dice la </w:t>
      </w:r>
      <w:r>
        <w:rPr>
          <w:rFonts w:cs="Arial"/>
          <w:color w:val="000000"/>
          <w:lang w:eastAsia="es-MX"/>
        </w:rPr>
        <w:t>Magistrada Olga Regina García López</w:t>
      </w:r>
      <w:r>
        <w:rPr>
          <w:rFonts w:cs="Arial"/>
          <w:b w:val="0"/>
          <w:color w:val="000000"/>
          <w:lang w:eastAsia="es-MX"/>
        </w:rPr>
        <w:t xml:space="preserve">. “Sí, Magistrado e incluso Usted fue el Magistrado ponente”, señala la </w:t>
      </w:r>
      <w:r>
        <w:rPr>
          <w:rFonts w:cs="Arial"/>
          <w:color w:val="000000"/>
          <w:lang w:eastAsia="es-MX"/>
        </w:rPr>
        <w:t xml:space="preserve">licenciada Ma. del Rosario Torres </w:t>
      </w:r>
      <w:r w:rsidRPr="00764FE3">
        <w:rPr>
          <w:rFonts w:cs="Arial"/>
          <w:color w:val="000000"/>
          <w:lang w:eastAsia="es-MX"/>
        </w:rPr>
        <w:t>Mancilla</w:t>
      </w:r>
      <w:r>
        <w:rPr>
          <w:rFonts w:cs="Arial"/>
          <w:b w:val="0"/>
          <w:color w:val="000000"/>
          <w:lang w:eastAsia="es-MX"/>
        </w:rPr>
        <w:t xml:space="preserve">. “Gracias, entonces </w:t>
      </w:r>
      <w:r w:rsidRPr="00764FE3">
        <w:rPr>
          <w:rFonts w:cs="Arial"/>
          <w:b w:val="0"/>
          <w:color w:val="000000"/>
          <w:lang w:eastAsia="es-MX"/>
        </w:rPr>
        <w:t xml:space="preserve">tendría el impedimento salvo la mejor determinación de este Pleno, gracias”, dice el </w:t>
      </w:r>
      <w:r w:rsidRPr="00764FE3">
        <w:rPr>
          <w:rFonts w:cs="Arial"/>
          <w:b w:val="0"/>
          <w:color w:val="000000"/>
          <w:lang w:eastAsia="es-MX"/>
        </w:rPr>
        <w:lastRenderedPageBreak/>
        <w:t>M</w:t>
      </w:r>
      <w:r>
        <w:rPr>
          <w:rFonts w:cs="Arial"/>
          <w:color w:val="000000"/>
          <w:lang w:eastAsia="es-MX"/>
        </w:rPr>
        <w:t>agistrado Felipe Aurelio Torres Zúñiga</w:t>
      </w:r>
      <w:r>
        <w:rPr>
          <w:rFonts w:cs="Arial"/>
          <w:b w:val="0"/>
          <w:color w:val="000000"/>
          <w:lang w:eastAsia="es-MX"/>
        </w:rPr>
        <w:t xml:space="preserve">. “Gracias, en ese sentido, no hay excusa de Usted, no procede alguna excusa”, expresa la </w:t>
      </w:r>
      <w:r>
        <w:rPr>
          <w:rFonts w:cs="Arial"/>
          <w:color w:val="000000"/>
          <w:lang w:eastAsia="es-MX"/>
        </w:rPr>
        <w:t>Magistrada Olga Regina García López</w:t>
      </w:r>
      <w:r>
        <w:rPr>
          <w:rFonts w:cs="Arial"/>
          <w:b w:val="0"/>
          <w:color w:val="000000"/>
          <w:lang w:eastAsia="es-MX"/>
        </w:rPr>
        <w:t xml:space="preserve">. “Perdón Presidenta, yo sí la sometería a votación de los integrantes por las razones ya referidas, gracias”, interviene el </w:t>
      </w:r>
      <w:r>
        <w:rPr>
          <w:rFonts w:cs="Arial"/>
          <w:color w:val="000000"/>
          <w:lang w:eastAsia="es-MX"/>
        </w:rPr>
        <w:t>Magistrado Felipe Aurelio Torres Zúñiga</w:t>
      </w:r>
      <w:r w:rsidRPr="00764FE3">
        <w:rPr>
          <w:rFonts w:cs="Arial"/>
          <w:b w:val="0"/>
          <w:color w:val="000000"/>
          <w:lang w:eastAsia="es-MX"/>
        </w:rPr>
        <w:t>. “Gracias</w:t>
      </w:r>
      <w:r>
        <w:rPr>
          <w:rFonts w:cs="Arial"/>
          <w:b w:val="0"/>
          <w:color w:val="000000"/>
          <w:lang w:eastAsia="es-MX"/>
        </w:rPr>
        <w:t>,</w:t>
      </w:r>
      <w:r w:rsidRPr="00764FE3">
        <w:rPr>
          <w:rFonts w:cs="Arial"/>
          <w:b w:val="0"/>
          <w:color w:val="000000"/>
          <w:lang w:eastAsia="es-MX"/>
        </w:rPr>
        <w:t xml:space="preserve"> entonces</w:t>
      </w:r>
      <w:r>
        <w:rPr>
          <w:rFonts w:cs="Arial"/>
          <w:b w:val="0"/>
          <w:color w:val="000000"/>
          <w:lang w:eastAsia="es-MX"/>
        </w:rPr>
        <w:t xml:space="preserve"> </w:t>
      </w:r>
      <w:r w:rsidRPr="00764FE3">
        <w:rPr>
          <w:rFonts w:cs="Arial"/>
          <w:b w:val="0"/>
          <w:color w:val="000000"/>
          <w:lang w:eastAsia="es-MX"/>
        </w:rPr>
        <w:t>quien se encuentr</w:t>
      </w:r>
      <w:r w:rsidR="008D71C0">
        <w:rPr>
          <w:rFonts w:cs="Arial"/>
          <w:b w:val="0"/>
          <w:color w:val="000000"/>
          <w:lang w:eastAsia="es-MX"/>
        </w:rPr>
        <w:t>e</w:t>
      </w:r>
      <w:r w:rsidRPr="00764FE3">
        <w:rPr>
          <w:rFonts w:cs="Arial"/>
          <w:b w:val="0"/>
          <w:color w:val="000000"/>
          <w:lang w:eastAsia="es-MX"/>
        </w:rPr>
        <w:t xml:space="preserve"> a favor de la excusa</w:t>
      </w:r>
      <w:r>
        <w:rPr>
          <w:rFonts w:cs="Arial"/>
          <w:b w:val="0"/>
          <w:color w:val="000000"/>
          <w:lang w:eastAsia="es-MX"/>
        </w:rPr>
        <w:t xml:space="preserve"> planteada por el Magistrado F</w:t>
      </w:r>
      <w:r w:rsidRPr="00764FE3">
        <w:rPr>
          <w:rFonts w:cs="Arial"/>
          <w:b w:val="0"/>
          <w:color w:val="000000"/>
          <w:lang w:eastAsia="es-MX"/>
        </w:rPr>
        <w:t>elipe</w:t>
      </w:r>
      <w:r>
        <w:rPr>
          <w:rFonts w:cs="Arial"/>
          <w:b w:val="0"/>
          <w:color w:val="000000"/>
          <w:lang w:eastAsia="es-MX"/>
        </w:rPr>
        <w:t xml:space="preserve"> </w:t>
      </w:r>
      <w:r w:rsidRPr="00764FE3">
        <w:rPr>
          <w:rFonts w:cs="Arial"/>
          <w:b w:val="0"/>
          <w:color w:val="000000"/>
          <w:lang w:eastAsia="es-MX"/>
        </w:rPr>
        <w:t>Aurelio</w:t>
      </w:r>
      <w:r>
        <w:rPr>
          <w:rFonts w:cs="Arial"/>
          <w:b w:val="0"/>
          <w:color w:val="000000"/>
          <w:lang w:eastAsia="es-MX"/>
        </w:rPr>
        <w:t xml:space="preserve"> Torres Z</w:t>
      </w:r>
      <w:r w:rsidRPr="00764FE3">
        <w:rPr>
          <w:rFonts w:cs="Arial"/>
          <w:b w:val="0"/>
          <w:color w:val="000000"/>
          <w:lang w:eastAsia="es-MX"/>
        </w:rPr>
        <w:t>úñiga con fundamento en</w:t>
      </w:r>
      <w:r>
        <w:rPr>
          <w:rFonts w:cs="Arial"/>
          <w:b w:val="0"/>
          <w:color w:val="000000"/>
          <w:lang w:eastAsia="es-MX"/>
        </w:rPr>
        <w:t xml:space="preserve"> </w:t>
      </w:r>
      <w:r w:rsidRPr="00764FE3">
        <w:rPr>
          <w:rFonts w:cs="Arial"/>
          <w:b w:val="0"/>
          <w:color w:val="000000"/>
          <w:lang w:eastAsia="es-MX"/>
        </w:rPr>
        <w:t xml:space="preserve">el artículo 169 fracción </w:t>
      </w:r>
      <w:r>
        <w:rPr>
          <w:rFonts w:cs="Arial"/>
          <w:b w:val="0"/>
          <w:color w:val="000000"/>
          <w:lang w:eastAsia="es-MX"/>
        </w:rPr>
        <w:t>X</w:t>
      </w:r>
      <w:r w:rsidRPr="00764FE3">
        <w:rPr>
          <w:rFonts w:cs="Arial"/>
          <w:b w:val="0"/>
          <w:color w:val="000000"/>
          <w:lang w:eastAsia="es-MX"/>
        </w:rPr>
        <w:t xml:space="preserve"> del</w:t>
      </w:r>
      <w:r>
        <w:rPr>
          <w:rFonts w:cs="Arial"/>
          <w:b w:val="0"/>
          <w:color w:val="000000"/>
          <w:lang w:eastAsia="es-MX"/>
        </w:rPr>
        <w:t xml:space="preserve"> Código de Procedimientos C</w:t>
      </w:r>
      <w:r w:rsidRPr="00764FE3">
        <w:rPr>
          <w:rFonts w:cs="Arial"/>
          <w:b w:val="0"/>
          <w:color w:val="000000"/>
          <w:lang w:eastAsia="es-MX"/>
        </w:rPr>
        <w:t>iviles</w:t>
      </w:r>
      <w:r>
        <w:rPr>
          <w:rFonts w:cs="Arial"/>
          <w:b w:val="0"/>
          <w:color w:val="000000"/>
          <w:lang w:eastAsia="es-MX"/>
        </w:rPr>
        <w:t>,</w:t>
      </w:r>
      <w:r w:rsidRPr="00764FE3">
        <w:rPr>
          <w:rFonts w:cs="Arial"/>
          <w:b w:val="0"/>
          <w:color w:val="000000"/>
          <w:lang w:eastAsia="es-MX"/>
        </w:rPr>
        <w:t xml:space="preserve"> favor</w:t>
      </w:r>
      <w:r>
        <w:rPr>
          <w:rFonts w:cs="Arial"/>
          <w:b w:val="0"/>
          <w:color w:val="000000"/>
          <w:lang w:eastAsia="es-MX"/>
        </w:rPr>
        <w:t xml:space="preserve"> </w:t>
      </w:r>
      <w:r w:rsidRPr="00764FE3">
        <w:rPr>
          <w:rFonts w:cs="Arial"/>
          <w:b w:val="0"/>
          <w:color w:val="000000"/>
          <w:lang w:eastAsia="es-MX"/>
        </w:rPr>
        <w:t>de levantar la mano en este momento</w:t>
      </w:r>
    </w:p>
    <w:p w14:paraId="37BD93A7" w14:textId="747B24D3" w:rsidR="000D65E2" w:rsidRPr="0054684C" w:rsidRDefault="000D65E2" w:rsidP="000D65E2">
      <w:pPr>
        <w:spacing w:line="480" w:lineRule="auto"/>
        <w:jc w:val="both"/>
        <w:rPr>
          <w:rFonts w:ascii="Century Gothic" w:hAnsi="Century Gothic" w:cs="Arial"/>
          <w:b/>
          <w:bCs/>
          <w:color w:val="000000"/>
          <w:lang w:val="es-MX" w:eastAsia="es-MX"/>
        </w:rPr>
      </w:pPr>
      <w:r w:rsidRPr="00764FE3">
        <w:rPr>
          <w:rFonts w:ascii="Century Gothic" w:hAnsi="Century Gothic" w:cs="Arial"/>
          <w:color w:val="000000"/>
          <w:lang w:eastAsia="es-MX"/>
        </w:rPr>
        <w:t>gracias</w:t>
      </w:r>
      <w:r>
        <w:rPr>
          <w:rFonts w:ascii="Century Gothic" w:hAnsi="Century Gothic" w:cs="Arial"/>
          <w:color w:val="000000"/>
          <w:lang w:eastAsia="es-MX"/>
        </w:rPr>
        <w:t xml:space="preserve">”, refiere la </w:t>
      </w:r>
      <w:r w:rsidRPr="00764FE3">
        <w:rPr>
          <w:rFonts w:ascii="Century Gothic" w:hAnsi="Century Gothic" w:cs="Arial"/>
          <w:b/>
          <w:bCs/>
          <w:color w:val="000000"/>
          <w:lang w:val="es-MX" w:eastAsia="es-MX"/>
        </w:rPr>
        <w:t>Magistrada Olga Regina García López</w:t>
      </w:r>
      <w:r w:rsidRPr="00764FE3">
        <w:rPr>
          <w:rFonts w:ascii="Century Gothic" w:hAnsi="Century Gothic" w:cs="Arial"/>
          <w:bCs/>
          <w:color w:val="000000"/>
          <w:lang w:val="es-MX" w:eastAsia="es-MX"/>
        </w:rPr>
        <w:t>, “q</w:t>
      </w:r>
      <w:r w:rsidRPr="00764FE3">
        <w:rPr>
          <w:rFonts w:ascii="Century Gothic" w:hAnsi="Century Gothic" w:cs="Arial"/>
          <w:color w:val="000000"/>
          <w:lang w:eastAsia="es-MX"/>
        </w:rPr>
        <w:t>uien se encuentre en contra</w:t>
      </w:r>
      <w:r w:rsidRPr="00BC4CB7">
        <w:rPr>
          <w:rFonts w:ascii="Century Gothic" w:hAnsi="Century Gothic" w:cs="Arial"/>
          <w:color w:val="000000"/>
          <w:lang w:eastAsia="es-MX"/>
        </w:rPr>
        <w:t xml:space="preserve"> de la</w:t>
      </w:r>
      <w:r>
        <w:rPr>
          <w:rFonts w:ascii="Century Gothic" w:hAnsi="Century Gothic" w:cs="Arial"/>
          <w:b/>
          <w:bCs/>
          <w:color w:val="000000"/>
          <w:lang w:val="es-MX" w:eastAsia="es-MX"/>
        </w:rPr>
        <w:t xml:space="preserve"> </w:t>
      </w:r>
      <w:r>
        <w:rPr>
          <w:rFonts w:ascii="Century Gothic" w:hAnsi="Century Gothic" w:cs="Arial"/>
          <w:color w:val="000000"/>
          <w:lang w:eastAsia="es-MX"/>
        </w:rPr>
        <w:t>excusa planteada por el M</w:t>
      </w:r>
      <w:r w:rsidRPr="00BC4CB7">
        <w:rPr>
          <w:rFonts w:ascii="Century Gothic" w:hAnsi="Century Gothic" w:cs="Arial"/>
          <w:color w:val="000000"/>
          <w:lang w:eastAsia="es-MX"/>
        </w:rPr>
        <w:t>agistrado</w:t>
      </w:r>
      <w:r>
        <w:rPr>
          <w:rFonts w:ascii="Century Gothic" w:hAnsi="Century Gothic" w:cs="Arial"/>
          <w:b/>
          <w:bCs/>
          <w:color w:val="000000"/>
          <w:lang w:val="es-MX" w:eastAsia="es-MX"/>
        </w:rPr>
        <w:t xml:space="preserve"> </w:t>
      </w:r>
      <w:r>
        <w:rPr>
          <w:rFonts w:ascii="Century Gothic" w:hAnsi="Century Gothic" w:cs="Arial"/>
          <w:color w:val="000000"/>
          <w:lang w:eastAsia="es-MX"/>
        </w:rPr>
        <w:t>Felipe A</w:t>
      </w:r>
      <w:r w:rsidRPr="00BC4CB7">
        <w:rPr>
          <w:rFonts w:ascii="Century Gothic" w:hAnsi="Century Gothic" w:cs="Arial"/>
          <w:color w:val="000000"/>
          <w:lang w:eastAsia="es-MX"/>
        </w:rPr>
        <w:t>urelio</w:t>
      </w:r>
      <w:r>
        <w:rPr>
          <w:rFonts w:ascii="Century Gothic" w:hAnsi="Century Gothic" w:cs="Arial"/>
          <w:color w:val="000000"/>
          <w:lang w:eastAsia="es-MX"/>
        </w:rPr>
        <w:t>,</w:t>
      </w:r>
      <w:r w:rsidRPr="00BC4CB7">
        <w:rPr>
          <w:rFonts w:ascii="Century Gothic" w:hAnsi="Century Gothic" w:cs="Arial"/>
          <w:color w:val="000000"/>
          <w:lang w:eastAsia="es-MX"/>
        </w:rPr>
        <w:t xml:space="preserve"> con el fundamento ya</w:t>
      </w:r>
      <w:r>
        <w:rPr>
          <w:rFonts w:ascii="Century Gothic" w:hAnsi="Century Gothic" w:cs="Arial"/>
          <w:b/>
          <w:bCs/>
          <w:color w:val="000000"/>
          <w:lang w:val="es-MX" w:eastAsia="es-MX"/>
        </w:rPr>
        <w:t xml:space="preserve"> </w:t>
      </w:r>
      <w:r w:rsidRPr="00BC4CB7">
        <w:rPr>
          <w:rFonts w:ascii="Century Gothic" w:hAnsi="Century Gothic" w:cs="Arial"/>
          <w:color w:val="000000"/>
          <w:lang w:eastAsia="es-MX"/>
        </w:rPr>
        <w:t>invocado a favor de levantar la mano en</w:t>
      </w:r>
      <w:r>
        <w:rPr>
          <w:rFonts w:ascii="Century Gothic" w:hAnsi="Century Gothic" w:cs="Arial"/>
          <w:b/>
          <w:bCs/>
          <w:color w:val="000000"/>
          <w:lang w:val="es-MX" w:eastAsia="es-MX"/>
        </w:rPr>
        <w:t xml:space="preserve"> </w:t>
      </w:r>
      <w:r w:rsidRPr="00AF6071">
        <w:rPr>
          <w:rFonts w:ascii="Century Gothic" w:hAnsi="Century Gothic" w:cs="Arial"/>
          <w:bCs/>
          <w:color w:val="000000"/>
          <w:lang w:val="es-MX" w:eastAsia="es-MX"/>
        </w:rPr>
        <w:t>este</w:t>
      </w:r>
      <w:r w:rsidRPr="00BC4CB7">
        <w:rPr>
          <w:rFonts w:ascii="Century Gothic" w:hAnsi="Century Gothic" w:cs="Arial"/>
          <w:color w:val="000000"/>
          <w:lang w:eastAsia="es-MX"/>
        </w:rPr>
        <w:t xml:space="preserve"> momento</w:t>
      </w:r>
      <w:r>
        <w:rPr>
          <w:rFonts w:ascii="Century Gothic" w:hAnsi="Century Gothic" w:cs="Arial"/>
          <w:b/>
          <w:bCs/>
          <w:color w:val="000000"/>
          <w:lang w:val="es-MX" w:eastAsia="es-MX"/>
        </w:rPr>
        <w:t xml:space="preserve">, </w:t>
      </w:r>
      <w:r w:rsidRPr="00BC4CB7">
        <w:rPr>
          <w:rFonts w:ascii="Century Gothic" w:hAnsi="Century Gothic" w:cs="Arial"/>
          <w:color w:val="000000"/>
          <w:lang w:eastAsia="es-MX"/>
        </w:rPr>
        <w:t>resultado de la votación</w:t>
      </w:r>
      <w:r>
        <w:rPr>
          <w:rFonts w:ascii="Century Gothic" w:hAnsi="Century Gothic" w:cs="Arial"/>
          <w:color w:val="000000"/>
          <w:lang w:eastAsia="es-MX"/>
        </w:rPr>
        <w:t xml:space="preserve">”. “Catorce </w:t>
      </w:r>
      <w:r w:rsidRPr="00BC4CB7">
        <w:rPr>
          <w:rFonts w:ascii="Century Gothic" w:hAnsi="Century Gothic" w:cs="Arial"/>
          <w:color w:val="000000"/>
          <w:lang w:eastAsia="es-MX"/>
        </w:rPr>
        <w:t>votos a</w:t>
      </w:r>
      <w:r>
        <w:rPr>
          <w:rFonts w:ascii="Century Gothic" w:hAnsi="Century Gothic" w:cs="Arial"/>
          <w:color w:val="000000"/>
          <w:lang w:eastAsia="es-MX"/>
        </w:rPr>
        <w:t xml:space="preserve"> favor y uno en contra y la excusa del Magistrado”, dice la </w:t>
      </w:r>
      <w:r>
        <w:rPr>
          <w:rFonts w:ascii="Century Gothic" w:hAnsi="Century Gothic" w:cs="Arial"/>
          <w:b/>
          <w:color w:val="000000"/>
          <w:lang w:eastAsia="es-MX"/>
        </w:rPr>
        <w:t>licenciada Ma. del Rosario Torres Mancilla</w:t>
      </w:r>
      <w:r>
        <w:rPr>
          <w:rFonts w:ascii="Century Gothic" w:hAnsi="Century Gothic" w:cs="Arial"/>
          <w:color w:val="000000"/>
          <w:lang w:eastAsia="es-MX"/>
        </w:rPr>
        <w:t xml:space="preserve">. </w:t>
      </w:r>
      <w:r w:rsidRPr="00240CAE">
        <w:rPr>
          <w:rFonts w:ascii="Century Gothic" w:hAnsi="Century Gothic" w:cs="Arial"/>
          <w:b/>
          <w:color w:val="000000"/>
          <w:lang w:eastAsia="es-MX"/>
        </w:rPr>
        <w:t>“Aprobada por mayoría de votos la excusa del Magistrado Felipe Aurelio</w:t>
      </w:r>
      <w:r w:rsidR="00240CAE">
        <w:rPr>
          <w:rFonts w:ascii="Century Gothic" w:hAnsi="Century Gothic" w:cs="Arial"/>
          <w:b/>
          <w:color w:val="000000"/>
          <w:lang w:eastAsia="es-MX"/>
        </w:rPr>
        <w:t xml:space="preserve"> Torres Zúñiga</w:t>
      </w:r>
      <w:r>
        <w:rPr>
          <w:rFonts w:ascii="Century Gothic" w:hAnsi="Century Gothic" w:cs="Arial"/>
          <w:color w:val="000000"/>
          <w:lang w:eastAsia="es-MX"/>
        </w:rPr>
        <w:t xml:space="preserve">”, indica la </w:t>
      </w:r>
      <w:r w:rsidRPr="00764FE3">
        <w:rPr>
          <w:rFonts w:ascii="Century Gothic" w:hAnsi="Century Gothic" w:cs="Arial"/>
          <w:b/>
          <w:bCs/>
          <w:color w:val="000000"/>
          <w:lang w:val="es-MX" w:eastAsia="es-MX"/>
        </w:rPr>
        <w:t>Magistrada Olga Regina García López</w:t>
      </w:r>
      <w:r>
        <w:rPr>
          <w:rFonts w:ascii="Century Gothic" w:hAnsi="Century Gothic" w:cs="Arial"/>
          <w:bCs/>
          <w:color w:val="000000"/>
          <w:lang w:val="es-MX" w:eastAsia="es-MX"/>
        </w:rPr>
        <w:t xml:space="preserve">. “Gracias”, dice el </w:t>
      </w:r>
      <w:r>
        <w:rPr>
          <w:rFonts w:ascii="Century Gothic" w:hAnsi="Century Gothic" w:cs="Arial"/>
          <w:b/>
          <w:bCs/>
          <w:color w:val="000000"/>
          <w:lang w:val="es-MX" w:eastAsia="es-MX"/>
        </w:rPr>
        <w:t>Magistrado Felipe Aurelio Torres Zúñiga</w:t>
      </w:r>
      <w:r w:rsidRPr="00AF6071">
        <w:rPr>
          <w:rFonts w:ascii="Century Gothic" w:hAnsi="Century Gothic" w:cs="Arial"/>
          <w:b/>
          <w:bCs/>
          <w:color w:val="000000"/>
          <w:lang w:val="es-MX" w:eastAsia="es-MX"/>
        </w:rPr>
        <w:t xml:space="preserve">. Atento a ello, por </w:t>
      </w:r>
      <w:r>
        <w:rPr>
          <w:rFonts w:ascii="Century Gothic" w:hAnsi="Century Gothic" w:cs="Arial"/>
          <w:b/>
          <w:bCs/>
          <w:color w:val="000000"/>
          <w:lang w:val="es-MX" w:eastAsia="es-MX"/>
        </w:rPr>
        <w:t xml:space="preserve">mayoría de </w:t>
      </w:r>
      <w:r w:rsidR="008D71C0">
        <w:rPr>
          <w:rFonts w:ascii="Century Gothic" w:hAnsi="Century Gothic" w:cs="Arial"/>
          <w:b/>
          <w:bCs/>
          <w:color w:val="000000"/>
          <w:lang w:val="es-MX" w:eastAsia="es-MX"/>
        </w:rPr>
        <w:t xml:space="preserve">14 </w:t>
      </w:r>
      <w:r w:rsidRPr="00AF6071">
        <w:rPr>
          <w:rFonts w:ascii="Century Gothic" w:hAnsi="Century Gothic" w:cs="Arial"/>
          <w:b/>
          <w:bCs/>
          <w:color w:val="000000"/>
          <w:lang w:val="es-MX" w:eastAsia="es-MX"/>
        </w:rPr>
        <w:t xml:space="preserve">votos, </w:t>
      </w:r>
      <w:r w:rsidR="008D71C0">
        <w:rPr>
          <w:rFonts w:ascii="Century Gothic" w:hAnsi="Century Gothic" w:cs="Arial"/>
          <w:b/>
          <w:bCs/>
          <w:color w:val="000000"/>
          <w:lang w:val="es-MX" w:eastAsia="es-MX"/>
        </w:rPr>
        <w:t xml:space="preserve">a favor y uno en contra de la Magistrada María Elena Palomino Reyna, </w:t>
      </w:r>
      <w:r w:rsidR="00240CAE">
        <w:rPr>
          <w:rFonts w:ascii="Century Gothic" w:hAnsi="Century Gothic" w:cs="Arial"/>
          <w:b/>
          <w:bCs/>
          <w:color w:val="000000"/>
          <w:lang w:val="es-MX" w:eastAsia="es-MX"/>
        </w:rPr>
        <w:t>y excusa del propio Magistrado, se</w:t>
      </w:r>
      <w:r w:rsidRPr="00AF6071">
        <w:rPr>
          <w:rFonts w:ascii="Century Gothic" w:hAnsi="Century Gothic" w:cs="Arial"/>
          <w:b/>
          <w:bCs/>
          <w:color w:val="000000"/>
          <w:lang w:val="es-MX" w:eastAsia="es-MX"/>
        </w:rPr>
        <w:t xml:space="preserve"> aprueba la excusa del Magistrado </w:t>
      </w:r>
      <w:r>
        <w:rPr>
          <w:rFonts w:ascii="Century Gothic" w:hAnsi="Century Gothic" w:cs="Arial"/>
          <w:b/>
          <w:bCs/>
          <w:color w:val="000000"/>
          <w:lang w:val="es-MX" w:eastAsia="es-MX"/>
        </w:rPr>
        <w:t>Felipe Aurelio Torres Zúñiga</w:t>
      </w:r>
      <w:r w:rsidRPr="00AF6071">
        <w:rPr>
          <w:rFonts w:ascii="Century Gothic" w:hAnsi="Century Gothic" w:cs="Arial"/>
          <w:b/>
          <w:bCs/>
          <w:color w:val="000000"/>
          <w:lang w:val="es-MX" w:eastAsia="es-MX"/>
        </w:rPr>
        <w:t>, con fundamento en el artículo 169. fracción X, del Código de Procedimientos Civiles vigente</w:t>
      </w:r>
      <w:r>
        <w:rPr>
          <w:rFonts w:ascii="Century Gothic" w:hAnsi="Century Gothic" w:cs="Arial"/>
          <w:b/>
          <w:bCs/>
          <w:color w:val="000000"/>
          <w:lang w:val="es-MX" w:eastAsia="es-MX"/>
        </w:rPr>
        <w:t xml:space="preserve">. </w:t>
      </w:r>
      <w:r>
        <w:rPr>
          <w:rFonts w:ascii="Century Gothic" w:hAnsi="Century Gothic" w:cs="Arial"/>
          <w:bCs/>
          <w:color w:val="000000"/>
          <w:lang w:val="es-MX" w:eastAsia="es-MX"/>
        </w:rPr>
        <w:t>“Seguimos</w:t>
      </w:r>
      <w:r>
        <w:rPr>
          <w:rFonts w:ascii="Century Gothic" w:hAnsi="Century Gothic" w:cs="Arial"/>
          <w:color w:val="000000"/>
          <w:lang w:eastAsia="es-MX"/>
        </w:rPr>
        <w:t xml:space="preserve"> </w:t>
      </w:r>
      <w:r w:rsidRPr="00BC4CB7">
        <w:rPr>
          <w:rFonts w:ascii="Century Gothic" w:hAnsi="Century Gothic" w:cs="Arial"/>
          <w:color w:val="000000"/>
          <w:lang w:eastAsia="es-MX"/>
        </w:rPr>
        <w:t>con el debate en cuanto al</w:t>
      </w:r>
      <w:r>
        <w:rPr>
          <w:rFonts w:ascii="Century Gothic" w:hAnsi="Century Gothic" w:cs="Arial"/>
          <w:color w:val="000000"/>
          <w:lang w:eastAsia="es-MX"/>
        </w:rPr>
        <w:t xml:space="preserve"> </w:t>
      </w:r>
      <w:r w:rsidRPr="00BC4CB7">
        <w:rPr>
          <w:rFonts w:ascii="Century Gothic" w:hAnsi="Century Gothic" w:cs="Arial"/>
          <w:color w:val="000000"/>
          <w:lang w:eastAsia="es-MX"/>
        </w:rPr>
        <w:t xml:space="preserve">fondo de la </w:t>
      </w:r>
      <w:r>
        <w:rPr>
          <w:rFonts w:ascii="Century Gothic" w:hAnsi="Century Gothic" w:cs="Arial"/>
          <w:color w:val="000000"/>
          <w:lang w:eastAsia="es-MX"/>
        </w:rPr>
        <w:t>ponencia”, contin</w:t>
      </w:r>
      <w:r w:rsidR="00240CAE">
        <w:rPr>
          <w:rFonts w:ascii="Century Gothic" w:hAnsi="Century Gothic" w:cs="Arial"/>
          <w:color w:val="000000"/>
          <w:lang w:eastAsia="es-MX"/>
        </w:rPr>
        <w:t>ú</w:t>
      </w:r>
      <w:r>
        <w:rPr>
          <w:rFonts w:ascii="Century Gothic" w:hAnsi="Century Gothic" w:cs="Arial"/>
          <w:color w:val="000000"/>
          <w:lang w:eastAsia="es-MX"/>
        </w:rPr>
        <w:t xml:space="preserve">a la </w:t>
      </w:r>
      <w:r w:rsidRPr="00764FE3">
        <w:rPr>
          <w:rFonts w:ascii="Century Gothic" w:hAnsi="Century Gothic" w:cs="Arial"/>
          <w:b/>
          <w:bCs/>
          <w:color w:val="000000"/>
          <w:lang w:val="es-MX" w:eastAsia="es-MX"/>
        </w:rPr>
        <w:t>Magistrada Olga Regina García López</w:t>
      </w:r>
      <w:r w:rsidRPr="00764FE3">
        <w:rPr>
          <w:rFonts w:ascii="Century Gothic" w:hAnsi="Century Gothic" w:cs="Arial"/>
          <w:bCs/>
          <w:color w:val="000000"/>
          <w:lang w:val="es-MX" w:eastAsia="es-MX"/>
        </w:rPr>
        <w:t>, “</w:t>
      </w:r>
      <w:r w:rsidRPr="00BC4CB7">
        <w:rPr>
          <w:rFonts w:ascii="Century Gothic" w:hAnsi="Century Gothic" w:cs="Arial"/>
          <w:color w:val="000000"/>
          <w:lang w:eastAsia="es-MX"/>
        </w:rPr>
        <w:t>si no existe comentario</w:t>
      </w:r>
      <w:r>
        <w:rPr>
          <w:rFonts w:ascii="Century Gothic" w:hAnsi="Century Gothic" w:cs="Arial"/>
          <w:color w:val="000000"/>
          <w:lang w:eastAsia="es-MX"/>
        </w:rPr>
        <w:t>,</w:t>
      </w:r>
      <w:r w:rsidRPr="00BC4CB7">
        <w:rPr>
          <w:rFonts w:ascii="Century Gothic" w:hAnsi="Century Gothic" w:cs="Arial"/>
          <w:color w:val="000000"/>
          <w:lang w:eastAsia="es-MX"/>
        </w:rPr>
        <w:t xml:space="preserve"> alguno les pido</w:t>
      </w:r>
      <w:r>
        <w:rPr>
          <w:rFonts w:ascii="Century Gothic" w:hAnsi="Century Gothic" w:cs="Arial"/>
          <w:color w:val="000000"/>
          <w:lang w:eastAsia="es-MX"/>
        </w:rPr>
        <w:t xml:space="preserve"> </w:t>
      </w:r>
      <w:r w:rsidRPr="00BC4CB7">
        <w:rPr>
          <w:rFonts w:ascii="Century Gothic" w:hAnsi="Century Gothic" w:cs="Arial"/>
          <w:color w:val="000000"/>
          <w:lang w:eastAsia="es-MX"/>
        </w:rPr>
        <w:t>de favor que procedamos a votar la</w:t>
      </w:r>
      <w:r>
        <w:rPr>
          <w:rFonts w:ascii="Century Gothic" w:hAnsi="Century Gothic" w:cs="Arial"/>
          <w:color w:val="000000"/>
          <w:lang w:eastAsia="es-MX"/>
        </w:rPr>
        <w:t xml:space="preserve"> </w:t>
      </w:r>
      <w:r w:rsidRPr="00BC4CB7">
        <w:rPr>
          <w:rFonts w:ascii="Century Gothic" w:hAnsi="Century Gothic" w:cs="Arial"/>
          <w:color w:val="000000"/>
          <w:lang w:eastAsia="es-MX"/>
        </w:rPr>
        <w:t>ponencia</w:t>
      </w:r>
      <w:r>
        <w:rPr>
          <w:rFonts w:ascii="Century Gothic" w:hAnsi="Century Gothic" w:cs="Arial"/>
          <w:color w:val="000000"/>
          <w:lang w:eastAsia="es-MX"/>
        </w:rPr>
        <w:t>,</w:t>
      </w:r>
      <w:r w:rsidRPr="00BC4CB7">
        <w:rPr>
          <w:rFonts w:ascii="Century Gothic" w:hAnsi="Century Gothic" w:cs="Arial"/>
          <w:color w:val="000000"/>
          <w:lang w:eastAsia="es-MX"/>
        </w:rPr>
        <w:t xml:space="preserve"> quien se encuentra a favor de</w:t>
      </w:r>
      <w:r>
        <w:rPr>
          <w:rFonts w:ascii="Century Gothic" w:hAnsi="Century Gothic" w:cs="Arial"/>
          <w:color w:val="000000"/>
          <w:lang w:eastAsia="es-MX"/>
        </w:rPr>
        <w:t xml:space="preserve"> la ponencia presentada por la M</w:t>
      </w:r>
      <w:r w:rsidRPr="00BC4CB7">
        <w:rPr>
          <w:rFonts w:ascii="Century Gothic" w:hAnsi="Century Gothic" w:cs="Arial"/>
          <w:color w:val="000000"/>
          <w:lang w:eastAsia="es-MX"/>
        </w:rPr>
        <w:t>agistrada</w:t>
      </w:r>
      <w:r>
        <w:rPr>
          <w:rFonts w:ascii="Century Gothic" w:hAnsi="Century Gothic" w:cs="Arial"/>
          <w:color w:val="000000"/>
          <w:lang w:eastAsia="es-MX"/>
        </w:rPr>
        <w:t xml:space="preserve"> R</w:t>
      </w:r>
      <w:r w:rsidRPr="00BC4CB7">
        <w:rPr>
          <w:rFonts w:ascii="Century Gothic" w:hAnsi="Century Gothic" w:cs="Arial"/>
          <w:color w:val="000000"/>
          <w:lang w:eastAsia="es-MX"/>
        </w:rPr>
        <w:t xml:space="preserve">ebeca </w:t>
      </w:r>
      <w:r>
        <w:rPr>
          <w:rFonts w:ascii="Century Gothic" w:hAnsi="Century Gothic" w:cs="Arial"/>
          <w:color w:val="000000"/>
          <w:lang w:eastAsia="es-MX"/>
        </w:rPr>
        <w:t>Anastacia Medina Garcí</w:t>
      </w:r>
      <w:r w:rsidRPr="00BC4CB7">
        <w:rPr>
          <w:rFonts w:ascii="Century Gothic" w:hAnsi="Century Gothic" w:cs="Arial"/>
          <w:color w:val="000000"/>
          <w:lang w:eastAsia="es-MX"/>
        </w:rPr>
        <w:t>a en</w:t>
      </w:r>
      <w:r>
        <w:rPr>
          <w:rFonts w:ascii="Century Gothic" w:hAnsi="Century Gothic" w:cs="Arial"/>
          <w:color w:val="000000"/>
          <w:lang w:eastAsia="es-MX"/>
        </w:rPr>
        <w:t xml:space="preserve"> el toca </w:t>
      </w:r>
      <w:r w:rsidR="003A3630" w:rsidRPr="003A3630">
        <w:rPr>
          <w:rFonts w:ascii="Century Gothic" w:hAnsi="Century Gothic" w:cs="Arial"/>
          <w:b/>
          <w:color w:val="000000"/>
          <w:lang w:eastAsia="es-MX"/>
        </w:rPr>
        <w:t xml:space="preserve"> </w:t>
      </w:r>
      <w:r w:rsidR="003A3630" w:rsidRPr="003A3630">
        <w:rPr>
          <w:rFonts w:ascii="Century Gothic" w:hAnsi="Century Gothic" w:cs="Arial"/>
          <w:b/>
          <w:color w:val="000000"/>
          <w:lang w:eastAsia="es-MX"/>
        </w:rPr>
        <w:lastRenderedPageBreak/>
        <w:t>ELIMINADO</w:t>
      </w:r>
      <w:r>
        <w:rPr>
          <w:rFonts w:ascii="Century Gothic" w:hAnsi="Century Gothic" w:cs="Arial"/>
          <w:color w:val="000000"/>
          <w:lang w:eastAsia="es-MX"/>
        </w:rPr>
        <w:t>,</w:t>
      </w:r>
      <w:r w:rsidRPr="00BC4CB7">
        <w:rPr>
          <w:rFonts w:ascii="Century Gothic" w:hAnsi="Century Gothic" w:cs="Arial"/>
          <w:color w:val="000000"/>
          <w:lang w:eastAsia="es-MX"/>
        </w:rPr>
        <w:t xml:space="preserve"> favor de levantar</w:t>
      </w:r>
      <w:r>
        <w:rPr>
          <w:rFonts w:ascii="Century Gothic" w:hAnsi="Century Gothic" w:cs="Arial"/>
          <w:color w:val="000000"/>
          <w:lang w:eastAsia="es-MX"/>
        </w:rPr>
        <w:t xml:space="preserve"> </w:t>
      </w:r>
      <w:r w:rsidRPr="00BC4CB7">
        <w:rPr>
          <w:rFonts w:ascii="Century Gothic" w:hAnsi="Century Gothic" w:cs="Arial"/>
          <w:color w:val="000000"/>
          <w:lang w:eastAsia="es-MX"/>
        </w:rPr>
        <w:t>la mano en este momento</w:t>
      </w:r>
      <w:r>
        <w:rPr>
          <w:rFonts w:ascii="Century Gothic" w:hAnsi="Century Gothic" w:cs="Arial"/>
          <w:color w:val="000000"/>
          <w:lang w:eastAsia="es-MX"/>
        </w:rPr>
        <w:t>. A</w:t>
      </w:r>
      <w:r w:rsidRPr="00BC4CB7">
        <w:rPr>
          <w:rFonts w:ascii="Century Gothic" w:hAnsi="Century Gothic" w:cs="Arial"/>
          <w:color w:val="000000"/>
          <w:lang w:eastAsia="es-MX"/>
        </w:rPr>
        <w:t xml:space="preserve">probada por </w:t>
      </w:r>
      <w:r w:rsidR="006F4275">
        <w:rPr>
          <w:rFonts w:ascii="Century Gothic" w:hAnsi="Century Gothic" w:cs="Arial"/>
          <w:color w:val="000000"/>
          <w:lang w:eastAsia="es-MX"/>
        </w:rPr>
        <w:t>unanimidad</w:t>
      </w:r>
      <w:r w:rsidRPr="00BC4CB7">
        <w:rPr>
          <w:rFonts w:ascii="Century Gothic" w:hAnsi="Century Gothic" w:cs="Arial"/>
          <w:color w:val="000000"/>
          <w:lang w:eastAsia="es-MX"/>
        </w:rPr>
        <w:t xml:space="preserve"> de votos con la</w:t>
      </w:r>
      <w:r>
        <w:rPr>
          <w:rFonts w:ascii="Century Gothic" w:hAnsi="Century Gothic" w:cs="Arial"/>
          <w:color w:val="000000"/>
          <w:lang w:eastAsia="es-MX"/>
        </w:rPr>
        <w:t xml:space="preserve"> </w:t>
      </w:r>
      <w:r w:rsidRPr="00BC4CB7">
        <w:rPr>
          <w:rFonts w:ascii="Century Gothic" w:hAnsi="Century Gothic" w:cs="Arial"/>
          <w:color w:val="000000"/>
          <w:lang w:eastAsia="es-MX"/>
        </w:rPr>
        <w:t>excusa planteada por</w:t>
      </w:r>
      <w:r w:rsidR="006F4275">
        <w:rPr>
          <w:rFonts w:ascii="Century Gothic" w:hAnsi="Century Gothic" w:cs="Arial"/>
          <w:color w:val="000000"/>
          <w:lang w:eastAsia="es-MX"/>
        </w:rPr>
        <w:t xml:space="preserve"> el Magistrado Felipe Aurelio</w:t>
      </w:r>
      <w:r>
        <w:rPr>
          <w:rFonts w:ascii="Century Gothic" w:hAnsi="Century Gothic" w:cs="Arial"/>
          <w:color w:val="000000"/>
          <w:lang w:eastAsia="es-MX"/>
        </w:rPr>
        <w:t xml:space="preserve">”. “Presidenta, nada más una duda al Magistrado José Armando no lo vi”, refiere la </w:t>
      </w:r>
      <w:r>
        <w:rPr>
          <w:rFonts w:ascii="Century Gothic" w:hAnsi="Century Gothic" w:cs="Arial"/>
          <w:b/>
          <w:color w:val="000000"/>
          <w:lang w:eastAsia="es-MX"/>
        </w:rPr>
        <w:t>licenciada Ma. del Rosario Torres Mancilla</w:t>
      </w:r>
      <w:r>
        <w:rPr>
          <w:rFonts w:ascii="Century Gothic" w:hAnsi="Century Gothic" w:cs="Arial"/>
          <w:color w:val="000000"/>
          <w:lang w:eastAsia="es-MX"/>
        </w:rPr>
        <w:t xml:space="preserve">. “Sí, entonces aprobada por unanimidad de votos, con la excusa previamente calificada”, manifiesta la </w:t>
      </w:r>
      <w:r w:rsidRPr="00764FE3">
        <w:rPr>
          <w:rFonts w:ascii="Century Gothic" w:hAnsi="Century Gothic" w:cs="Arial"/>
          <w:b/>
          <w:bCs/>
          <w:color w:val="000000"/>
          <w:lang w:val="es-MX" w:eastAsia="es-MX"/>
        </w:rPr>
        <w:t>Magistrada Olga Regina García López</w:t>
      </w:r>
      <w:r>
        <w:rPr>
          <w:rFonts w:ascii="Century Gothic" w:hAnsi="Century Gothic" w:cs="Arial"/>
          <w:bCs/>
          <w:color w:val="000000"/>
          <w:lang w:val="es-MX" w:eastAsia="es-MX"/>
        </w:rPr>
        <w:t xml:space="preserve">. “Sí, Presidenta”, dice la </w:t>
      </w:r>
      <w:r>
        <w:rPr>
          <w:rFonts w:ascii="Century Gothic" w:hAnsi="Century Gothic" w:cs="Arial"/>
          <w:b/>
          <w:bCs/>
          <w:color w:val="000000"/>
          <w:lang w:val="es-MX" w:eastAsia="es-MX"/>
        </w:rPr>
        <w:t xml:space="preserve">licenciada Ma. del Rosario Torres </w:t>
      </w:r>
      <w:r w:rsidRPr="0054684C">
        <w:rPr>
          <w:rFonts w:ascii="Century Gothic" w:hAnsi="Century Gothic" w:cs="Arial"/>
          <w:b/>
          <w:bCs/>
          <w:color w:val="000000"/>
          <w:lang w:val="es-MX" w:eastAsia="es-MX"/>
        </w:rPr>
        <w:t>Mancilla. Atento a ello, la ponencia de cuenta, es aprobada por unanimidad de votos, con excusa del Magistrado Felipe Aurelio Torres Zúñiga</w:t>
      </w:r>
      <w:r w:rsidR="00240CAE">
        <w:rPr>
          <w:rFonts w:ascii="Century Gothic" w:hAnsi="Century Gothic" w:cs="Arial"/>
          <w:b/>
          <w:bCs/>
          <w:color w:val="000000"/>
          <w:lang w:val="es-MX" w:eastAsia="es-MX"/>
        </w:rPr>
        <w:t>.</w:t>
      </w:r>
      <w:r w:rsidRPr="0054684C">
        <w:rPr>
          <w:rFonts w:ascii="Century Gothic" w:hAnsi="Century Gothic" w:cs="Arial"/>
          <w:b/>
          <w:bCs/>
          <w:color w:val="000000"/>
          <w:lang w:val="es-MX" w:eastAsia="es-MX"/>
        </w:rPr>
        <w:t xml:space="preserve"> - - - - - - - - - -</w:t>
      </w:r>
      <w:r>
        <w:rPr>
          <w:rFonts w:ascii="Century Gothic" w:hAnsi="Century Gothic" w:cs="Arial"/>
          <w:b/>
          <w:bCs/>
          <w:color w:val="000000"/>
          <w:lang w:val="es-MX" w:eastAsia="es-MX"/>
        </w:rPr>
        <w:t xml:space="preserve"> - -</w:t>
      </w:r>
      <w:r w:rsidR="00240CAE">
        <w:rPr>
          <w:rFonts w:ascii="Century Gothic" w:hAnsi="Century Gothic" w:cs="Arial"/>
          <w:b/>
          <w:bCs/>
          <w:color w:val="000000"/>
          <w:lang w:val="es-MX" w:eastAsia="es-MX"/>
        </w:rPr>
        <w:t xml:space="preserve"> - - - - - - - - - - - - - - - - </w:t>
      </w:r>
      <w:r w:rsidR="008D71C0">
        <w:rPr>
          <w:rFonts w:ascii="Century Gothic" w:hAnsi="Century Gothic" w:cs="Arial"/>
          <w:b/>
          <w:bCs/>
          <w:color w:val="000000"/>
          <w:lang w:val="es-MX" w:eastAsia="es-MX"/>
        </w:rPr>
        <w:t xml:space="preserve"> </w:t>
      </w:r>
      <w:r w:rsidR="006F4275">
        <w:rPr>
          <w:rFonts w:ascii="Century Gothic" w:hAnsi="Century Gothic" w:cs="Arial"/>
          <w:b/>
          <w:bCs/>
          <w:color w:val="000000"/>
          <w:lang w:val="es-MX" w:eastAsia="es-MX"/>
        </w:rPr>
        <w:t xml:space="preserve"> </w:t>
      </w:r>
    </w:p>
    <w:p w14:paraId="7ED6311A" w14:textId="422B0EB6" w:rsidR="000D65E2" w:rsidRPr="00E9574A" w:rsidRDefault="000D65E2" w:rsidP="000D65E2">
      <w:pPr>
        <w:pStyle w:val="Ttulo1"/>
        <w:rPr>
          <w:rFonts w:cs="Arial"/>
          <w:color w:val="000000"/>
          <w:lang w:eastAsia="es-MX"/>
        </w:rPr>
      </w:pPr>
      <w:r w:rsidRPr="0054684C">
        <w:rPr>
          <w:spacing w:val="-20"/>
        </w:rPr>
        <w:t xml:space="preserve">“C)  </w:t>
      </w:r>
      <w:r w:rsidRPr="00AB54C8">
        <w:rPr>
          <w:rFonts w:cs="Tahoma"/>
          <w:bCs w:val="0"/>
        </w:rPr>
        <w:t xml:space="preserve">La que elabora la </w:t>
      </w:r>
      <w:r w:rsidRPr="0054684C">
        <w:rPr>
          <w:rFonts w:cs="Tahoma"/>
          <w:bCs w:val="0"/>
        </w:rPr>
        <w:t>Magistrada Alma Delia González Centeno</w:t>
      </w:r>
      <w:r w:rsidRPr="00AB54C8">
        <w:rPr>
          <w:rFonts w:cs="Tahoma"/>
          <w:b w:val="0"/>
          <w:bCs w:val="0"/>
        </w:rPr>
        <w:t xml:space="preserve">, </w:t>
      </w:r>
      <w:r w:rsidRPr="00AB54C8">
        <w:rPr>
          <w:rFonts w:cs="Tahoma"/>
          <w:bCs w:val="0"/>
        </w:rPr>
        <w:t>en el</w:t>
      </w:r>
      <w:r w:rsidRPr="00AB54C8">
        <w:rPr>
          <w:rFonts w:cs="Tahoma"/>
          <w:b w:val="0"/>
          <w:bCs w:val="0"/>
        </w:rPr>
        <w:t xml:space="preserve"> </w:t>
      </w:r>
      <w:r w:rsidRPr="00AB54C8">
        <w:rPr>
          <w:rFonts w:cs="Tahoma"/>
          <w:bCs w:val="0"/>
        </w:rPr>
        <w:t xml:space="preserve"> toca </w:t>
      </w:r>
      <w:r w:rsidR="00D62B6F">
        <w:rPr>
          <w:rFonts w:cs="Tahoma"/>
          <w:bCs w:val="0"/>
        </w:rPr>
        <w:t>ELIMINADO</w:t>
      </w:r>
      <w:r w:rsidRPr="00AB54C8">
        <w:rPr>
          <w:rFonts w:cs="Tahoma"/>
          <w:bCs w:val="0"/>
        </w:rPr>
        <w:t xml:space="preserve">, relativo al recurso de queja interpuesto por </w:t>
      </w:r>
      <w:r w:rsidR="003A3630" w:rsidRPr="003A3630">
        <w:rPr>
          <w:rFonts w:cs="Tahoma"/>
          <w:bCs w:val="0"/>
        </w:rPr>
        <w:t xml:space="preserve"> ELIMINADO</w:t>
      </w:r>
      <w:r w:rsidRPr="00AB54C8">
        <w:rPr>
          <w:rFonts w:cs="Tahoma"/>
          <w:bCs w:val="0"/>
        </w:rPr>
        <w:t xml:space="preserve">, en contra de la parte conducente del proveído de 17 diecisiete de febrero de 2020 dos mil veinte, dictado por el Juez Cuarto Familiar de esta ciudad, en la que se le negó la admisión de un recurso de apelación, dentro de los autos del expediente </w:t>
      </w:r>
      <w:r w:rsidR="003A3630" w:rsidRPr="003A3630">
        <w:rPr>
          <w:rFonts w:cs="Tahoma"/>
          <w:bCs w:val="0"/>
        </w:rPr>
        <w:t xml:space="preserve"> ELIMINADO</w:t>
      </w:r>
      <w:r w:rsidRPr="00AB54C8">
        <w:rPr>
          <w:rFonts w:cs="Tahoma"/>
          <w:bCs w:val="0"/>
        </w:rPr>
        <w:t>, relativo al juicio de tramitación especial por divorcio Incausado, promovido por</w:t>
      </w:r>
      <w:r w:rsidR="003A3630" w:rsidRPr="003A3630">
        <w:rPr>
          <w:rFonts w:cs="Tahoma"/>
          <w:bCs w:val="0"/>
        </w:rPr>
        <w:t xml:space="preserve"> ELIMINADO</w:t>
      </w:r>
      <w:r w:rsidR="00D62B6F">
        <w:rPr>
          <w:rFonts w:cs="Tahoma"/>
          <w:bCs w:val="0"/>
        </w:rPr>
        <w:t xml:space="preserve"> </w:t>
      </w:r>
      <w:r w:rsidRPr="00AB54C8">
        <w:rPr>
          <w:rFonts w:cs="Tahoma"/>
          <w:bCs w:val="0"/>
        </w:rPr>
        <w:t xml:space="preserve">en contra de </w:t>
      </w:r>
      <w:r w:rsidR="003A3630" w:rsidRPr="003A3630">
        <w:rPr>
          <w:rFonts w:cs="Tahoma"/>
          <w:bCs w:val="0"/>
        </w:rPr>
        <w:t xml:space="preserve">ELIMINADO </w:t>
      </w:r>
      <w:r w:rsidRPr="0054684C">
        <w:rPr>
          <w:rFonts w:cs="Tahoma"/>
          <w:b w:val="0"/>
          <w:bCs w:val="0"/>
        </w:rPr>
        <w:t>Cuyos puntos resolutivos que textualmente exponen: “</w:t>
      </w:r>
      <w:r w:rsidRPr="0054684C">
        <w:rPr>
          <w:rFonts w:cs="Tahoma"/>
          <w:bCs w:val="0"/>
        </w:rPr>
        <w:t>PRIMERO</w:t>
      </w:r>
      <w:r w:rsidRPr="0054684C">
        <w:rPr>
          <w:rFonts w:cs="Tahoma"/>
          <w:b w:val="0"/>
          <w:bCs w:val="0"/>
        </w:rPr>
        <w:t xml:space="preserve">.- Este Tribunal en Pleno resultó competente para resolver del presente asunto. </w:t>
      </w:r>
      <w:r w:rsidRPr="0054684C">
        <w:rPr>
          <w:rFonts w:cs="Tahoma"/>
          <w:bCs w:val="0"/>
        </w:rPr>
        <w:t>SEGUNDO</w:t>
      </w:r>
      <w:r w:rsidRPr="0054684C">
        <w:rPr>
          <w:rFonts w:cs="Tahoma"/>
          <w:b w:val="0"/>
          <w:bCs w:val="0"/>
        </w:rPr>
        <w:t xml:space="preserve">.- Los agravios expresados por </w:t>
      </w:r>
      <w:r w:rsidR="003A3630" w:rsidRPr="003A3630">
        <w:rPr>
          <w:rFonts w:cs="Tahoma"/>
          <w:bCs w:val="0"/>
        </w:rPr>
        <w:t>ELIMINADO</w:t>
      </w:r>
      <w:r w:rsidRPr="0054684C">
        <w:rPr>
          <w:rFonts w:cs="Tahoma"/>
          <w:b w:val="0"/>
          <w:bCs w:val="0"/>
        </w:rPr>
        <w:t xml:space="preserve">, resultaron infundado. </w:t>
      </w:r>
      <w:r w:rsidRPr="0054684C">
        <w:rPr>
          <w:rFonts w:cs="Tahoma"/>
          <w:bCs w:val="0"/>
        </w:rPr>
        <w:t>TERCERO</w:t>
      </w:r>
      <w:r w:rsidRPr="0054684C">
        <w:rPr>
          <w:rFonts w:cs="Tahoma"/>
          <w:b w:val="0"/>
          <w:bCs w:val="0"/>
        </w:rPr>
        <w:t>.-</w:t>
      </w:r>
      <w:r>
        <w:rPr>
          <w:rFonts w:cs="Tahoma"/>
          <w:b w:val="0"/>
          <w:bCs w:val="0"/>
        </w:rPr>
        <w:t xml:space="preserve"> </w:t>
      </w:r>
      <w:r w:rsidRPr="0054684C">
        <w:rPr>
          <w:rFonts w:cs="Tahoma"/>
          <w:b w:val="0"/>
          <w:bCs w:val="0"/>
        </w:rPr>
        <w:t xml:space="preserve">En consecuencia, al no encontrarse fundado en derecho el recurso de queja interpuesto por </w:t>
      </w:r>
      <w:r w:rsidR="003A3630" w:rsidRPr="003A3630">
        <w:rPr>
          <w:rFonts w:cs="Tahoma"/>
          <w:bCs w:val="0"/>
        </w:rPr>
        <w:t xml:space="preserve"> ELIMINADO</w:t>
      </w:r>
      <w:r w:rsidRPr="0054684C">
        <w:rPr>
          <w:b w:val="0"/>
        </w:rPr>
        <w:t xml:space="preserve">, se declara improcedente el mismo, y se confirma el auto pronunciado el 17 diecisiete de febrero de 2020 dos mil veinte por el Juez Cuarto Familiar de esta Ciudad, mediante el cual negó la admisión del recurso de apelación interpuesto por la quejosa en </w:t>
      </w:r>
      <w:r w:rsidRPr="0054684C">
        <w:rPr>
          <w:b w:val="0"/>
        </w:rPr>
        <w:lastRenderedPageBreak/>
        <w:t xml:space="preserve">contra de la sentencia definitiva de 9 nueve de enero de 2020 dos mil veinte, en el expediente </w:t>
      </w:r>
      <w:r w:rsidR="003A3630" w:rsidRPr="003A3630">
        <w:rPr>
          <w:iCs/>
        </w:rPr>
        <w:t xml:space="preserve">ELIMINADO </w:t>
      </w:r>
      <w:r w:rsidRPr="0054684C">
        <w:rPr>
          <w:b w:val="0"/>
        </w:rPr>
        <w:t xml:space="preserve">relativo al juicio de tramitación especial por divorcio incausado, promovido por </w:t>
      </w:r>
      <w:r w:rsidR="003A3630" w:rsidRPr="003A3630">
        <w:rPr>
          <w:iCs/>
        </w:rPr>
        <w:t xml:space="preserve"> ELIMINADO </w:t>
      </w:r>
      <w:r w:rsidRPr="0054684C">
        <w:rPr>
          <w:b w:val="0"/>
        </w:rPr>
        <w:t xml:space="preserve">en contra </w:t>
      </w:r>
      <w:r w:rsidR="003A3630" w:rsidRPr="003A3630">
        <w:rPr>
          <w:iCs/>
        </w:rPr>
        <w:t>ELIMINADO</w:t>
      </w:r>
      <w:r w:rsidR="00D62B6F">
        <w:rPr>
          <w:iCs/>
        </w:rPr>
        <w:t>.</w:t>
      </w:r>
      <w:r w:rsidRPr="0054684C">
        <w:rPr>
          <w:b w:val="0"/>
        </w:rPr>
        <w:t xml:space="preserve"> </w:t>
      </w:r>
      <w:r w:rsidRPr="0054684C">
        <w:t>CUARTO</w:t>
      </w:r>
      <w:r w:rsidRPr="0054684C">
        <w:rPr>
          <w:b w:val="0"/>
        </w:rPr>
        <w:t xml:space="preserve">.- Por las razones expuestas en el considerando séptimo de la presente resolución, no ha lugar a imponer multa alguna a la parte quejosa. </w:t>
      </w:r>
      <w:r w:rsidRPr="0054684C">
        <w:t>QUINTO</w:t>
      </w:r>
      <w:r w:rsidRPr="0054684C">
        <w:rPr>
          <w:b w:val="0"/>
        </w:rPr>
        <w:t xml:space="preserve">.- La presente sentencia estará a disposición para su consulta, cuando así se solicite, en los términos precisados en el considerando octavo de esta resolución. </w:t>
      </w:r>
      <w:r w:rsidRPr="0054684C">
        <w:t>SEXTO</w:t>
      </w:r>
      <w:r w:rsidRPr="0054684C">
        <w:rPr>
          <w:b w:val="0"/>
        </w:rPr>
        <w:t xml:space="preserve">.- Remítase copia certificada de la presente resolución al Juez Cuarto Familiar de esta Ciudad para los efectos legales consiguientes y en su oportunidad archívese el toca como asunto concluido. </w:t>
      </w:r>
      <w:r w:rsidRPr="0054684C">
        <w:t>SÉPTIMO</w:t>
      </w:r>
      <w:r w:rsidRPr="0054684C">
        <w:rPr>
          <w:b w:val="0"/>
        </w:rPr>
        <w:t>.- Notifíquese personalmente a las partes, comuníquese y cúmplase</w:t>
      </w:r>
      <w:r w:rsidRPr="00D62B6F">
        <w:t>”.</w:t>
      </w:r>
      <w:r w:rsidRPr="00D62B6F">
        <w:rPr>
          <w:rFonts w:cs="Arial"/>
          <w:b w:val="0"/>
          <w:color w:val="000000"/>
        </w:rPr>
        <w:t xml:space="preserve"> Al</w:t>
      </w:r>
      <w:r w:rsidRPr="0054684C">
        <w:rPr>
          <w:rFonts w:cs="Arial"/>
          <w:b w:val="0"/>
          <w:color w:val="000000"/>
        </w:rPr>
        <w:t xml:space="preserve"> efecto la </w:t>
      </w:r>
      <w:r w:rsidRPr="0054684C">
        <w:rPr>
          <w:rFonts w:cs="Arial"/>
          <w:color w:val="000000"/>
        </w:rPr>
        <w:t>Magistrada Olga Regina García López</w:t>
      </w:r>
      <w:r w:rsidRPr="0054684C">
        <w:rPr>
          <w:rFonts w:cs="Arial"/>
          <w:b w:val="0"/>
          <w:color w:val="000000"/>
        </w:rPr>
        <w:t xml:space="preserve">, expresa: “A su consideración la ponencia que presenta </w:t>
      </w:r>
      <w:r>
        <w:rPr>
          <w:rFonts w:cs="Arial"/>
          <w:b w:val="0"/>
          <w:color w:val="000000"/>
        </w:rPr>
        <w:t xml:space="preserve">la Magistrada Alma Delia González Centeno, en el toca </w:t>
      </w:r>
      <w:r w:rsidR="003A3630" w:rsidRPr="003A3630">
        <w:rPr>
          <w:rFonts w:cs="Arial"/>
          <w:color w:val="000000"/>
        </w:rPr>
        <w:t xml:space="preserve"> ELIMINADO</w:t>
      </w:r>
      <w:r w:rsidRPr="0054684C">
        <w:rPr>
          <w:rFonts w:cs="Arial"/>
          <w:b w:val="0"/>
          <w:color w:val="000000"/>
        </w:rPr>
        <w:t xml:space="preserve">, si existe alguna intervención es el momento </w:t>
      </w:r>
      <w:r>
        <w:rPr>
          <w:rFonts w:cs="Arial"/>
          <w:b w:val="0"/>
          <w:color w:val="000000"/>
        </w:rPr>
        <w:t>para ello</w:t>
      </w:r>
      <w:r w:rsidRPr="00556C45">
        <w:rPr>
          <w:rFonts w:cs="Arial"/>
          <w:b w:val="0"/>
          <w:color w:val="000000"/>
        </w:rPr>
        <w:t>”. “</w:t>
      </w:r>
      <w:r>
        <w:rPr>
          <w:rFonts w:cs="Arial"/>
          <w:b w:val="0"/>
          <w:color w:val="000000"/>
        </w:rPr>
        <w:t xml:space="preserve">Sí, Magistrada, si me concede el uso de la voz”, solicita la </w:t>
      </w:r>
      <w:r>
        <w:rPr>
          <w:rFonts w:cs="Arial"/>
          <w:color w:val="000000"/>
        </w:rPr>
        <w:t>Magistrada Ma. Guadalupe Orozco Santiago</w:t>
      </w:r>
      <w:r>
        <w:rPr>
          <w:rFonts w:cs="Arial"/>
          <w:b w:val="0"/>
          <w:color w:val="000000"/>
        </w:rPr>
        <w:t xml:space="preserve">. “Sí Magistrada Lupita, adelante”, refiere la </w:t>
      </w:r>
      <w:r>
        <w:rPr>
          <w:rFonts w:cs="Arial"/>
          <w:color w:val="000000"/>
        </w:rPr>
        <w:t>Magistrada Olga Regina García López</w:t>
      </w:r>
      <w:r>
        <w:rPr>
          <w:rFonts w:cs="Arial"/>
          <w:b w:val="0"/>
          <w:color w:val="000000"/>
        </w:rPr>
        <w:t xml:space="preserve">. “Sí, nada más </w:t>
      </w:r>
      <w:r w:rsidRPr="00EA63B6">
        <w:rPr>
          <w:rFonts w:cs="Arial"/>
          <w:b w:val="0"/>
          <w:color w:val="000000"/>
          <w:lang w:eastAsia="es-MX"/>
        </w:rPr>
        <w:t xml:space="preserve">para manifestar mi voto en </w:t>
      </w:r>
      <w:r>
        <w:rPr>
          <w:rFonts w:cs="Arial"/>
          <w:b w:val="0"/>
          <w:color w:val="000000"/>
          <w:lang w:eastAsia="es-MX"/>
        </w:rPr>
        <w:t xml:space="preserve">contra y que voy </w:t>
      </w:r>
      <w:r w:rsidRPr="00EA63B6">
        <w:rPr>
          <w:rFonts w:cs="Arial"/>
          <w:b w:val="0"/>
          <w:color w:val="000000"/>
          <w:lang w:eastAsia="es-MX"/>
        </w:rPr>
        <w:t>a emitir un voto particular gracias</w:t>
      </w:r>
      <w:r>
        <w:rPr>
          <w:rFonts w:cs="Arial"/>
          <w:b w:val="0"/>
          <w:color w:val="000000"/>
          <w:lang w:eastAsia="es-MX"/>
        </w:rPr>
        <w:t xml:space="preserve">”, expresa la </w:t>
      </w:r>
      <w:r>
        <w:rPr>
          <w:rFonts w:cs="Arial"/>
          <w:color w:val="000000"/>
          <w:lang w:eastAsia="es-MX"/>
        </w:rPr>
        <w:t>Magistrada Ma. Guadalupe Orozco Santiago</w:t>
      </w:r>
      <w:r>
        <w:rPr>
          <w:rFonts w:cs="Arial"/>
          <w:b w:val="0"/>
          <w:color w:val="000000"/>
          <w:lang w:eastAsia="es-MX"/>
        </w:rPr>
        <w:t>. “Gracias M</w:t>
      </w:r>
      <w:r w:rsidRPr="00EA63B6">
        <w:rPr>
          <w:rFonts w:cs="Arial"/>
          <w:b w:val="0"/>
          <w:color w:val="000000"/>
          <w:lang w:eastAsia="es-MX"/>
        </w:rPr>
        <w:t>agistrada</w:t>
      </w:r>
      <w:r>
        <w:rPr>
          <w:rFonts w:cs="Arial"/>
          <w:b w:val="0"/>
          <w:color w:val="000000"/>
          <w:lang w:eastAsia="es-MX"/>
        </w:rPr>
        <w:t xml:space="preserve">, si Magistrado Almazán”, manifiesta la </w:t>
      </w:r>
      <w:r>
        <w:rPr>
          <w:rFonts w:cs="Arial"/>
          <w:color w:val="000000"/>
          <w:lang w:eastAsia="es-MX"/>
        </w:rPr>
        <w:t>Magistrada Olga Regina García López</w:t>
      </w:r>
      <w:r>
        <w:rPr>
          <w:rFonts w:cs="Arial"/>
          <w:b w:val="0"/>
          <w:color w:val="000000"/>
          <w:lang w:eastAsia="es-MX"/>
        </w:rPr>
        <w:t>. “En relación a lo que acaba</w:t>
      </w:r>
      <w:r w:rsidRPr="00EA63B6">
        <w:rPr>
          <w:rFonts w:cs="Arial"/>
          <w:b w:val="0"/>
          <w:color w:val="000000"/>
          <w:lang w:eastAsia="es-MX"/>
        </w:rPr>
        <w:t xml:space="preserve"> </w:t>
      </w:r>
      <w:r w:rsidR="006F4275">
        <w:rPr>
          <w:rFonts w:cs="Arial"/>
          <w:b w:val="0"/>
          <w:color w:val="000000"/>
          <w:lang w:eastAsia="es-MX"/>
        </w:rPr>
        <w:t xml:space="preserve">de </w:t>
      </w:r>
      <w:r w:rsidRPr="00EA63B6">
        <w:rPr>
          <w:rFonts w:cs="Arial"/>
          <w:b w:val="0"/>
          <w:color w:val="000000"/>
          <w:lang w:eastAsia="es-MX"/>
        </w:rPr>
        <w:t xml:space="preserve">mencionar la </w:t>
      </w:r>
      <w:r>
        <w:rPr>
          <w:rFonts w:cs="Arial"/>
          <w:b w:val="0"/>
          <w:color w:val="000000"/>
          <w:lang w:eastAsia="es-MX"/>
        </w:rPr>
        <w:t>M</w:t>
      </w:r>
      <w:r w:rsidRPr="00EA63B6">
        <w:rPr>
          <w:rFonts w:cs="Arial"/>
          <w:b w:val="0"/>
          <w:color w:val="000000"/>
          <w:lang w:eastAsia="es-MX"/>
        </w:rPr>
        <w:t xml:space="preserve">agistrada que </w:t>
      </w:r>
      <w:r>
        <w:rPr>
          <w:rFonts w:cs="Arial"/>
          <w:b w:val="0"/>
          <w:color w:val="000000"/>
          <w:lang w:eastAsia="es-MX"/>
        </w:rPr>
        <w:t xml:space="preserve">me </w:t>
      </w:r>
      <w:r w:rsidRPr="00EA63B6">
        <w:rPr>
          <w:rFonts w:cs="Arial"/>
          <w:b w:val="0"/>
          <w:color w:val="000000"/>
          <w:lang w:eastAsia="es-MX"/>
        </w:rPr>
        <w:t xml:space="preserve">antecede </w:t>
      </w:r>
      <w:r>
        <w:rPr>
          <w:rFonts w:cs="Arial"/>
          <w:b w:val="0"/>
          <w:color w:val="000000"/>
          <w:lang w:eastAsia="es-MX"/>
        </w:rPr>
        <w:t>en el uso de</w:t>
      </w:r>
      <w:r w:rsidRPr="00EA63B6">
        <w:rPr>
          <w:rFonts w:cs="Arial"/>
          <w:b w:val="0"/>
          <w:color w:val="000000"/>
          <w:lang w:eastAsia="es-MX"/>
        </w:rPr>
        <w:t xml:space="preserve"> la voz</w:t>
      </w:r>
      <w:r>
        <w:rPr>
          <w:rFonts w:cs="Arial"/>
          <w:b w:val="0"/>
          <w:color w:val="000000"/>
          <w:lang w:eastAsia="es-MX"/>
        </w:rPr>
        <w:t xml:space="preserve">”, expresa el </w:t>
      </w:r>
      <w:r>
        <w:rPr>
          <w:rFonts w:cs="Arial"/>
          <w:color w:val="000000"/>
          <w:lang w:eastAsia="es-MX"/>
        </w:rPr>
        <w:t>Magistrado Juan Paulo Almazán Cue, “</w:t>
      </w:r>
      <w:r>
        <w:rPr>
          <w:rFonts w:cs="Arial"/>
          <w:b w:val="0"/>
          <w:color w:val="000000"/>
          <w:lang w:eastAsia="es-MX"/>
        </w:rPr>
        <w:t xml:space="preserve">conforme al artículo 13, </w:t>
      </w:r>
      <w:r w:rsidRPr="00EA63B6">
        <w:rPr>
          <w:rFonts w:cs="Arial"/>
          <w:b w:val="0"/>
          <w:color w:val="000000"/>
          <w:lang w:eastAsia="es-MX"/>
        </w:rPr>
        <w:t>si bien es</w:t>
      </w:r>
      <w:r>
        <w:rPr>
          <w:rFonts w:cs="Arial"/>
          <w:b w:val="0"/>
          <w:color w:val="000000"/>
          <w:lang w:eastAsia="es-MX"/>
        </w:rPr>
        <w:t xml:space="preserve"> </w:t>
      </w:r>
      <w:r w:rsidRPr="00EA63B6">
        <w:rPr>
          <w:rFonts w:cs="Arial"/>
          <w:b w:val="0"/>
          <w:color w:val="000000"/>
          <w:lang w:eastAsia="es-MX"/>
        </w:rPr>
        <w:t>cierto no es necesario razonar el voto, sin embargo, si se va a emitir</w:t>
      </w:r>
      <w:r>
        <w:rPr>
          <w:rFonts w:cs="Arial"/>
          <w:b w:val="0"/>
          <w:color w:val="000000"/>
          <w:lang w:eastAsia="es-MX"/>
        </w:rPr>
        <w:t xml:space="preserve"> un voto particular, </w:t>
      </w:r>
      <w:r w:rsidRPr="00EA63B6">
        <w:rPr>
          <w:rFonts w:cs="Arial"/>
          <w:b w:val="0"/>
          <w:color w:val="000000"/>
          <w:lang w:eastAsia="es-MX"/>
        </w:rPr>
        <w:t>pues es importante</w:t>
      </w:r>
      <w:r>
        <w:rPr>
          <w:rFonts w:cs="Arial"/>
          <w:b w:val="0"/>
          <w:color w:val="000000"/>
          <w:lang w:eastAsia="es-MX"/>
        </w:rPr>
        <w:t xml:space="preserve"> </w:t>
      </w:r>
      <w:r w:rsidRPr="00EA63B6">
        <w:rPr>
          <w:rFonts w:cs="Arial"/>
          <w:b w:val="0"/>
          <w:color w:val="000000"/>
          <w:lang w:eastAsia="es-MX"/>
        </w:rPr>
        <w:t xml:space="preserve">que </w:t>
      </w:r>
      <w:r w:rsidRPr="00EA63B6">
        <w:rPr>
          <w:rFonts w:cs="Arial"/>
          <w:b w:val="0"/>
          <w:color w:val="000000"/>
          <w:lang w:eastAsia="es-MX"/>
        </w:rPr>
        <w:lastRenderedPageBreak/>
        <w:t>conozcamos cuál es el sentido de</w:t>
      </w:r>
      <w:r>
        <w:rPr>
          <w:rFonts w:cs="Arial"/>
          <w:b w:val="0"/>
          <w:color w:val="000000"/>
          <w:lang w:eastAsia="es-MX"/>
        </w:rPr>
        <w:t xml:space="preserve"> </w:t>
      </w:r>
      <w:r w:rsidRPr="00EA63B6">
        <w:rPr>
          <w:rFonts w:cs="Arial"/>
          <w:b w:val="0"/>
          <w:color w:val="000000"/>
          <w:lang w:eastAsia="es-MX"/>
        </w:rPr>
        <w:t>éste, es decir no bastaría solamente decir</w:t>
      </w:r>
      <w:r>
        <w:rPr>
          <w:rFonts w:cs="Arial"/>
          <w:b w:val="0"/>
          <w:color w:val="000000"/>
          <w:lang w:eastAsia="es-MX"/>
        </w:rPr>
        <w:t xml:space="preserve">, que </w:t>
      </w:r>
      <w:r w:rsidRPr="00EA63B6">
        <w:rPr>
          <w:rFonts w:cs="Arial"/>
          <w:b w:val="0"/>
          <w:color w:val="000000"/>
          <w:lang w:eastAsia="es-MX"/>
        </w:rPr>
        <w:t>no voy a favor de un proyecto sino cuál</w:t>
      </w:r>
      <w:r>
        <w:rPr>
          <w:rFonts w:cs="Arial"/>
          <w:b w:val="0"/>
          <w:color w:val="000000"/>
          <w:lang w:eastAsia="es-MX"/>
        </w:rPr>
        <w:t xml:space="preserve"> </w:t>
      </w:r>
      <w:r w:rsidRPr="00EA63B6">
        <w:rPr>
          <w:rFonts w:cs="Arial"/>
          <w:b w:val="0"/>
          <w:color w:val="000000"/>
          <w:lang w:eastAsia="es-MX"/>
        </w:rPr>
        <w:t>sería el razonamiento para tal efecto</w:t>
      </w:r>
      <w:r>
        <w:rPr>
          <w:rFonts w:cs="Arial"/>
          <w:b w:val="0"/>
          <w:color w:val="000000"/>
          <w:lang w:eastAsia="es-MX"/>
        </w:rPr>
        <w:t xml:space="preserve">, </w:t>
      </w:r>
      <w:r w:rsidRPr="00EA63B6">
        <w:rPr>
          <w:rFonts w:cs="Arial"/>
          <w:b w:val="0"/>
          <w:color w:val="000000"/>
          <w:lang w:eastAsia="es-MX"/>
        </w:rPr>
        <w:t>p</w:t>
      </w:r>
      <w:r>
        <w:rPr>
          <w:rFonts w:cs="Arial"/>
          <w:b w:val="0"/>
          <w:color w:val="000000"/>
          <w:lang w:eastAsia="es-MX"/>
        </w:rPr>
        <w:t xml:space="preserve">orque si no entonces el voto </w:t>
      </w:r>
      <w:r w:rsidRPr="00EA63B6">
        <w:rPr>
          <w:rFonts w:cs="Arial"/>
          <w:b w:val="0"/>
          <w:color w:val="000000"/>
          <w:lang w:eastAsia="es-MX"/>
        </w:rPr>
        <w:t>particular en qué sentido se puede fundamentar si no lo tenemos planteado, sería nada más mi intervención</w:t>
      </w:r>
      <w:r>
        <w:rPr>
          <w:rFonts w:cs="Arial"/>
          <w:b w:val="0"/>
          <w:color w:val="000000"/>
          <w:lang w:eastAsia="es-MX"/>
        </w:rPr>
        <w:t xml:space="preserve">, gracias”. “Sí, Magistrado, si me permite contestarle </w:t>
      </w:r>
      <w:r w:rsidR="006F4275">
        <w:rPr>
          <w:rFonts w:cs="Arial"/>
          <w:b w:val="0"/>
          <w:color w:val="000000"/>
          <w:lang w:eastAsia="es-MX"/>
        </w:rPr>
        <w:t>a</w:t>
      </w:r>
      <w:r>
        <w:rPr>
          <w:rFonts w:cs="Arial"/>
          <w:b w:val="0"/>
          <w:color w:val="000000"/>
          <w:lang w:eastAsia="es-MX"/>
        </w:rPr>
        <w:t xml:space="preserve">l Magistrado”, </w:t>
      </w:r>
      <w:r w:rsidR="006F4275">
        <w:rPr>
          <w:rFonts w:cs="Arial"/>
          <w:b w:val="0"/>
          <w:color w:val="000000"/>
          <w:lang w:eastAsia="es-MX"/>
        </w:rPr>
        <w:t>puntualiza</w:t>
      </w:r>
      <w:r>
        <w:rPr>
          <w:rFonts w:cs="Arial"/>
          <w:b w:val="0"/>
          <w:color w:val="000000"/>
          <w:lang w:eastAsia="es-MX"/>
        </w:rPr>
        <w:t xml:space="preserve"> la </w:t>
      </w:r>
      <w:r>
        <w:rPr>
          <w:rFonts w:cs="Arial"/>
          <w:color w:val="000000"/>
          <w:lang w:eastAsia="es-MX"/>
        </w:rPr>
        <w:t>Magistrada Ma. Guadalupe Orozco Santiago</w:t>
      </w:r>
      <w:r>
        <w:rPr>
          <w:rFonts w:cs="Arial"/>
          <w:b w:val="0"/>
          <w:color w:val="000000"/>
          <w:lang w:eastAsia="es-MX"/>
        </w:rPr>
        <w:t xml:space="preserve">. “Sí, Magistrada, adelante”, dice la </w:t>
      </w:r>
      <w:r>
        <w:rPr>
          <w:rFonts w:cs="Arial"/>
          <w:color w:val="000000"/>
          <w:lang w:eastAsia="es-MX"/>
        </w:rPr>
        <w:t>Magistrada Olga Regina García López</w:t>
      </w:r>
      <w:r>
        <w:rPr>
          <w:rFonts w:cs="Arial"/>
          <w:b w:val="0"/>
          <w:color w:val="000000"/>
          <w:lang w:eastAsia="es-MX"/>
        </w:rPr>
        <w:t xml:space="preserve">. “En </w:t>
      </w:r>
      <w:r w:rsidRPr="00EA63B6">
        <w:rPr>
          <w:rFonts w:cs="Arial"/>
          <w:b w:val="0"/>
          <w:color w:val="000000"/>
          <w:lang w:eastAsia="es-MX"/>
        </w:rPr>
        <w:t>el resultado segundo se hace la</w:t>
      </w:r>
      <w:r>
        <w:rPr>
          <w:rFonts w:cs="Arial"/>
          <w:b w:val="0"/>
          <w:color w:val="000000"/>
          <w:lang w:eastAsia="es-MX"/>
        </w:rPr>
        <w:t xml:space="preserve"> </w:t>
      </w:r>
      <w:r w:rsidRPr="00EA63B6">
        <w:rPr>
          <w:rFonts w:cs="Arial"/>
          <w:b w:val="0"/>
          <w:color w:val="000000"/>
          <w:lang w:eastAsia="es-MX"/>
        </w:rPr>
        <w:t>relatoría de que yo presenté un proyecto</w:t>
      </w:r>
      <w:r>
        <w:rPr>
          <w:rFonts w:cs="Arial"/>
          <w:b w:val="0"/>
          <w:color w:val="000000"/>
          <w:lang w:eastAsia="es-MX"/>
        </w:rPr>
        <w:t xml:space="preserve"> y </w:t>
      </w:r>
      <w:r w:rsidRPr="00EA63B6">
        <w:rPr>
          <w:rFonts w:cs="Arial"/>
          <w:b w:val="0"/>
          <w:color w:val="000000"/>
          <w:lang w:eastAsia="es-MX"/>
        </w:rPr>
        <w:t>no se me aceptó</w:t>
      </w:r>
      <w:r w:rsidR="00E65159">
        <w:rPr>
          <w:rFonts w:cs="Arial"/>
          <w:b w:val="0"/>
          <w:color w:val="000000"/>
          <w:lang w:eastAsia="es-MX"/>
        </w:rPr>
        <w:t>,</w:t>
      </w:r>
      <w:r w:rsidRPr="00EA63B6">
        <w:rPr>
          <w:rFonts w:cs="Arial"/>
          <w:b w:val="0"/>
          <w:color w:val="000000"/>
          <w:lang w:eastAsia="es-MX"/>
        </w:rPr>
        <w:t xml:space="preserve"> en el segundo</w:t>
      </w:r>
      <w:r>
        <w:rPr>
          <w:rFonts w:cs="Arial"/>
          <w:b w:val="0"/>
          <w:color w:val="000000"/>
          <w:lang w:eastAsia="es-MX"/>
        </w:rPr>
        <w:t xml:space="preserve"> </w:t>
      </w:r>
      <w:r w:rsidRPr="00EA63B6">
        <w:rPr>
          <w:rFonts w:cs="Arial"/>
          <w:b w:val="0"/>
          <w:color w:val="000000"/>
          <w:lang w:eastAsia="es-MX"/>
        </w:rPr>
        <w:t>párrafo se desarrolla la votación</w:t>
      </w:r>
      <w:r>
        <w:rPr>
          <w:rFonts w:cs="Arial"/>
          <w:color w:val="000000"/>
          <w:lang w:eastAsia="es-MX"/>
        </w:rPr>
        <w:t xml:space="preserve"> </w:t>
      </w:r>
      <w:r w:rsidRPr="00EA63B6">
        <w:rPr>
          <w:rFonts w:cs="Arial"/>
          <w:b w:val="0"/>
          <w:color w:val="000000"/>
          <w:lang w:eastAsia="es-MX"/>
        </w:rPr>
        <w:t>como fue</w:t>
      </w:r>
      <w:r>
        <w:rPr>
          <w:rFonts w:cs="Arial"/>
          <w:color w:val="000000"/>
          <w:lang w:eastAsia="es-MX"/>
        </w:rPr>
        <w:t xml:space="preserve">”, </w:t>
      </w:r>
      <w:r w:rsidRPr="00EA63B6">
        <w:rPr>
          <w:rFonts w:cs="Arial"/>
          <w:b w:val="0"/>
          <w:color w:val="000000"/>
          <w:lang w:eastAsia="es-MX"/>
        </w:rPr>
        <w:t>expresa la</w:t>
      </w:r>
      <w:r>
        <w:rPr>
          <w:rFonts w:cs="Arial"/>
          <w:color w:val="000000"/>
          <w:lang w:eastAsia="es-MX"/>
        </w:rPr>
        <w:t xml:space="preserve"> </w:t>
      </w:r>
      <w:r w:rsidRPr="00EA63B6">
        <w:rPr>
          <w:rFonts w:cs="Arial"/>
          <w:color w:val="000000"/>
          <w:lang w:eastAsia="es-MX"/>
        </w:rPr>
        <w:t>Magistrada Ma. Guadalupe Orozco Santiago</w:t>
      </w:r>
      <w:r w:rsidRPr="00EA63B6">
        <w:rPr>
          <w:rFonts w:cs="Arial"/>
          <w:b w:val="0"/>
          <w:color w:val="000000"/>
          <w:lang w:eastAsia="es-MX"/>
        </w:rPr>
        <w:t xml:space="preserve"> </w:t>
      </w:r>
      <w:r>
        <w:rPr>
          <w:rFonts w:cs="Arial"/>
          <w:b w:val="0"/>
          <w:color w:val="000000"/>
          <w:lang w:eastAsia="es-MX"/>
        </w:rPr>
        <w:t>“</w:t>
      </w:r>
      <w:r w:rsidRPr="00EA63B6">
        <w:rPr>
          <w:rFonts w:cs="Arial"/>
          <w:b w:val="0"/>
          <w:color w:val="000000"/>
          <w:lang w:eastAsia="es-MX"/>
        </w:rPr>
        <w:t>y entonces yo tengo el sentido</w:t>
      </w:r>
      <w:r>
        <w:rPr>
          <w:rFonts w:cs="Arial"/>
          <w:b w:val="0"/>
          <w:color w:val="000000"/>
          <w:lang w:eastAsia="es-MX"/>
        </w:rPr>
        <w:t xml:space="preserve"> </w:t>
      </w:r>
      <w:r w:rsidRPr="00EA63B6">
        <w:rPr>
          <w:rFonts w:cs="Arial"/>
          <w:b w:val="0"/>
          <w:color w:val="000000"/>
          <w:lang w:eastAsia="es-MX"/>
        </w:rPr>
        <w:t>contrario</w:t>
      </w:r>
      <w:r>
        <w:rPr>
          <w:rFonts w:cs="Arial"/>
          <w:b w:val="0"/>
          <w:color w:val="000000"/>
          <w:lang w:eastAsia="es-MX"/>
        </w:rPr>
        <w:t>,</w:t>
      </w:r>
      <w:r w:rsidRPr="00EA63B6">
        <w:rPr>
          <w:rFonts w:cs="Arial"/>
          <w:b w:val="0"/>
          <w:color w:val="000000"/>
          <w:lang w:eastAsia="es-MX"/>
        </w:rPr>
        <w:t xml:space="preserve"> puesto que presente un</w:t>
      </w:r>
      <w:r>
        <w:rPr>
          <w:rFonts w:cs="Arial"/>
          <w:b w:val="0"/>
          <w:color w:val="000000"/>
          <w:lang w:eastAsia="es-MX"/>
        </w:rPr>
        <w:t xml:space="preserve"> proyecto, </w:t>
      </w:r>
      <w:r w:rsidRPr="00EA63B6">
        <w:rPr>
          <w:rFonts w:cs="Arial"/>
          <w:b w:val="0"/>
          <w:color w:val="000000"/>
          <w:lang w:eastAsia="es-MX"/>
        </w:rPr>
        <w:t>no fue aceptado pero que sigue</w:t>
      </w:r>
      <w:r>
        <w:rPr>
          <w:rFonts w:cs="Arial"/>
          <w:b w:val="0"/>
          <w:color w:val="000000"/>
          <w:lang w:eastAsia="es-MX"/>
        </w:rPr>
        <w:t xml:space="preserve"> </w:t>
      </w:r>
      <w:r w:rsidRPr="00EA63B6">
        <w:rPr>
          <w:rFonts w:cs="Arial"/>
          <w:b w:val="0"/>
          <w:color w:val="000000"/>
          <w:lang w:eastAsia="es-MX"/>
        </w:rPr>
        <w:t>siendo mi pensamiento jurídico</w:t>
      </w:r>
      <w:r>
        <w:rPr>
          <w:rFonts w:cs="Arial"/>
          <w:b w:val="0"/>
          <w:color w:val="000000"/>
          <w:lang w:eastAsia="es-MX"/>
        </w:rPr>
        <w:t>,</w:t>
      </w:r>
      <w:r w:rsidRPr="00EA63B6">
        <w:rPr>
          <w:rFonts w:cs="Arial"/>
          <w:b w:val="0"/>
          <w:color w:val="000000"/>
          <w:lang w:eastAsia="es-MX"/>
        </w:rPr>
        <w:t xml:space="preserve"> ese es</w:t>
      </w:r>
      <w:r>
        <w:rPr>
          <w:rFonts w:cs="Arial"/>
          <w:b w:val="0"/>
          <w:color w:val="000000"/>
          <w:lang w:eastAsia="es-MX"/>
        </w:rPr>
        <w:t xml:space="preserve"> </w:t>
      </w:r>
      <w:r w:rsidRPr="00EA63B6">
        <w:rPr>
          <w:rFonts w:cs="Arial"/>
          <w:b w:val="0"/>
          <w:color w:val="000000"/>
          <w:lang w:eastAsia="es-MX"/>
        </w:rPr>
        <w:t>el contenido del voto particular que voy</w:t>
      </w:r>
      <w:r>
        <w:rPr>
          <w:rFonts w:cs="Arial"/>
          <w:b w:val="0"/>
          <w:color w:val="000000"/>
          <w:lang w:eastAsia="es-MX"/>
        </w:rPr>
        <w:t xml:space="preserve"> a</w:t>
      </w:r>
      <w:r w:rsidRPr="00EA63B6">
        <w:rPr>
          <w:rFonts w:cs="Arial"/>
          <w:b w:val="0"/>
          <w:color w:val="000000"/>
          <w:lang w:eastAsia="es-MX"/>
        </w:rPr>
        <w:t xml:space="preserve"> emitir</w:t>
      </w:r>
      <w:r>
        <w:rPr>
          <w:rFonts w:cs="Arial"/>
          <w:b w:val="0"/>
          <w:color w:val="000000"/>
          <w:lang w:eastAsia="es-MX"/>
        </w:rPr>
        <w:t>,</w:t>
      </w:r>
      <w:r w:rsidR="00E65159">
        <w:rPr>
          <w:rFonts w:cs="Arial"/>
          <w:b w:val="0"/>
          <w:color w:val="000000"/>
          <w:lang w:eastAsia="es-MX"/>
        </w:rPr>
        <w:t xml:space="preserve"> </w:t>
      </w:r>
      <w:r w:rsidRPr="00EA63B6">
        <w:rPr>
          <w:rFonts w:cs="Arial"/>
          <w:b w:val="0"/>
          <w:color w:val="000000"/>
          <w:lang w:eastAsia="es-MX"/>
        </w:rPr>
        <w:t>espero le haya contestado</w:t>
      </w:r>
      <w:r>
        <w:rPr>
          <w:rFonts w:cs="Arial"/>
          <w:b w:val="0"/>
          <w:color w:val="000000"/>
          <w:lang w:eastAsia="es-MX"/>
        </w:rPr>
        <w:t xml:space="preserve"> Magistrado”. “Gracias Magistrada, si Magistrado Almazán”, dice la </w:t>
      </w:r>
      <w:r>
        <w:rPr>
          <w:rFonts w:cs="Arial"/>
          <w:color w:val="000000"/>
          <w:lang w:eastAsia="es-MX"/>
        </w:rPr>
        <w:t>Magistrada Olga Regina García López</w:t>
      </w:r>
      <w:r>
        <w:rPr>
          <w:rFonts w:cs="Arial"/>
          <w:b w:val="0"/>
          <w:color w:val="000000"/>
          <w:lang w:eastAsia="es-MX"/>
        </w:rPr>
        <w:t xml:space="preserve">. “Gracias Presidenta, si en ese sentido quedaría contestada mi pregunta, gracias Magistrada”, refiere el </w:t>
      </w:r>
      <w:r>
        <w:rPr>
          <w:rFonts w:cs="Arial"/>
          <w:color w:val="000000"/>
          <w:lang w:eastAsia="es-MX"/>
        </w:rPr>
        <w:t>Magistrado Juan Paulo Almazán Cue</w:t>
      </w:r>
      <w:r w:rsidR="006F4275">
        <w:rPr>
          <w:rFonts w:cs="Arial"/>
          <w:color w:val="000000"/>
          <w:lang w:eastAsia="es-MX"/>
        </w:rPr>
        <w:t>,</w:t>
      </w:r>
      <w:r>
        <w:rPr>
          <w:rFonts w:cs="Arial"/>
          <w:b w:val="0"/>
          <w:color w:val="000000"/>
          <w:lang w:eastAsia="es-MX"/>
        </w:rPr>
        <w:t xml:space="preserve"> “y por otra parte resaltar que</w:t>
      </w:r>
      <w:r w:rsidR="00E65159">
        <w:rPr>
          <w:rFonts w:cs="Arial"/>
          <w:b w:val="0"/>
          <w:color w:val="000000"/>
          <w:lang w:eastAsia="es-MX"/>
        </w:rPr>
        <w:t xml:space="preserve"> por supuesto </w:t>
      </w:r>
      <w:r>
        <w:rPr>
          <w:rFonts w:cs="Arial"/>
          <w:b w:val="0"/>
          <w:color w:val="000000"/>
          <w:lang w:eastAsia="es-MX"/>
        </w:rPr>
        <w:t xml:space="preserve"> estoy </w:t>
      </w:r>
      <w:r w:rsidRPr="00EA63B6">
        <w:rPr>
          <w:rFonts w:cs="Arial"/>
          <w:b w:val="0"/>
          <w:color w:val="000000"/>
          <w:lang w:eastAsia="es-MX"/>
        </w:rPr>
        <w:t>a favor de este</w:t>
      </w:r>
      <w:r>
        <w:rPr>
          <w:rFonts w:cs="Arial"/>
          <w:b w:val="0"/>
          <w:color w:val="000000"/>
          <w:lang w:eastAsia="es-MX"/>
        </w:rPr>
        <w:t xml:space="preserve"> </w:t>
      </w:r>
      <w:r w:rsidRPr="00EA63B6">
        <w:rPr>
          <w:rFonts w:cs="Arial"/>
          <w:b w:val="0"/>
          <w:color w:val="000000"/>
          <w:lang w:eastAsia="es-MX"/>
        </w:rPr>
        <w:t>proyecto</w:t>
      </w:r>
      <w:r>
        <w:rPr>
          <w:rFonts w:cs="Arial"/>
          <w:b w:val="0"/>
          <w:color w:val="000000"/>
          <w:lang w:eastAsia="es-MX"/>
        </w:rPr>
        <w:t>,</w:t>
      </w:r>
      <w:r w:rsidRPr="00EA63B6">
        <w:rPr>
          <w:rFonts w:cs="Arial"/>
          <w:b w:val="0"/>
          <w:color w:val="000000"/>
          <w:lang w:eastAsia="es-MX"/>
        </w:rPr>
        <w:t xml:space="preserve"> pero además viendo la foja 4</w:t>
      </w:r>
      <w:r>
        <w:rPr>
          <w:rFonts w:cs="Arial"/>
          <w:b w:val="0"/>
          <w:color w:val="000000"/>
          <w:lang w:eastAsia="es-MX"/>
        </w:rPr>
        <w:t xml:space="preserve"> </w:t>
      </w:r>
      <w:r w:rsidRPr="00EA63B6">
        <w:rPr>
          <w:rFonts w:cs="Arial"/>
          <w:b w:val="0"/>
          <w:color w:val="000000"/>
          <w:lang w:eastAsia="es-MX"/>
        </w:rPr>
        <w:t>del mismo nos encontramos con un sustento</w:t>
      </w:r>
      <w:r>
        <w:rPr>
          <w:rFonts w:cs="Arial"/>
          <w:b w:val="0"/>
          <w:color w:val="000000"/>
          <w:lang w:eastAsia="es-MX"/>
        </w:rPr>
        <w:t>,</w:t>
      </w:r>
      <w:r w:rsidRPr="00EA63B6">
        <w:rPr>
          <w:rFonts w:cs="Arial"/>
          <w:b w:val="0"/>
          <w:color w:val="000000"/>
          <w:lang w:eastAsia="es-MX"/>
        </w:rPr>
        <w:t xml:space="preserve"> que en su momento lo planteó su servidor PROTECCIÓN DE DATOS</w:t>
      </w:r>
      <w:r>
        <w:rPr>
          <w:rFonts w:cs="Arial"/>
          <w:b w:val="0"/>
          <w:color w:val="000000"/>
          <w:lang w:eastAsia="es-MX"/>
        </w:rPr>
        <w:t xml:space="preserve"> </w:t>
      </w:r>
      <w:r w:rsidRPr="00EA63B6">
        <w:rPr>
          <w:rFonts w:cs="Arial"/>
          <w:b w:val="0"/>
          <w:color w:val="000000"/>
          <w:lang w:eastAsia="es-MX"/>
        </w:rPr>
        <w:t>PERSONALES</w:t>
      </w:r>
      <w:r>
        <w:rPr>
          <w:rFonts w:cs="Arial"/>
          <w:b w:val="0"/>
          <w:color w:val="000000"/>
          <w:lang w:eastAsia="es-MX"/>
        </w:rPr>
        <w:t>.</w:t>
      </w:r>
      <w:r w:rsidRPr="00EA63B6">
        <w:rPr>
          <w:rFonts w:cs="Arial"/>
          <w:b w:val="0"/>
          <w:color w:val="000000"/>
          <w:lang w:eastAsia="es-MX"/>
        </w:rPr>
        <w:t xml:space="preserve"> MENORES DE EDAD</w:t>
      </w:r>
      <w:r>
        <w:rPr>
          <w:rFonts w:cs="Arial"/>
          <w:b w:val="0"/>
          <w:color w:val="000000"/>
          <w:lang w:eastAsia="es-MX"/>
        </w:rPr>
        <w:t>.</w:t>
      </w:r>
      <w:r w:rsidRPr="00EA63B6">
        <w:rPr>
          <w:rFonts w:cs="Arial"/>
          <w:b w:val="0"/>
          <w:color w:val="000000"/>
          <w:lang w:eastAsia="es-MX"/>
        </w:rPr>
        <w:t xml:space="preserve"> DERECHO</w:t>
      </w:r>
      <w:r>
        <w:rPr>
          <w:rFonts w:cs="Arial"/>
          <w:b w:val="0"/>
          <w:color w:val="000000"/>
          <w:lang w:eastAsia="es-MX"/>
        </w:rPr>
        <w:t xml:space="preserve"> </w:t>
      </w:r>
      <w:r w:rsidRPr="00EA63B6">
        <w:rPr>
          <w:rFonts w:cs="Arial"/>
          <w:b w:val="0"/>
          <w:color w:val="000000"/>
          <w:lang w:eastAsia="es-MX"/>
        </w:rPr>
        <w:t>HUMANO</w:t>
      </w:r>
      <w:r>
        <w:rPr>
          <w:rFonts w:cs="Arial"/>
          <w:b w:val="0"/>
          <w:color w:val="000000"/>
          <w:lang w:eastAsia="es-MX"/>
        </w:rPr>
        <w:t>,</w:t>
      </w:r>
      <w:r w:rsidRPr="00EA63B6">
        <w:rPr>
          <w:rFonts w:cs="Arial"/>
          <w:b w:val="0"/>
          <w:color w:val="000000"/>
          <w:lang w:eastAsia="es-MX"/>
        </w:rPr>
        <w:t xml:space="preserve"> yo creo que, con la finalidad de</w:t>
      </w:r>
      <w:r>
        <w:rPr>
          <w:rFonts w:cs="Arial"/>
          <w:b w:val="0"/>
          <w:color w:val="000000"/>
          <w:lang w:eastAsia="es-MX"/>
        </w:rPr>
        <w:t xml:space="preserve"> </w:t>
      </w:r>
      <w:r w:rsidRPr="00EA63B6">
        <w:rPr>
          <w:rFonts w:cs="Arial"/>
          <w:b w:val="0"/>
          <w:color w:val="000000"/>
          <w:lang w:eastAsia="es-MX"/>
        </w:rPr>
        <w:t>darle seguimiento a la plática en</w:t>
      </w:r>
      <w:r>
        <w:rPr>
          <w:rFonts w:cs="Arial"/>
          <w:b w:val="0"/>
          <w:color w:val="000000"/>
          <w:lang w:eastAsia="es-MX"/>
        </w:rPr>
        <w:t xml:space="preserve"> </w:t>
      </w:r>
      <w:r w:rsidRPr="00EA63B6">
        <w:rPr>
          <w:rFonts w:cs="Arial"/>
          <w:b w:val="0"/>
          <w:color w:val="000000"/>
          <w:lang w:eastAsia="es-MX"/>
        </w:rPr>
        <w:t>asuntos generales de la sesión pasada</w:t>
      </w:r>
      <w:r>
        <w:rPr>
          <w:rFonts w:cs="Arial"/>
          <w:b w:val="0"/>
          <w:color w:val="000000"/>
          <w:lang w:eastAsia="es-MX"/>
        </w:rPr>
        <w:t>,</w:t>
      </w:r>
      <w:r w:rsidRPr="00BC4CB7">
        <w:rPr>
          <w:rFonts w:cs="Arial"/>
          <w:color w:val="000000"/>
          <w:lang w:eastAsia="es-MX"/>
        </w:rPr>
        <w:t xml:space="preserve"> </w:t>
      </w:r>
      <w:r w:rsidRPr="00EA63B6">
        <w:rPr>
          <w:rFonts w:cs="Arial"/>
          <w:b w:val="0"/>
          <w:color w:val="000000"/>
          <w:lang w:eastAsia="es-MX"/>
        </w:rPr>
        <w:t>me parecería importante salvo lo que consider</w:t>
      </w:r>
      <w:r w:rsidR="00BB313D">
        <w:rPr>
          <w:rFonts w:cs="Arial"/>
          <w:b w:val="0"/>
          <w:color w:val="000000"/>
          <w:lang w:eastAsia="es-MX"/>
        </w:rPr>
        <w:t>e</w:t>
      </w:r>
      <w:r w:rsidRPr="00EA63B6">
        <w:rPr>
          <w:rFonts w:cs="Arial"/>
          <w:b w:val="0"/>
          <w:color w:val="000000"/>
          <w:lang w:eastAsia="es-MX"/>
        </w:rPr>
        <w:t xml:space="preserve"> la Magistrada ponente de este asunto, pues poder generar esos tres precedentes, haciendo de nueva cuenta una tesis al tópico</w:t>
      </w:r>
      <w:r w:rsidR="00E65159">
        <w:rPr>
          <w:rFonts w:cs="Arial"/>
          <w:b w:val="0"/>
          <w:color w:val="000000"/>
          <w:lang w:eastAsia="es-MX"/>
        </w:rPr>
        <w:t>,</w:t>
      </w:r>
      <w:r w:rsidRPr="00EA63B6">
        <w:rPr>
          <w:rFonts w:cs="Arial"/>
          <w:b w:val="0"/>
          <w:color w:val="000000"/>
          <w:lang w:eastAsia="es-MX"/>
        </w:rPr>
        <w:t xml:space="preserve"> sería nada más</w:t>
      </w:r>
      <w:r>
        <w:rPr>
          <w:rFonts w:cs="Arial"/>
          <w:b w:val="0"/>
          <w:color w:val="000000"/>
          <w:lang w:eastAsia="es-MX"/>
        </w:rPr>
        <w:t xml:space="preserve"> mi opinión, </w:t>
      </w:r>
      <w:r w:rsidRPr="00EA63B6">
        <w:rPr>
          <w:rFonts w:cs="Arial"/>
          <w:b w:val="0"/>
          <w:color w:val="000000"/>
          <w:lang w:eastAsia="es-MX"/>
        </w:rPr>
        <w:lastRenderedPageBreak/>
        <w:t>gracias</w:t>
      </w:r>
      <w:r>
        <w:rPr>
          <w:rFonts w:cs="Arial"/>
          <w:b w:val="0"/>
          <w:color w:val="000000"/>
          <w:lang w:eastAsia="es-MX"/>
        </w:rPr>
        <w:t>”. “G</w:t>
      </w:r>
      <w:r w:rsidRPr="00EA63B6">
        <w:rPr>
          <w:rFonts w:cs="Arial"/>
          <w:b w:val="0"/>
          <w:color w:val="000000"/>
          <w:lang w:eastAsia="es-MX"/>
        </w:rPr>
        <w:t>racias</w:t>
      </w:r>
      <w:r>
        <w:rPr>
          <w:rFonts w:cs="Arial"/>
          <w:b w:val="0"/>
          <w:color w:val="000000"/>
          <w:lang w:eastAsia="es-MX"/>
        </w:rPr>
        <w:t xml:space="preserve"> Magistrado, Magistrada ponente y luego Magistrado Felipe”, expresa la </w:t>
      </w:r>
      <w:r>
        <w:rPr>
          <w:rFonts w:cs="Arial"/>
          <w:color w:val="000000"/>
          <w:lang w:eastAsia="es-MX"/>
        </w:rPr>
        <w:t>Magistrada Olga Regina García López</w:t>
      </w:r>
      <w:r>
        <w:rPr>
          <w:rFonts w:cs="Arial"/>
          <w:b w:val="0"/>
          <w:color w:val="000000"/>
          <w:lang w:eastAsia="es-MX"/>
        </w:rPr>
        <w:t xml:space="preserve">. “Gracias, si desde luego Magistrada me sumo a la formulación del siguiente precedente, para que en lo subsecuente pues esto pueda integrar jurisprudencia”, manifiesta la </w:t>
      </w:r>
      <w:r>
        <w:rPr>
          <w:rFonts w:cs="Arial"/>
          <w:color w:val="000000"/>
          <w:lang w:eastAsia="es-MX"/>
        </w:rPr>
        <w:t>Magistrada Alma Delia González Centeno</w:t>
      </w:r>
      <w:r>
        <w:rPr>
          <w:rFonts w:cs="Arial"/>
          <w:b w:val="0"/>
          <w:color w:val="000000"/>
          <w:lang w:eastAsia="es-MX"/>
        </w:rPr>
        <w:t>, “</w:t>
      </w:r>
      <w:r w:rsidRPr="006E6B7E">
        <w:rPr>
          <w:rFonts w:cs="Arial"/>
          <w:b w:val="0"/>
          <w:color w:val="000000"/>
          <w:lang w:eastAsia="es-MX"/>
        </w:rPr>
        <w:t>y con ello</w:t>
      </w:r>
      <w:r>
        <w:rPr>
          <w:rFonts w:cs="Arial"/>
          <w:b w:val="0"/>
          <w:color w:val="000000"/>
          <w:lang w:eastAsia="es-MX"/>
        </w:rPr>
        <w:t xml:space="preserve"> </w:t>
      </w:r>
      <w:r w:rsidRPr="006E6B7E">
        <w:rPr>
          <w:rFonts w:cs="Arial"/>
          <w:b w:val="0"/>
          <w:color w:val="000000"/>
          <w:lang w:eastAsia="es-MX"/>
        </w:rPr>
        <w:t>pues sea</w:t>
      </w:r>
      <w:r>
        <w:rPr>
          <w:rFonts w:cs="Arial"/>
          <w:b w:val="0"/>
          <w:color w:val="000000"/>
          <w:lang w:eastAsia="es-MX"/>
        </w:rPr>
        <w:t xml:space="preserve"> de manera obligatoria si, </w:t>
      </w:r>
      <w:r w:rsidRPr="006E6B7E">
        <w:rPr>
          <w:rFonts w:cs="Arial"/>
          <w:b w:val="0"/>
          <w:color w:val="000000"/>
          <w:lang w:eastAsia="es-MX"/>
        </w:rPr>
        <w:t>para</w:t>
      </w:r>
      <w:r>
        <w:rPr>
          <w:rFonts w:cs="Arial"/>
          <w:b w:val="0"/>
          <w:color w:val="000000"/>
          <w:lang w:eastAsia="es-MX"/>
        </w:rPr>
        <w:t xml:space="preserve"> </w:t>
      </w:r>
      <w:r w:rsidRPr="006E6B7E">
        <w:rPr>
          <w:rFonts w:cs="Arial"/>
          <w:b w:val="0"/>
          <w:color w:val="000000"/>
          <w:lang w:eastAsia="es-MX"/>
        </w:rPr>
        <w:t>todos los</w:t>
      </w:r>
      <w:r w:rsidRPr="00BC4CB7">
        <w:rPr>
          <w:rFonts w:cs="Arial"/>
          <w:color w:val="000000"/>
          <w:lang w:eastAsia="es-MX"/>
        </w:rPr>
        <w:t xml:space="preserve"> </w:t>
      </w:r>
      <w:r w:rsidRPr="006E6B7E">
        <w:rPr>
          <w:rFonts w:cs="Arial"/>
          <w:b w:val="0"/>
          <w:color w:val="000000"/>
          <w:lang w:eastAsia="es-MX"/>
        </w:rPr>
        <w:t xml:space="preserve">juzgadores y juzgadoras y este </w:t>
      </w:r>
      <w:r w:rsidR="006F4275">
        <w:rPr>
          <w:rFonts w:cs="Arial"/>
          <w:b w:val="0"/>
          <w:color w:val="000000"/>
          <w:lang w:eastAsia="es-MX"/>
        </w:rPr>
        <w:t>H</w:t>
      </w:r>
      <w:r w:rsidRPr="006E6B7E">
        <w:rPr>
          <w:rFonts w:cs="Arial"/>
          <w:b w:val="0"/>
          <w:color w:val="000000"/>
          <w:lang w:eastAsia="es-MX"/>
        </w:rPr>
        <w:t>onorable Pleno del Supremo Tribunal</w:t>
      </w:r>
      <w:r>
        <w:rPr>
          <w:rFonts w:cs="Arial"/>
          <w:b w:val="0"/>
          <w:color w:val="000000"/>
          <w:lang w:eastAsia="es-MX"/>
        </w:rPr>
        <w:t xml:space="preserve">, </w:t>
      </w:r>
      <w:r w:rsidRPr="006E6B7E">
        <w:rPr>
          <w:rFonts w:cs="Arial"/>
          <w:b w:val="0"/>
          <w:color w:val="000000"/>
          <w:lang w:eastAsia="es-MX"/>
        </w:rPr>
        <w:t>muchas gracias”. “Gracias, Magistrado Felipe</w:t>
      </w:r>
      <w:r>
        <w:rPr>
          <w:rFonts w:cs="Arial"/>
          <w:b w:val="0"/>
          <w:color w:val="000000"/>
          <w:lang w:eastAsia="es-MX"/>
        </w:rPr>
        <w:t xml:space="preserve">”, </w:t>
      </w:r>
      <w:r w:rsidR="00E65159">
        <w:rPr>
          <w:rFonts w:cs="Arial"/>
          <w:b w:val="0"/>
          <w:color w:val="000000"/>
          <w:lang w:eastAsia="es-MX"/>
        </w:rPr>
        <w:t>autoriza</w:t>
      </w:r>
      <w:r>
        <w:rPr>
          <w:rFonts w:cs="Arial"/>
          <w:b w:val="0"/>
          <w:color w:val="000000"/>
          <w:lang w:eastAsia="es-MX"/>
        </w:rPr>
        <w:t xml:space="preserve"> la </w:t>
      </w:r>
      <w:r>
        <w:rPr>
          <w:rFonts w:cs="Arial"/>
          <w:color w:val="000000"/>
          <w:lang w:eastAsia="es-MX"/>
        </w:rPr>
        <w:t>Magistrada Olga Regina García López.</w:t>
      </w:r>
      <w:r w:rsidRPr="006E6B7E">
        <w:rPr>
          <w:rFonts w:cs="Arial"/>
          <w:b w:val="0"/>
          <w:color w:val="000000"/>
          <w:lang w:eastAsia="es-MX"/>
        </w:rPr>
        <w:t xml:space="preserve"> </w:t>
      </w:r>
      <w:r>
        <w:rPr>
          <w:rFonts w:cs="Arial"/>
          <w:b w:val="0"/>
          <w:color w:val="000000"/>
          <w:lang w:eastAsia="es-MX"/>
        </w:rPr>
        <w:t>“Gracias P</w:t>
      </w:r>
      <w:r w:rsidRPr="006E6B7E">
        <w:rPr>
          <w:rFonts w:cs="Arial"/>
          <w:b w:val="0"/>
          <w:color w:val="000000"/>
          <w:lang w:eastAsia="es-MX"/>
        </w:rPr>
        <w:t>residenta</w:t>
      </w:r>
      <w:r>
        <w:rPr>
          <w:rFonts w:cs="Arial"/>
          <w:b w:val="0"/>
          <w:color w:val="000000"/>
          <w:lang w:eastAsia="es-MX"/>
        </w:rPr>
        <w:t xml:space="preserve"> sumá</w:t>
      </w:r>
      <w:r w:rsidRPr="006E6B7E">
        <w:rPr>
          <w:rFonts w:cs="Arial"/>
          <w:b w:val="0"/>
          <w:color w:val="000000"/>
          <w:lang w:eastAsia="es-MX"/>
        </w:rPr>
        <w:t>ndome a los comentarios antes vertidos</w:t>
      </w:r>
      <w:r>
        <w:rPr>
          <w:rFonts w:cs="Arial"/>
          <w:b w:val="0"/>
          <w:color w:val="000000"/>
          <w:lang w:eastAsia="es-MX"/>
        </w:rPr>
        <w:t xml:space="preserve"> </w:t>
      </w:r>
      <w:r w:rsidRPr="006E6B7E">
        <w:rPr>
          <w:rFonts w:cs="Arial"/>
          <w:b w:val="0"/>
          <w:color w:val="000000"/>
          <w:lang w:eastAsia="es-MX"/>
        </w:rPr>
        <w:t>en la página 4</w:t>
      </w:r>
      <w:r>
        <w:rPr>
          <w:rFonts w:cs="Arial"/>
          <w:b w:val="0"/>
          <w:color w:val="000000"/>
          <w:lang w:eastAsia="es-MX"/>
        </w:rPr>
        <w:t>,</w:t>
      </w:r>
      <w:r w:rsidRPr="006E6B7E">
        <w:rPr>
          <w:rFonts w:cs="Arial"/>
          <w:b w:val="0"/>
          <w:color w:val="000000"/>
          <w:lang w:eastAsia="es-MX"/>
        </w:rPr>
        <w:t xml:space="preserve"> en el párrafo segundo</w:t>
      </w:r>
      <w:r>
        <w:rPr>
          <w:rFonts w:cs="Arial"/>
          <w:b w:val="0"/>
          <w:color w:val="000000"/>
          <w:lang w:eastAsia="es-MX"/>
        </w:rPr>
        <w:t xml:space="preserve">”, señala el </w:t>
      </w:r>
      <w:r>
        <w:rPr>
          <w:rFonts w:cs="Arial"/>
          <w:color w:val="000000"/>
          <w:lang w:eastAsia="es-MX"/>
        </w:rPr>
        <w:t>Magistrado Felipe Aurelio Torres Zúñiga</w:t>
      </w:r>
      <w:r w:rsidR="006F4275">
        <w:rPr>
          <w:rFonts w:cs="Arial"/>
          <w:color w:val="000000"/>
          <w:lang w:eastAsia="es-MX"/>
        </w:rPr>
        <w:t>,</w:t>
      </w:r>
      <w:r w:rsidRPr="006E6B7E">
        <w:rPr>
          <w:rFonts w:cs="Arial"/>
          <w:b w:val="0"/>
          <w:color w:val="000000"/>
          <w:lang w:eastAsia="es-MX"/>
        </w:rPr>
        <w:t xml:space="preserve"> </w:t>
      </w:r>
      <w:r>
        <w:rPr>
          <w:rFonts w:cs="Arial"/>
          <w:b w:val="0"/>
          <w:color w:val="000000"/>
          <w:lang w:eastAsia="es-MX"/>
        </w:rPr>
        <w:t>“</w:t>
      </w:r>
      <w:r w:rsidRPr="006E6B7E">
        <w:rPr>
          <w:rFonts w:cs="Arial"/>
          <w:b w:val="0"/>
          <w:color w:val="000000"/>
          <w:lang w:eastAsia="es-MX"/>
        </w:rPr>
        <w:t>se</w:t>
      </w:r>
      <w:r>
        <w:rPr>
          <w:rFonts w:cs="Arial"/>
          <w:b w:val="0"/>
          <w:color w:val="000000"/>
          <w:lang w:eastAsia="es-MX"/>
        </w:rPr>
        <w:t xml:space="preserve"> </w:t>
      </w:r>
      <w:r w:rsidRPr="006E6B7E">
        <w:rPr>
          <w:rFonts w:cs="Arial"/>
          <w:b w:val="0"/>
          <w:color w:val="000000"/>
          <w:lang w:eastAsia="es-MX"/>
        </w:rPr>
        <w:t>culmina con siguiente criterio</w:t>
      </w:r>
      <w:r>
        <w:rPr>
          <w:rFonts w:cs="Arial"/>
          <w:b w:val="0"/>
          <w:color w:val="000000"/>
          <w:lang w:eastAsia="es-MX"/>
        </w:rPr>
        <w:t xml:space="preserve"> </w:t>
      </w:r>
      <w:r w:rsidRPr="006E6B7E">
        <w:rPr>
          <w:rFonts w:cs="Arial"/>
          <w:b w:val="0"/>
          <w:color w:val="000000"/>
          <w:lang w:eastAsia="es-MX"/>
        </w:rPr>
        <w:t>jurisprudencial solamente</w:t>
      </w:r>
      <w:r>
        <w:rPr>
          <w:rFonts w:cs="Arial"/>
          <w:b w:val="0"/>
          <w:color w:val="000000"/>
          <w:lang w:eastAsia="es-MX"/>
        </w:rPr>
        <w:t>,</w:t>
      </w:r>
      <w:r w:rsidRPr="006E6B7E">
        <w:rPr>
          <w:rFonts w:cs="Arial"/>
          <w:b w:val="0"/>
          <w:color w:val="000000"/>
          <w:lang w:eastAsia="es-MX"/>
        </w:rPr>
        <w:t xml:space="preserve"> hacer la anotación lo que ahí no es aún un </w:t>
      </w:r>
      <w:r>
        <w:rPr>
          <w:rFonts w:cs="Arial"/>
          <w:b w:val="0"/>
          <w:color w:val="000000"/>
          <w:lang w:eastAsia="es-MX"/>
        </w:rPr>
        <w:t xml:space="preserve">criterio jurisprudencial, </w:t>
      </w:r>
      <w:r w:rsidRPr="006E6B7E">
        <w:rPr>
          <w:rFonts w:cs="Arial"/>
          <w:b w:val="0"/>
          <w:color w:val="000000"/>
          <w:lang w:eastAsia="es-MX"/>
        </w:rPr>
        <w:t>sino un</w:t>
      </w:r>
      <w:r>
        <w:rPr>
          <w:rFonts w:cs="Arial"/>
          <w:b w:val="0"/>
          <w:color w:val="000000"/>
          <w:lang w:eastAsia="es-MX"/>
        </w:rPr>
        <w:t xml:space="preserve"> </w:t>
      </w:r>
      <w:r w:rsidRPr="006E6B7E">
        <w:rPr>
          <w:rFonts w:cs="Arial"/>
          <w:b w:val="0"/>
          <w:color w:val="000000"/>
          <w:lang w:eastAsia="es-MX"/>
        </w:rPr>
        <w:t>criterio todavía en el que entiendo</w:t>
      </w:r>
      <w:r>
        <w:rPr>
          <w:rFonts w:cs="Arial"/>
          <w:b w:val="0"/>
          <w:color w:val="000000"/>
          <w:lang w:eastAsia="es-MX"/>
        </w:rPr>
        <w:t xml:space="preserve"> </w:t>
      </w:r>
      <w:r w:rsidRPr="006E6B7E">
        <w:rPr>
          <w:rFonts w:cs="Arial"/>
          <w:b w:val="0"/>
          <w:color w:val="000000"/>
          <w:lang w:eastAsia="es-MX"/>
        </w:rPr>
        <w:t>sería el segundo precedente y en</w:t>
      </w:r>
      <w:r>
        <w:rPr>
          <w:rFonts w:cs="Arial"/>
          <w:b w:val="0"/>
          <w:color w:val="000000"/>
          <w:lang w:eastAsia="es-MX"/>
        </w:rPr>
        <w:t xml:space="preserve"> </w:t>
      </w:r>
      <w:r w:rsidRPr="006E6B7E">
        <w:rPr>
          <w:rFonts w:cs="Arial"/>
          <w:b w:val="0"/>
          <w:color w:val="000000"/>
          <w:lang w:eastAsia="es-MX"/>
        </w:rPr>
        <w:t>ese sentido</w:t>
      </w:r>
      <w:r w:rsidR="006F4275">
        <w:rPr>
          <w:rFonts w:cs="Arial"/>
          <w:b w:val="0"/>
          <w:color w:val="000000"/>
          <w:lang w:eastAsia="es-MX"/>
        </w:rPr>
        <w:t>,</w:t>
      </w:r>
      <w:r w:rsidRPr="006E6B7E">
        <w:rPr>
          <w:rFonts w:cs="Arial"/>
          <w:b w:val="0"/>
          <w:color w:val="000000"/>
          <w:lang w:eastAsia="es-MX"/>
        </w:rPr>
        <w:t xml:space="preserve"> </w:t>
      </w:r>
      <w:r w:rsidR="006F4275">
        <w:rPr>
          <w:rFonts w:cs="Arial"/>
          <w:b w:val="0"/>
          <w:color w:val="000000"/>
          <w:lang w:eastAsia="es-MX"/>
        </w:rPr>
        <w:t xml:space="preserve"> </w:t>
      </w:r>
      <w:r w:rsidRPr="006E6B7E">
        <w:rPr>
          <w:rFonts w:cs="Arial"/>
          <w:b w:val="0"/>
          <w:color w:val="000000"/>
          <w:lang w:eastAsia="es-MX"/>
        </w:rPr>
        <w:t xml:space="preserve"> pedir que se mande</w:t>
      </w:r>
      <w:r>
        <w:rPr>
          <w:rFonts w:cs="Arial"/>
          <w:b w:val="0"/>
          <w:color w:val="000000"/>
          <w:lang w:eastAsia="es-MX"/>
        </w:rPr>
        <w:t xml:space="preserve"> al Consejo para que integre, </w:t>
      </w:r>
      <w:r w:rsidRPr="006E6B7E">
        <w:rPr>
          <w:rFonts w:cs="Arial"/>
          <w:b w:val="0"/>
          <w:color w:val="000000"/>
          <w:lang w:eastAsia="es-MX"/>
        </w:rPr>
        <w:t>este segundo</w:t>
      </w:r>
      <w:r>
        <w:rPr>
          <w:rFonts w:cs="Arial"/>
          <w:b w:val="0"/>
          <w:color w:val="000000"/>
          <w:lang w:eastAsia="es-MX"/>
        </w:rPr>
        <w:t xml:space="preserve"> </w:t>
      </w:r>
      <w:r w:rsidRPr="006E6B7E">
        <w:rPr>
          <w:rFonts w:cs="Arial"/>
          <w:b w:val="0"/>
          <w:color w:val="000000"/>
          <w:lang w:eastAsia="es-MX"/>
        </w:rPr>
        <w:t>precedente en la gaceta electrónica correspondiente, esto es que en la tesis ya que aparezcan tanto el precedente anterior como este que se está votando en este momento</w:t>
      </w:r>
      <w:r>
        <w:rPr>
          <w:rFonts w:cs="Arial"/>
          <w:b w:val="0"/>
          <w:color w:val="000000"/>
          <w:lang w:eastAsia="es-MX"/>
        </w:rPr>
        <w:t>,</w:t>
      </w:r>
      <w:r w:rsidRPr="006E6B7E">
        <w:rPr>
          <w:rFonts w:cs="Arial"/>
          <w:b w:val="0"/>
          <w:color w:val="000000"/>
          <w:lang w:eastAsia="es-MX"/>
        </w:rPr>
        <w:t xml:space="preserve"> y en esa tesitura</w:t>
      </w:r>
      <w:r>
        <w:rPr>
          <w:rFonts w:cs="Arial"/>
          <w:b w:val="0"/>
          <w:color w:val="000000"/>
          <w:lang w:eastAsia="es-MX"/>
        </w:rPr>
        <w:t xml:space="preserve"> </w:t>
      </w:r>
      <w:r w:rsidRPr="006E6B7E">
        <w:rPr>
          <w:rFonts w:cs="Arial"/>
          <w:b w:val="0"/>
          <w:color w:val="000000"/>
          <w:lang w:eastAsia="es-MX"/>
        </w:rPr>
        <w:t xml:space="preserve">yo adelanto que estoy a favor </w:t>
      </w:r>
      <w:r>
        <w:rPr>
          <w:rFonts w:cs="Arial"/>
          <w:b w:val="0"/>
          <w:color w:val="000000"/>
          <w:lang w:eastAsia="es-MX"/>
        </w:rPr>
        <w:t xml:space="preserve">de este </w:t>
      </w:r>
      <w:r w:rsidRPr="006E6B7E">
        <w:rPr>
          <w:rFonts w:cs="Arial"/>
          <w:b w:val="0"/>
          <w:color w:val="000000"/>
          <w:lang w:eastAsia="es-MX"/>
        </w:rPr>
        <w:t>proyecto gracias</w:t>
      </w:r>
      <w:r>
        <w:rPr>
          <w:rFonts w:cs="Arial"/>
          <w:b w:val="0"/>
          <w:color w:val="000000"/>
          <w:lang w:eastAsia="es-MX"/>
        </w:rPr>
        <w:t xml:space="preserve">”. “Gracias, Magistrado, de acuerdo que se remita al Consejo para sentar el precedente”, expresa la </w:t>
      </w:r>
      <w:r>
        <w:rPr>
          <w:rFonts w:cs="Arial"/>
          <w:color w:val="000000"/>
          <w:lang w:eastAsia="es-MX"/>
        </w:rPr>
        <w:t>Magistrada Olga Regina García López</w:t>
      </w:r>
      <w:r>
        <w:rPr>
          <w:rFonts w:cs="Arial"/>
          <w:b w:val="0"/>
          <w:color w:val="000000"/>
          <w:lang w:eastAsia="es-MX"/>
        </w:rPr>
        <w:t xml:space="preserve">. “Sí, Presidenta”, dice la </w:t>
      </w:r>
      <w:r>
        <w:rPr>
          <w:rFonts w:cs="Arial"/>
          <w:color w:val="000000"/>
          <w:lang w:eastAsia="es-MX"/>
        </w:rPr>
        <w:t>licenciada Ma. del Rosario Torres Mancilla</w:t>
      </w:r>
      <w:r>
        <w:rPr>
          <w:rFonts w:cs="Arial"/>
          <w:b w:val="0"/>
          <w:color w:val="000000"/>
          <w:lang w:eastAsia="es-MX"/>
        </w:rPr>
        <w:t xml:space="preserve">. “Magistrada Alma Delia”, autoriza la </w:t>
      </w:r>
      <w:r>
        <w:rPr>
          <w:rFonts w:cs="Arial"/>
          <w:color w:val="000000"/>
          <w:lang w:eastAsia="es-MX"/>
        </w:rPr>
        <w:t>Magistrada Olga Regina García López</w:t>
      </w:r>
      <w:r>
        <w:rPr>
          <w:rFonts w:cs="Arial"/>
          <w:b w:val="0"/>
          <w:color w:val="000000"/>
          <w:lang w:eastAsia="es-MX"/>
        </w:rPr>
        <w:t xml:space="preserve">. “Gracias, sí igualmente en ese sentido pues hacer la solicitud, conforme se hace el </w:t>
      </w:r>
      <w:r w:rsidRPr="00E9574A">
        <w:rPr>
          <w:rFonts w:cs="Arial"/>
          <w:b w:val="0"/>
          <w:color w:val="000000"/>
          <w:lang w:eastAsia="es-MX"/>
        </w:rPr>
        <w:t xml:space="preserve">trámite </w:t>
      </w:r>
      <w:r>
        <w:rPr>
          <w:rFonts w:cs="Arial"/>
          <w:b w:val="0"/>
          <w:color w:val="000000"/>
          <w:lang w:eastAsia="es-MX"/>
        </w:rPr>
        <w:t>en el P</w:t>
      </w:r>
      <w:r w:rsidRPr="00E9574A">
        <w:rPr>
          <w:rFonts w:cs="Arial"/>
          <w:b w:val="0"/>
          <w:color w:val="000000"/>
          <w:lang w:eastAsia="es-MX"/>
        </w:rPr>
        <w:t xml:space="preserve">leno”, </w:t>
      </w:r>
      <w:r>
        <w:rPr>
          <w:rFonts w:cs="Arial"/>
          <w:b w:val="0"/>
          <w:color w:val="000000"/>
          <w:lang w:eastAsia="es-MX"/>
        </w:rPr>
        <w:t>manifiesta</w:t>
      </w:r>
      <w:r w:rsidRPr="00E9574A">
        <w:rPr>
          <w:rFonts w:cs="Arial"/>
          <w:b w:val="0"/>
          <w:color w:val="000000"/>
          <w:lang w:eastAsia="es-MX"/>
        </w:rPr>
        <w:t xml:space="preserve"> la</w:t>
      </w:r>
      <w:r>
        <w:rPr>
          <w:rFonts w:cs="Arial"/>
          <w:color w:val="000000"/>
          <w:lang w:eastAsia="es-MX"/>
        </w:rPr>
        <w:t xml:space="preserve"> Magistrada Alma Delia González Centeno,</w:t>
      </w:r>
      <w:r w:rsidRPr="00BC4CB7">
        <w:rPr>
          <w:rFonts w:cs="Arial"/>
          <w:color w:val="000000"/>
          <w:lang w:eastAsia="es-MX"/>
        </w:rPr>
        <w:t xml:space="preserve"> </w:t>
      </w:r>
      <w:r w:rsidRPr="00E9574A">
        <w:rPr>
          <w:rFonts w:cs="Arial"/>
          <w:b w:val="0"/>
          <w:color w:val="000000"/>
          <w:lang w:eastAsia="es-MX"/>
        </w:rPr>
        <w:t>“para elevar este segundo</w:t>
      </w:r>
      <w:r>
        <w:rPr>
          <w:rFonts w:cs="Arial"/>
          <w:b w:val="0"/>
          <w:color w:val="000000"/>
          <w:lang w:eastAsia="es-MX"/>
        </w:rPr>
        <w:t xml:space="preserve"> </w:t>
      </w:r>
      <w:r w:rsidRPr="00E9574A">
        <w:rPr>
          <w:rFonts w:cs="Arial"/>
          <w:b w:val="0"/>
          <w:color w:val="000000"/>
          <w:lang w:eastAsia="es-MX"/>
        </w:rPr>
        <w:t xml:space="preserve">precedente sería cuanto Magistrada”. </w:t>
      </w:r>
      <w:r>
        <w:rPr>
          <w:rFonts w:cs="Arial"/>
          <w:b w:val="0"/>
          <w:color w:val="000000"/>
          <w:lang w:eastAsia="es-MX"/>
        </w:rPr>
        <w:lastRenderedPageBreak/>
        <w:t xml:space="preserve">“Gracias Magistrada, </w:t>
      </w:r>
      <w:r w:rsidRPr="00E9574A">
        <w:rPr>
          <w:rFonts w:cs="Arial"/>
          <w:b w:val="0"/>
          <w:color w:val="000000"/>
          <w:lang w:eastAsia="es-MX"/>
        </w:rPr>
        <w:t>si no existe algún otro comentario</w:t>
      </w:r>
      <w:r>
        <w:rPr>
          <w:rFonts w:cs="Arial"/>
          <w:b w:val="0"/>
          <w:color w:val="000000"/>
          <w:lang w:eastAsia="es-MX"/>
        </w:rPr>
        <w:t xml:space="preserve"> procedemos a votar la ponencia”, expresa la </w:t>
      </w:r>
      <w:r>
        <w:rPr>
          <w:rFonts w:cs="Arial"/>
          <w:color w:val="000000"/>
          <w:lang w:eastAsia="es-MX"/>
        </w:rPr>
        <w:t>Magistrada Olga Regina García López,</w:t>
      </w:r>
      <w:r w:rsidRPr="00E9574A">
        <w:rPr>
          <w:rFonts w:cs="Arial"/>
          <w:b w:val="0"/>
          <w:color w:val="000000"/>
          <w:lang w:eastAsia="es-MX"/>
        </w:rPr>
        <w:t xml:space="preserve"> “quien se</w:t>
      </w:r>
      <w:r>
        <w:rPr>
          <w:rFonts w:cs="Arial"/>
          <w:b w:val="0"/>
          <w:color w:val="000000"/>
          <w:lang w:eastAsia="es-MX"/>
        </w:rPr>
        <w:t xml:space="preserve"> </w:t>
      </w:r>
      <w:r w:rsidRPr="00E9574A">
        <w:rPr>
          <w:rFonts w:cs="Arial"/>
          <w:b w:val="0"/>
          <w:color w:val="000000"/>
          <w:lang w:eastAsia="es-MX"/>
        </w:rPr>
        <w:t>encuentra a favor de la ponencia</w:t>
      </w:r>
      <w:r>
        <w:rPr>
          <w:rFonts w:cs="Arial"/>
          <w:b w:val="0"/>
          <w:color w:val="000000"/>
          <w:lang w:eastAsia="es-MX"/>
        </w:rPr>
        <w:t xml:space="preserve"> </w:t>
      </w:r>
      <w:r w:rsidRPr="00E9574A">
        <w:rPr>
          <w:rFonts w:cs="Arial"/>
          <w:b w:val="0"/>
          <w:color w:val="000000"/>
          <w:lang w:eastAsia="es-MX"/>
        </w:rPr>
        <w:t>presentada por la Magistrada Alma Delia González Centeno en el toca</w:t>
      </w:r>
      <w:r w:rsidRPr="00D62B6F">
        <w:rPr>
          <w:rFonts w:cs="Arial"/>
          <w:bCs w:val="0"/>
          <w:color w:val="000000"/>
          <w:lang w:eastAsia="es-MX"/>
        </w:rPr>
        <w:t xml:space="preserve"> </w:t>
      </w:r>
      <w:r w:rsidR="00D62B6F" w:rsidRPr="00D62B6F">
        <w:rPr>
          <w:rFonts w:cs="Arial"/>
          <w:bCs w:val="0"/>
          <w:color w:val="000000"/>
          <w:lang w:eastAsia="es-MX"/>
        </w:rPr>
        <w:t>ELIMINADO</w:t>
      </w:r>
      <w:r w:rsidRPr="00E9574A">
        <w:rPr>
          <w:rFonts w:cs="Arial"/>
          <w:b w:val="0"/>
          <w:color w:val="000000"/>
          <w:lang w:eastAsia="es-MX"/>
        </w:rPr>
        <w:t>, favor de a levantar la mano en este</w:t>
      </w:r>
      <w:r>
        <w:rPr>
          <w:rFonts w:cs="Arial"/>
          <w:b w:val="0"/>
          <w:color w:val="000000"/>
          <w:lang w:eastAsia="es-MX"/>
        </w:rPr>
        <w:t xml:space="preserve"> </w:t>
      </w:r>
      <w:r w:rsidRPr="00E9574A">
        <w:rPr>
          <w:rFonts w:cs="Arial"/>
          <w:b w:val="0"/>
          <w:color w:val="000000"/>
          <w:lang w:eastAsia="es-MX"/>
        </w:rPr>
        <w:t>momento</w:t>
      </w:r>
      <w:r>
        <w:rPr>
          <w:rFonts w:cs="Arial"/>
          <w:b w:val="0"/>
          <w:color w:val="000000"/>
          <w:lang w:eastAsia="es-MX"/>
        </w:rPr>
        <w:t xml:space="preserve">. </w:t>
      </w:r>
      <w:r w:rsidRPr="00E9574A">
        <w:rPr>
          <w:rFonts w:cs="Arial"/>
          <w:b w:val="0"/>
          <w:color w:val="000000"/>
          <w:lang w:eastAsia="es-MX"/>
        </w:rPr>
        <w:t>Quien se encuentre en contra de la</w:t>
      </w:r>
      <w:r>
        <w:rPr>
          <w:rFonts w:cs="Arial"/>
          <w:b w:val="0"/>
          <w:color w:val="000000"/>
          <w:lang w:eastAsia="es-MX"/>
        </w:rPr>
        <w:t xml:space="preserve"> ponencia presentada por la M</w:t>
      </w:r>
      <w:r w:rsidRPr="00E9574A">
        <w:rPr>
          <w:rFonts w:cs="Arial"/>
          <w:b w:val="0"/>
          <w:color w:val="000000"/>
          <w:lang w:eastAsia="es-MX"/>
        </w:rPr>
        <w:t>agistrada</w:t>
      </w:r>
      <w:r>
        <w:rPr>
          <w:rFonts w:cs="Arial"/>
          <w:b w:val="0"/>
          <w:color w:val="000000"/>
          <w:lang w:eastAsia="es-MX"/>
        </w:rPr>
        <w:t xml:space="preserve"> Alma Delia González C</w:t>
      </w:r>
      <w:r w:rsidRPr="00E9574A">
        <w:rPr>
          <w:rFonts w:cs="Arial"/>
          <w:b w:val="0"/>
          <w:color w:val="000000"/>
          <w:lang w:eastAsia="es-MX"/>
        </w:rPr>
        <w:t>enteno</w:t>
      </w:r>
      <w:r>
        <w:rPr>
          <w:rFonts w:cs="Arial"/>
          <w:b w:val="0"/>
          <w:color w:val="000000"/>
          <w:lang w:eastAsia="es-MX"/>
        </w:rPr>
        <w:t>,</w:t>
      </w:r>
      <w:r w:rsidRPr="00E9574A">
        <w:rPr>
          <w:rFonts w:cs="Arial"/>
          <w:b w:val="0"/>
          <w:color w:val="000000"/>
          <w:lang w:eastAsia="es-MX"/>
        </w:rPr>
        <w:t xml:space="preserve"> favor de</w:t>
      </w:r>
      <w:r>
        <w:rPr>
          <w:rFonts w:cs="Arial"/>
          <w:b w:val="0"/>
          <w:color w:val="000000"/>
          <w:lang w:eastAsia="es-MX"/>
        </w:rPr>
        <w:t xml:space="preserve"> </w:t>
      </w:r>
      <w:r w:rsidRPr="00E9574A">
        <w:rPr>
          <w:rFonts w:cs="Arial"/>
          <w:b w:val="0"/>
          <w:color w:val="000000"/>
          <w:lang w:eastAsia="es-MX"/>
        </w:rPr>
        <w:t>levantar la mano, resultado de la votación”</w:t>
      </w:r>
      <w:r>
        <w:rPr>
          <w:rFonts w:cs="Arial"/>
          <w:color w:val="000000"/>
          <w:lang w:eastAsia="es-MX"/>
        </w:rPr>
        <w:t xml:space="preserve">. </w:t>
      </w:r>
      <w:r w:rsidRPr="00E9574A">
        <w:rPr>
          <w:rFonts w:cs="Arial"/>
          <w:b w:val="0"/>
          <w:color w:val="000000"/>
          <w:lang w:eastAsia="es-MX"/>
        </w:rPr>
        <w:t>“</w:t>
      </w:r>
      <w:r w:rsidR="006F4275">
        <w:rPr>
          <w:rFonts w:cs="Arial"/>
          <w:b w:val="0"/>
          <w:color w:val="000000"/>
          <w:lang w:eastAsia="es-MX"/>
        </w:rPr>
        <w:t>Quince votos</w:t>
      </w:r>
      <w:r w:rsidRPr="00E9574A">
        <w:rPr>
          <w:rFonts w:cs="Arial"/>
          <w:b w:val="0"/>
          <w:color w:val="000000"/>
          <w:lang w:eastAsia="es-MX"/>
        </w:rPr>
        <w:t xml:space="preserve"> a favor y uno en contra Presidenta</w:t>
      </w:r>
      <w:r>
        <w:rPr>
          <w:rFonts w:cs="Arial"/>
          <w:b w:val="0"/>
          <w:color w:val="000000"/>
          <w:lang w:eastAsia="es-MX"/>
        </w:rPr>
        <w:t xml:space="preserve">”, refiere la </w:t>
      </w:r>
      <w:r>
        <w:rPr>
          <w:rFonts w:cs="Arial"/>
          <w:color w:val="000000"/>
          <w:lang w:eastAsia="es-MX"/>
        </w:rPr>
        <w:t>licenciada Ma. del Rosario Torres Mancilla</w:t>
      </w:r>
      <w:r>
        <w:rPr>
          <w:rFonts w:cs="Arial"/>
          <w:b w:val="0"/>
          <w:color w:val="000000"/>
          <w:lang w:eastAsia="es-MX"/>
        </w:rPr>
        <w:t xml:space="preserve">. </w:t>
      </w:r>
      <w:r w:rsidRPr="00E9574A">
        <w:rPr>
          <w:rFonts w:cs="Arial"/>
          <w:b w:val="0"/>
          <w:color w:val="000000"/>
          <w:lang w:eastAsia="es-MX"/>
        </w:rPr>
        <w:t>“Gracias, y anunciado su voto particular la Magistrada”</w:t>
      </w:r>
      <w:r>
        <w:rPr>
          <w:rFonts w:cs="Arial"/>
          <w:color w:val="000000"/>
          <w:lang w:eastAsia="es-MX"/>
        </w:rPr>
        <w:t xml:space="preserve">, </w:t>
      </w:r>
      <w:r w:rsidRPr="00E9574A">
        <w:rPr>
          <w:rFonts w:cs="Arial"/>
          <w:b w:val="0"/>
          <w:color w:val="000000"/>
          <w:lang w:eastAsia="es-MX"/>
        </w:rPr>
        <w:t>manifiesta la</w:t>
      </w:r>
      <w:r w:rsidRPr="00E9574A">
        <w:rPr>
          <w:rFonts w:cs="Arial"/>
          <w:color w:val="000000"/>
          <w:lang w:eastAsia="es-MX"/>
        </w:rPr>
        <w:t xml:space="preserve"> </w:t>
      </w:r>
      <w:r>
        <w:rPr>
          <w:rFonts w:cs="Arial"/>
          <w:color w:val="000000"/>
          <w:lang w:eastAsia="es-MX"/>
        </w:rPr>
        <w:t>Magistrada Olga Regina García López</w:t>
      </w:r>
      <w:r>
        <w:rPr>
          <w:rFonts w:cs="Arial"/>
          <w:b w:val="0"/>
          <w:color w:val="000000"/>
          <w:lang w:eastAsia="es-MX"/>
        </w:rPr>
        <w:t xml:space="preserve">. “Sí, Presidenta”, refiere la </w:t>
      </w:r>
      <w:r>
        <w:rPr>
          <w:rFonts w:cs="Arial"/>
          <w:color w:val="000000"/>
          <w:lang w:eastAsia="es-MX"/>
        </w:rPr>
        <w:t>licenciada Ma. del Rosario Torres Mancilla.</w:t>
      </w:r>
      <w:r>
        <w:rPr>
          <w:rFonts w:cs="Arial"/>
          <w:b w:val="0"/>
          <w:color w:val="000000"/>
          <w:lang w:eastAsia="es-MX"/>
        </w:rPr>
        <w:t xml:space="preserve"> “Gracias”, dice la </w:t>
      </w:r>
      <w:r>
        <w:rPr>
          <w:rFonts w:cs="Arial"/>
          <w:color w:val="000000"/>
          <w:lang w:eastAsia="es-MX"/>
        </w:rPr>
        <w:t>Magistrada Ma. Guadalupe Orozco Santiago</w:t>
      </w:r>
      <w:r>
        <w:rPr>
          <w:rFonts w:cs="Arial"/>
          <w:b w:val="0"/>
          <w:color w:val="000000"/>
          <w:lang w:eastAsia="es-MX"/>
        </w:rPr>
        <w:t xml:space="preserve">. </w:t>
      </w:r>
      <w:r w:rsidRPr="00E9574A">
        <w:t xml:space="preserve">Atento a ello, la </w:t>
      </w:r>
      <w:r w:rsidRPr="00E9574A">
        <w:rPr>
          <w:rFonts w:cs="Tahoma"/>
        </w:rPr>
        <w:t xml:space="preserve">ponencia de cuenta, es aprobada en sus términos por mayoría de </w:t>
      </w:r>
      <w:r w:rsidR="006F4275">
        <w:rPr>
          <w:rFonts w:cs="Tahoma"/>
        </w:rPr>
        <w:t xml:space="preserve">quince </w:t>
      </w:r>
      <w:r w:rsidR="00F731C7">
        <w:rPr>
          <w:rFonts w:cs="Tahoma"/>
        </w:rPr>
        <w:t>votos a favor</w:t>
      </w:r>
      <w:r>
        <w:rPr>
          <w:rFonts w:cs="Tahoma"/>
        </w:rPr>
        <w:t xml:space="preserve"> </w:t>
      </w:r>
      <w:r w:rsidR="006F4275">
        <w:rPr>
          <w:rFonts w:cs="Tahoma"/>
        </w:rPr>
        <w:t xml:space="preserve">y un voto en contra de la  </w:t>
      </w:r>
      <w:r w:rsidRPr="00E9574A">
        <w:rPr>
          <w:rFonts w:cs="Tahoma"/>
        </w:rPr>
        <w:t>Magistrada Ma. Guadalupe Orozco Santiago</w:t>
      </w:r>
      <w:r w:rsidR="006F4275">
        <w:rPr>
          <w:rFonts w:cs="Tahoma"/>
        </w:rPr>
        <w:t>, emitiendo voto particular</w:t>
      </w:r>
      <w:r w:rsidRPr="00E9574A">
        <w:t xml:space="preserve">. </w:t>
      </w:r>
      <w:r w:rsidR="00F731C7">
        <w:t xml:space="preserve">Se ordena enviar al Consejo el segundo precedente. </w:t>
      </w:r>
      <w:r w:rsidRPr="00E9574A">
        <w:rPr>
          <w:b w:val="0"/>
        </w:rPr>
        <w:t>-</w:t>
      </w:r>
      <w:r w:rsidRPr="00E9574A">
        <w:rPr>
          <w:rFonts w:cs="Tahoma"/>
        </w:rPr>
        <w:t xml:space="preserve"> </w:t>
      </w:r>
      <w:r w:rsidRPr="00E9574A">
        <w:rPr>
          <w:rFonts w:cs="Tahoma"/>
          <w:b w:val="0"/>
        </w:rPr>
        <w:t xml:space="preserve">- - - - - - - - - </w:t>
      </w:r>
      <w:r w:rsidR="00E65159">
        <w:rPr>
          <w:rFonts w:cs="Tahoma"/>
          <w:b w:val="0"/>
        </w:rPr>
        <w:t>- - - - - - - - - - - - - - -</w:t>
      </w:r>
      <w:r w:rsidR="00BB313D">
        <w:rPr>
          <w:rFonts w:cs="Tahoma"/>
          <w:b w:val="0"/>
        </w:rPr>
        <w:t xml:space="preserve"> - - - - - - - - - - - - - - - - - - -</w:t>
      </w:r>
      <w:r w:rsidR="00E65159">
        <w:rPr>
          <w:rFonts w:cs="Tahoma"/>
          <w:b w:val="0"/>
        </w:rPr>
        <w:t xml:space="preserve"> </w:t>
      </w:r>
      <w:r w:rsidR="00731434">
        <w:rPr>
          <w:rFonts w:cs="Tahoma"/>
          <w:b w:val="0"/>
        </w:rPr>
        <w:t xml:space="preserve"> </w:t>
      </w:r>
      <w:r w:rsidR="00E65159">
        <w:rPr>
          <w:rFonts w:cs="Tahoma"/>
          <w:b w:val="0"/>
        </w:rPr>
        <w:t xml:space="preserve">  </w:t>
      </w:r>
    </w:p>
    <w:p w14:paraId="7A269E90" w14:textId="1869BF38" w:rsidR="000D65E2" w:rsidRPr="00AC0863" w:rsidRDefault="000D65E2" w:rsidP="000D65E2">
      <w:pPr>
        <w:pStyle w:val="Ttulo1"/>
        <w:rPr>
          <w:rFonts w:cs="Arial"/>
          <w:b w:val="0"/>
          <w:color w:val="000000"/>
          <w:lang w:eastAsia="es-MX"/>
        </w:rPr>
      </w:pPr>
      <w:r w:rsidRPr="00E9574A">
        <w:rPr>
          <w:rFonts w:cs="Tahoma"/>
        </w:rPr>
        <w:t>“</w:t>
      </w:r>
      <w:r w:rsidRPr="00E9574A">
        <w:rPr>
          <w:spacing w:val="-20"/>
        </w:rPr>
        <w:t xml:space="preserve">D) </w:t>
      </w:r>
      <w:r w:rsidRPr="00E9574A">
        <w:rPr>
          <w:rFonts w:cs="Tahoma"/>
          <w:bCs w:val="0"/>
        </w:rPr>
        <w:t xml:space="preserve">La que plantea la Magistrada Alma Delia González Centeno, en el  toca </w:t>
      </w:r>
      <w:r w:rsidR="003A3630" w:rsidRPr="003A3630">
        <w:rPr>
          <w:rFonts w:cs="Tahoma"/>
          <w:bCs w:val="0"/>
        </w:rPr>
        <w:t>ELIMINADO</w:t>
      </w:r>
      <w:r w:rsidRPr="00E9574A">
        <w:rPr>
          <w:rFonts w:cs="Tahoma"/>
          <w:bCs w:val="0"/>
        </w:rPr>
        <w:t xml:space="preserve"> relativo al recurso de queja interpuesto por </w:t>
      </w:r>
      <w:r w:rsidR="003A3630" w:rsidRPr="003A3630">
        <w:rPr>
          <w:rFonts w:cs="Tahoma"/>
          <w:bCs w:val="0"/>
        </w:rPr>
        <w:t xml:space="preserve"> ELIMINADO</w:t>
      </w:r>
      <w:r w:rsidRPr="00E9574A">
        <w:rPr>
          <w:rFonts w:cs="Tahoma"/>
          <w:bCs w:val="0"/>
        </w:rPr>
        <w:t>, en contra del proveído de 3 tres de julio del año 2020 dos mil veinte, dictado por el Juez Tercero de lo Familiar</w:t>
      </w:r>
      <w:r w:rsidRPr="00685EBC">
        <w:rPr>
          <w:rFonts w:cs="Tahoma"/>
          <w:bCs w:val="0"/>
        </w:rPr>
        <w:t xml:space="preserve"> de esta ciudad, a través del cual le negó la admisión del recurso de apelación hecho valer dentro de los autos del juicio por Divorcio Incausado, expediente </w:t>
      </w:r>
      <w:r w:rsidR="003A3630" w:rsidRPr="003A3630">
        <w:rPr>
          <w:rFonts w:cs="Tahoma"/>
          <w:bCs w:val="0"/>
        </w:rPr>
        <w:t xml:space="preserve"> ELIMINADO</w:t>
      </w:r>
      <w:r w:rsidRPr="00685EBC">
        <w:rPr>
          <w:rFonts w:cs="Tahoma"/>
          <w:bCs w:val="0"/>
        </w:rPr>
        <w:t xml:space="preserve">, promovido por </w:t>
      </w:r>
      <w:r w:rsidR="003A3630" w:rsidRPr="003A3630">
        <w:rPr>
          <w:rFonts w:cs="Tahoma"/>
          <w:bCs w:val="0"/>
        </w:rPr>
        <w:t>ELIMINADO</w:t>
      </w:r>
      <w:r w:rsidRPr="00685EBC">
        <w:rPr>
          <w:rFonts w:cs="Tahoma"/>
          <w:bCs w:val="0"/>
        </w:rPr>
        <w:t xml:space="preserve">, en contra de </w:t>
      </w:r>
      <w:r w:rsidR="003A3630" w:rsidRPr="003A3630">
        <w:rPr>
          <w:rFonts w:cs="Tahoma"/>
          <w:bCs w:val="0"/>
        </w:rPr>
        <w:t xml:space="preserve"> ELIMINADO </w:t>
      </w:r>
      <w:r w:rsidRPr="00E9574A">
        <w:rPr>
          <w:rFonts w:cs="Tahoma"/>
        </w:rPr>
        <w:t xml:space="preserve">”. </w:t>
      </w:r>
      <w:r w:rsidRPr="00E9574A">
        <w:rPr>
          <w:rFonts w:cs="Tahoma"/>
          <w:b w:val="0"/>
          <w:bCs w:val="0"/>
        </w:rPr>
        <w:t>Con los</w:t>
      </w:r>
      <w:r w:rsidRPr="00E9574A">
        <w:rPr>
          <w:rFonts w:cs="Tahoma"/>
        </w:rPr>
        <w:t xml:space="preserve"> </w:t>
      </w:r>
      <w:r w:rsidRPr="00E9574A">
        <w:rPr>
          <w:rFonts w:cs="Tahoma"/>
          <w:b w:val="0"/>
          <w:bCs w:val="0"/>
        </w:rPr>
        <w:t>puntos resolutivos son del tenor literal siguiente: “</w:t>
      </w:r>
      <w:r w:rsidRPr="00E9574A">
        <w:t>PRIMERO</w:t>
      </w:r>
      <w:r w:rsidRPr="00E9574A">
        <w:rPr>
          <w:b w:val="0"/>
        </w:rPr>
        <w:t xml:space="preserve">.- Este Tribunal en Pleno resultó competente para conocer del presente recurso de queja y el trámite dado al mismo se ajustó a </w:t>
      </w:r>
      <w:r w:rsidRPr="00E9574A">
        <w:rPr>
          <w:b w:val="0"/>
        </w:rPr>
        <w:lastRenderedPageBreak/>
        <w:t xml:space="preserve">derecho. </w:t>
      </w:r>
      <w:r w:rsidRPr="00E9574A">
        <w:t>SEGUNDO</w:t>
      </w:r>
      <w:r w:rsidRPr="00E9574A">
        <w:rPr>
          <w:b w:val="0"/>
        </w:rPr>
        <w:t xml:space="preserve">.- Los motivos expresados por </w:t>
      </w:r>
      <w:r w:rsidR="003A3630" w:rsidRPr="003A3630">
        <w:t>ELIMINADO</w:t>
      </w:r>
      <w:r w:rsidRPr="00E9574A">
        <w:rPr>
          <w:b w:val="0"/>
        </w:rPr>
        <w:t xml:space="preserve">, suplidos en su deficiencia, resultaron fundados. </w:t>
      </w:r>
      <w:r w:rsidRPr="00E9574A">
        <w:t>TERCERO</w:t>
      </w:r>
      <w:r w:rsidRPr="00E9574A">
        <w:rPr>
          <w:b w:val="0"/>
        </w:rPr>
        <w:t xml:space="preserve">.- En consecuencia, se declara fundado en derecho </w:t>
      </w:r>
      <w:r w:rsidRPr="00E9574A">
        <w:t>EL RECURSO DE QUEJA</w:t>
      </w:r>
      <w:r w:rsidRPr="00E9574A">
        <w:rPr>
          <w:b w:val="0"/>
        </w:rPr>
        <w:t xml:space="preserve"> interpuesto por</w:t>
      </w:r>
      <w:r w:rsidR="003A3630" w:rsidRPr="003A3630">
        <w:t xml:space="preserve"> ELIMINADO</w:t>
      </w:r>
      <w:r w:rsidRPr="00E9574A">
        <w:rPr>
          <w:b w:val="0"/>
        </w:rPr>
        <w:t xml:space="preserve">, en contra del proveído de 03 tres de julio del año 2020 dos mil veinte, dictado por el Juez Tercero de lo Familiar de esta Ciudad, a través de la cual le negó la admisión del recurso de apelación hecho valer en los autos del Juicio por </w:t>
      </w:r>
      <w:r w:rsidRPr="00E9574A">
        <w:t>DIVORCIO INCAUSADO</w:t>
      </w:r>
      <w:r w:rsidRPr="00E9574A">
        <w:rPr>
          <w:b w:val="0"/>
        </w:rPr>
        <w:t xml:space="preserve">, expediente número </w:t>
      </w:r>
      <w:r w:rsidR="003A3630" w:rsidRPr="003A3630">
        <w:t xml:space="preserve"> ELIMINADO</w:t>
      </w:r>
      <w:r w:rsidRPr="00E9574A">
        <w:rPr>
          <w:b w:val="0"/>
        </w:rPr>
        <w:t xml:space="preserve">, promovido por </w:t>
      </w:r>
      <w:r w:rsidR="003A3630" w:rsidRPr="003A3630">
        <w:t>ELIMINADO</w:t>
      </w:r>
      <w:r w:rsidRPr="00E9574A">
        <w:rPr>
          <w:b w:val="0"/>
        </w:rPr>
        <w:t xml:space="preserve">, en contra de </w:t>
      </w:r>
      <w:r w:rsidR="003A3630" w:rsidRPr="003A3630">
        <w:t xml:space="preserve"> ELIMINADO</w:t>
      </w:r>
      <w:r w:rsidRPr="00E9574A">
        <w:rPr>
          <w:b w:val="0"/>
        </w:rPr>
        <w:t xml:space="preserve">. </w:t>
      </w:r>
      <w:r w:rsidRPr="00E9574A">
        <w:t>CUARTO</w:t>
      </w:r>
      <w:r w:rsidRPr="00E9574A">
        <w:rPr>
          <w:b w:val="0"/>
        </w:rPr>
        <w:t xml:space="preserve">.- Se deja sin efecto la parte conducente del auto de 03 tres de julio del año 2020 dos mil veinte, dictado por el Juez Tercero de lo Familiar de esta ciudad dicte otro proveído en el que, en caso de no advertir diverso motivo de inadmisión, admita a trámite el recurso de apelación que se interpuso por </w:t>
      </w:r>
      <w:r w:rsidR="003A3630" w:rsidRPr="003A3630">
        <w:t xml:space="preserve"> ELIMINADO</w:t>
      </w:r>
      <w:r w:rsidRPr="00E9574A">
        <w:rPr>
          <w:b w:val="0"/>
        </w:rPr>
        <w:t xml:space="preserve">, en contra del auto de 11 once de junio de 2020 dos mil veinte. </w:t>
      </w:r>
      <w:r w:rsidRPr="00E9574A">
        <w:t>QUINTO</w:t>
      </w:r>
      <w:r w:rsidRPr="00E9574A">
        <w:rPr>
          <w:b w:val="0"/>
        </w:rPr>
        <w:t xml:space="preserve">.- Al no existir inconformidad de las partes litigantes, respecto a que sus datos personales se incluyan en la publicación del fallo, al efectuarse la misma inclúyanse tales datos, con la protección oficiosa que corresponda. </w:t>
      </w:r>
      <w:r w:rsidRPr="00E9574A">
        <w:t>SEXTO</w:t>
      </w:r>
      <w:r w:rsidRPr="00E9574A">
        <w:rPr>
          <w:b w:val="0"/>
        </w:rPr>
        <w:t xml:space="preserve">.- Envíese copia certificada de esta resolución al Juez Tercero de lo Familiar de esta Capital, para los efectos legales correspondientes y en su oportunidad archívese el toca como asunto concluido. </w:t>
      </w:r>
      <w:r w:rsidRPr="00E44DD4">
        <w:t>SÉPTIMO</w:t>
      </w:r>
      <w:r w:rsidRPr="00E9574A">
        <w:rPr>
          <w:b w:val="0"/>
        </w:rPr>
        <w:t>.- Notifíquese personalmente, comuníquese y cúmplase”.</w:t>
      </w:r>
      <w:r>
        <w:rPr>
          <w:b w:val="0"/>
          <w:color w:val="000000"/>
        </w:rPr>
        <w:t xml:space="preserve"> </w:t>
      </w:r>
      <w:r w:rsidRPr="00E9574A">
        <w:rPr>
          <w:rFonts w:cs="Tahoma"/>
          <w:b w:val="0"/>
          <w:bCs w:val="0"/>
        </w:rPr>
        <w:t xml:space="preserve">Al respecto la </w:t>
      </w:r>
      <w:r w:rsidRPr="00E44DD4">
        <w:rPr>
          <w:rFonts w:cs="Tahoma"/>
          <w:bCs w:val="0"/>
        </w:rPr>
        <w:t>Magistrada Olga Regina García López</w:t>
      </w:r>
      <w:r w:rsidRPr="00E9574A">
        <w:rPr>
          <w:rFonts w:cs="Tahoma"/>
          <w:b w:val="0"/>
          <w:bCs w:val="0"/>
        </w:rPr>
        <w:t xml:space="preserve">, expresa: “A su consideración la ponencia que presenta la Magistrada </w:t>
      </w:r>
      <w:r>
        <w:rPr>
          <w:rFonts w:cs="Tahoma"/>
          <w:b w:val="0"/>
          <w:bCs w:val="0"/>
        </w:rPr>
        <w:t>Alma Delia González Centeno</w:t>
      </w:r>
      <w:r w:rsidRPr="00E9574A">
        <w:rPr>
          <w:rFonts w:cs="Tahoma"/>
          <w:b w:val="0"/>
          <w:bCs w:val="0"/>
        </w:rPr>
        <w:t xml:space="preserve">, en el toca número </w:t>
      </w:r>
      <w:r w:rsidR="003A3630" w:rsidRPr="003A3630">
        <w:rPr>
          <w:rFonts w:cs="Tahoma"/>
          <w:bCs w:val="0"/>
          <w:iCs/>
        </w:rPr>
        <w:t>ELIMINADO</w:t>
      </w:r>
      <w:r w:rsidRPr="00E9574A">
        <w:rPr>
          <w:rFonts w:cs="Tahoma"/>
          <w:b w:val="0"/>
          <w:bCs w:val="0"/>
        </w:rPr>
        <w:t>, si existe alguna intervención este es el momento</w:t>
      </w:r>
      <w:r>
        <w:rPr>
          <w:rFonts w:cs="Tahoma"/>
          <w:b w:val="0"/>
          <w:bCs w:val="0"/>
        </w:rPr>
        <w:t xml:space="preserve"> para ello, si Magistrada ponente”. “Gracias Magistrada Presidenta, con su permiso y por supuesto el de </w:t>
      </w:r>
      <w:r>
        <w:rPr>
          <w:rFonts w:cs="Tahoma"/>
          <w:b w:val="0"/>
          <w:bCs w:val="0"/>
        </w:rPr>
        <w:lastRenderedPageBreak/>
        <w:t xml:space="preserve">todos los integrantes de resultar en su caso la aprobación del presente proyecto”, expresa la </w:t>
      </w:r>
      <w:r>
        <w:rPr>
          <w:rFonts w:cs="Tahoma"/>
          <w:bCs w:val="0"/>
        </w:rPr>
        <w:t>Magistrada Alma Delia González Centeno</w:t>
      </w:r>
      <w:r>
        <w:rPr>
          <w:rFonts w:cs="Tahoma"/>
          <w:b w:val="0"/>
          <w:bCs w:val="0"/>
        </w:rPr>
        <w:t>, “</w:t>
      </w:r>
      <w:r w:rsidRPr="005E5F2C">
        <w:rPr>
          <w:rFonts w:cs="Arial"/>
          <w:b w:val="0"/>
          <w:color w:val="000000"/>
          <w:lang w:eastAsia="es-MX"/>
        </w:rPr>
        <w:t>someto a su consideración y la de todos los aquí presente,  que por algunas cuestiones involuntarias se omitió en el</w:t>
      </w:r>
      <w:r>
        <w:rPr>
          <w:rFonts w:cs="Arial"/>
          <w:b w:val="0"/>
          <w:color w:val="000000"/>
          <w:lang w:eastAsia="es-MX"/>
        </w:rPr>
        <w:t xml:space="preserve"> </w:t>
      </w:r>
      <w:r w:rsidRPr="005E5F2C">
        <w:rPr>
          <w:rFonts w:cs="Arial"/>
          <w:b w:val="0"/>
          <w:color w:val="000000"/>
          <w:lang w:eastAsia="es-MX"/>
        </w:rPr>
        <w:t>visto poner de inicio que la compareciente</w:t>
      </w:r>
      <w:r>
        <w:rPr>
          <w:rFonts w:cs="Arial"/>
          <w:b w:val="0"/>
          <w:color w:val="000000"/>
          <w:lang w:eastAsia="es-MX"/>
        </w:rPr>
        <w:t>,</w:t>
      </w:r>
      <w:r w:rsidRPr="005E5F2C">
        <w:rPr>
          <w:rFonts w:cs="Arial"/>
          <w:b w:val="0"/>
          <w:color w:val="000000"/>
          <w:lang w:eastAsia="es-MX"/>
        </w:rPr>
        <w:t xml:space="preserve"> la promovente pues</w:t>
      </w:r>
      <w:r>
        <w:rPr>
          <w:rFonts w:cs="Arial"/>
          <w:b w:val="0"/>
          <w:color w:val="000000"/>
          <w:lang w:eastAsia="es-MX"/>
        </w:rPr>
        <w:t xml:space="preserve"> </w:t>
      </w:r>
      <w:r w:rsidRPr="005E5F2C">
        <w:rPr>
          <w:rFonts w:cs="Arial"/>
          <w:b w:val="0"/>
          <w:color w:val="000000"/>
          <w:lang w:eastAsia="es-MX"/>
        </w:rPr>
        <w:t>compareció por sí misma y en</w:t>
      </w:r>
      <w:r>
        <w:rPr>
          <w:rFonts w:cs="Arial"/>
          <w:b w:val="0"/>
          <w:color w:val="000000"/>
          <w:lang w:eastAsia="es-MX"/>
        </w:rPr>
        <w:t xml:space="preserve"> </w:t>
      </w:r>
      <w:r w:rsidRPr="005E5F2C">
        <w:rPr>
          <w:rFonts w:cs="Arial"/>
          <w:b w:val="0"/>
          <w:color w:val="000000"/>
          <w:lang w:eastAsia="es-MX"/>
        </w:rPr>
        <w:t>rep</w:t>
      </w:r>
      <w:r>
        <w:rPr>
          <w:rFonts w:cs="Arial"/>
          <w:b w:val="0"/>
          <w:color w:val="000000"/>
          <w:lang w:eastAsia="es-MX"/>
        </w:rPr>
        <w:t xml:space="preserve">resentación de un menor de edad, </w:t>
      </w:r>
      <w:r w:rsidRPr="005E5F2C">
        <w:rPr>
          <w:rFonts w:cs="Arial"/>
          <w:b w:val="0"/>
          <w:color w:val="000000"/>
          <w:lang w:eastAsia="es-MX"/>
        </w:rPr>
        <w:t>por</w:t>
      </w:r>
      <w:r>
        <w:rPr>
          <w:rFonts w:cs="Arial"/>
          <w:b w:val="0"/>
          <w:color w:val="000000"/>
          <w:lang w:eastAsia="es-MX"/>
        </w:rPr>
        <w:t xml:space="preserve"> </w:t>
      </w:r>
      <w:r w:rsidRPr="005E5F2C">
        <w:rPr>
          <w:rFonts w:cs="Arial"/>
          <w:b w:val="0"/>
          <w:color w:val="000000"/>
          <w:lang w:eastAsia="es-MX"/>
        </w:rPr>
        <w:t>supuesto de identidad reservada y ahí se</w:t>
      </w:r>
      <w:r>
        <w:rPr>
          <w:rFonts w:cs="Arial"/>
          <w:b w:val="0"/>
          <w:color w:val="000000"/>
          <w:lang w:eastAsia="es-MX"/>
        </w:rPr>
        <w:t xml:space="preserve"> </w:t>
      </w:r>
      <w:r w:rsidRPr="005E5F2C">
        <w:rPr>
          <w:rFonts w:cs="Arial"/>
          <w:b w:val="0"/>
          <w:color w:val="000000"/>
          <w:lang w:eastAsia="es-MX"/>
        </w:rPr>
        <w:t>omitió esa parte</w:t>
      </w:r>
      <w:r>
        <w:rPr>
          <w:rFonts w:cs="Arial"/>
          <w:b w:val="0"/>
          <w:color w:val="000000"/>
          <w:lang w:eastAsia="es-MX"/>
        </w:rPr>
        <w:t>,</w:t>
      </w:r>
      <w:r w:rsidRPr="005E5F2C">
        <w:rPr>
          <w:rFonts w:cs="Arial"/>
          <w:b w:val="0"/>
          <w:color w:val="000000"/>
          <w:lang w:eastAsia="es-MX"/>
        </w:rPr>
        <w:t xml:space="preserve"> lo cual tendría que</w:t>
      </w:r>
      <w:r>
        <w:rPr>
          <w:rFonts w:cs="Arial"/>
          <w:b w:val="0"/>
          <w:color w:val="000000"/>
          <w:lang w:eastAsia="es-MX"/>
        </w:rPr>
        <w:t xml:space="preserve"> </w:t>
      </w:r>
      <w:r w:rsidRPr="005E5F2C">
        <w:rPr>
          <w:rFonts w:cs="Arial"/>
          <w:b w:val="0"/>
          <w:color w:val="000000"/>
          <w:lang w:eastAsia="es-MX"/>
        </w:rPr>
        <w:t>empatarse congruentemente con los puntos</w:t>
      </w:r>
      <w:r>
        <w:rPr>
          <w:rFonts w:cs="Arial"/>
          <w:b w:val="0"/>
          <w:color w:val="000000"/>
          <w:lang w:eastAsia="es-MX"/>
        </w:rPr>
        <w:t xml:space="preserve"> </w:t>
      </w:r>
      <w:r w:rsidRPr="005E5F2C">
        <w:rPr>
          <w:rFonts w:cs="Arial"/>
          <w:b w:val="0"/>
          <w:color w:val="000000"/>
          <w:lang w:eastAsia="es-MX"/>
        </w:rPr>
        <w:t>resolutivos</w:t>
      </w:r>
      <w:r>
        <w:rPr>
          <w:rFonts w:cs="Arial"/>
          <w:b w:val="0"/>
          <w:color w:val="000000"/>
          <w:lang w:eastAsia="es-MX"/>
        </w:rPr>
        <w:t>. D</w:t>
      </w:r>
      <w:r w:rsidRPr="005E5F2C">
        <w:rPr>
          <w:rFonts w:cs="Arial"/>
          <w:b w:val="0"/>
          <w:color w:val="000000"/>
          <w:lang w:eastAsia="es-MX"/>
        </w:rPr>
        <w:t>e igual manera en fojas</w:t>
      </w:r>
      <w:r>
        <w:rPr>
          <w:rFonts w:cs="Arial"/>
          <w:b w:val="0"/>
          <w:color w:val="000000"/>
          <w:lang w:eastAsia="es-MX"/>
        </w:rPr>
        <w:t xml:space="preserve"> subsecuentes en la foj</w:t>
      </w:r>
      <w:r w:rsidRPr="005E5F2C">
        <w:rPr>
          <w:rFonts w:cs="Arial"/>
          <w:b w:val="0"/>
          <w:color w:val="000000"/>
          <w:lang w:eastAsia="es-MX"/>
        </w:rPr>
        <w:t>a 10 concretamente</w:t>
      </w:r>
      <w:r>
        <w:rPr>
          <w:rFonts w:cs="Arial"/>
          <w:b w:val="0"/>
          <w:color w:val="000000"/>
          <w:lang w:eastAsia="es-MX"/>
        </w:rPr>
        <w:t xml:space="preserve">, </w:t>
      </w:r>
      <w:r w:rsidRPr="005E5F2C">
        <w:rPr>
          <w:rFonts w:cs="Arial"/>
          <w:b w:val="0"/>
          <w:color w:val="000000"/>
          <w:lang w:eastAsia="es-MX"/>
        </w:rPr>
        <w:t>también se omitió hacer esa protección</w:t>
      </w:r>
      <w:r>
        <w:rPr>
          <w:rFonts w:cs="Arial"/>
          <w:b w:val="0"/>
          <w:color w:val="000000"/>
          <w:lang w:eastAsia="es-MX"/>
        </w:rPr>
        <w:t xml:space="preserve"> </w:t>
      </w:r>
      <w:r w:rsidRPr="005E5F2C">
        <w:rPr>
          <w:rFonts w:cs="Arial"/>
          <w:b w:val="0"/>
          <w:color w:val="000000"/>
          <w:lang w:eastAsia="es-MX"/>
        </w:rPr>
        <w:t>de datos por un error involuntario</w:t>
      </w:r>
      <w:r>
        <w:rPr>
          <w:rFonts w:cs="Arial"/>
          <w:b w:val="0"/>
          <w:color w:val="000000"/>
          <w:lang w:eastAsia="es-MX"/>
        </w:rPr>
        <w:t xml:space="preserve">, </w:t>
      </w:r>
      <w:r w:rsidRPr="005E5F2C">
        <w:rPr>
          <w:rFonts w:cs="Arial"/>
          <w:b w:val="0"/>
          <w:color w:val="000000"/>
          <w:lang w:eastAsia="es-MX"/>
        </w:rPr>
        <w:t>también la sugerencia sería adecuar esta</w:t>
      </w:r>
      <w:r>
        <w:rPr>
          <w:rFonts w:cs="Arial"/>
          <w:b w:val="0"/>
          <w:color w:val="000000"/>
          <w:lang w:eastAsia="es-MX"/>
        </w:rPr>
        <w:t xml:space="preserve"> corrección; </w:t>
      </w:r>
      <w:r w:rsidRPr="005E5F2C">
        <w:rPr>
          <w:rFonts w:cs="Arial"/>
          <w:b w:val="0"/>
          <w:color w:val="000000"/>
          <w:lang w:eastAsia="es-MX"/>
        </w:rPr>
        <w:t>y</w:t>
      </w:r>
      <w:r>
        <w:rPr>
          <w:rFonts w:cs="Arial"/>
          <w:b w:val="0"/>
          <w:color w:val="000000"/>
          <w:lang w:eastAsia="es-MX"/>
        </w:rPr>
        <w:t>,</w:t>
      </w:r>
      <w:r w:rsidRPr="005E5F2C">
        <w:rPr>
          <w:rFonts w:cs="Arial"/>
          <w:b w:val="0"/>
          <w:color w:val="000000"/>
          <w:lang w:eastAsia="es-MX"/>
        </w:rPr>
        <w:t xml:space="preserve"> otro punto en el que quiero</w:t>
      </w:r>
      <w:r>
        <w:rPr>
          <w:rFonts w:cs="Arial"/>
          <w:b w:val="0"/>
          <w:color w:val="000000"/>
          <w:lang w:eastAsia="es-MX"/>
        </w:rPr>
        <w:t xml:space="preserve"> </w:t>
      </w:r>
      <w:r w:rsidRPr="005E5F2C">
        <w:rPr>
          <w:rFonts w:cs="Arial"/>
          <w:b w:val="0"/>
          <w:color w:val="000000"/>
          <w:lang w:eastAsia="es-MX"/>
        </w:rPr>
        <w:t>enfatizar y agregar si así me lo</w:t>
      </w:r>
      <w:r>
        <w:rPr>
          <w:rFonts w:cs="Arial"/>
          <w:b w:val="0"/>
          <w:color w:val="000000"/>
          <w:lang w:eastAsia="es-MX"/>
        </w:rPr>
        <w:t xml:space="preserve"> </w:t>
      </w:r>
      <w:r w:rsidRPr="005E5F2C">
        <w:rPr>
          <w:rFonts w:cs="Arial"/>
          <w:b w:val="0"/>
          <w:color w:val="000000"/>
          <w:lang w:eastAsia="es-MX"/>
        </w:rPr>
        <w:t>permiten</w:t>
      </w:r>
      <w:r>
        <w:rPr>
          <w:rFonts w:cs="Arial"/>
          <w:b w:val="0"/>
          <w:color w:val="000000"/>
          <w:lang w:eastAsia="es-MX"/>
        </w:rPr>
        <w:t xml:space="preserve"> es </w:t>
      </w:r>
      <w:r w:rsidRPr="005E5F2C">
        <w:rPr>
          <w:rFonts w:cs="Arial"/>
          <w:b w:val="0"/>
          <w:color w:val="000000"/>
          <w:lang w:eastAsia="es-MX"/>
        </w:rPr>
        <w:t>concretamente cuando se aborda el</w:t>
      </w:r>
      <w:r>
        <w:rPr>
          <w:rFonts w:cs="Arial"/>
          <w:b w:val="0"/>
          <w:color w:val="000000"/>
          <w:lang w:eastAsia="es-MX"/>
        </w:rPr>
        <w:t xml:space="preserve"> análisis ya de los agravios, </w:t>
      </w:r>
      <w:r w:rsidRPr="005E5F2C">
        <w:rPr>
          <w:rFonts w:cs="Arial"/>
          <w:b w:val="0"/>
          <w:color w:val="000000"/>
          <w:lang w:eastAsia="es-MX"/>
        </w:rPr>
        <w:t>ahí agregar</w:t>
      </w:r>
      <w:r>
        <w:rPr>
          <w:rFonts w:cs="Arial"/>
          <w:b w:val="0"/>
          <w:color w:val="000000"/>
          <w:lang w:eastAsia="es-MX"/>
        </w:rPr>
        <w:t xml:space="preserve"> </w:t>
      </w:r>
      <w:r w:rsidRPr="005E5F2C">
        <w:rPr>
          <w:rFonts w:cs="Arial"/>
          <w:b w:val="0"/>
          <w:color w:val="000000"/>
          <w:lang w:eastAsia="es-MX"/>
        </w:rPr>
        <w:t>en el apartado</w:t>
      </w:r>
      <w:r>
        <w:rPr>
          <w:rFonts w:cs="Arial"/>
          <w:b w:val="0"/>
          <w:color w:val="000000"/>
          <w:lang w:eastAsia="es-MX"/>
        </w:rPr>
        <w:t xml:space="preserve"> </w:t>
      </w:r>
      <w:r w:rsidRPr="005E5F2C">
        <w:rPr>
          <w:rFonts w:cs="Arial"/>
          <w:b w:val="0"/>
          <w:color w:val="000000"/>
          <w:lang w:eastAsia="es-MX"/>
        </w:rPr>
        <w:t xml:space="preserve">conducente que el entendido de la materia la </w:t>
      </w:r>
      <w:r w:rsidR="008A2237">
        <w:rPr>
          <w:rFonts w:cs="Arial"/>
          <w:b w:val="0"/>
          <w:color w:val="000000"/>
          <w:lang w:eastAsia="es-MX"/>
        </w:rPr>
        <w:t>l</w:t>
      </w:r>
      <w:r w:rsidRPr="005E5F2C">
        <w:rPr>
          <w:rFonts w:cs="Arial"/>
          <w:b w:val="0"/>
          <w:color w:val="000000"/>
          <w:lang w:eastAsia="es-MX"/>
        </w:rPr>
        <w:t>itis que se ocupa solamente se constr</w:t>
      </w:r>
      <w:r w:rsidR="006F4275">
        <w:rPr>
          <w:rFonts w:cs="Arial"/>
          <w:b w:val="0"/>
          <w:color w:val="000000"/>
          <w:lang w:eastAsia="es-MX"/>
        </w:rPr>
        <w:t>iñe</w:t>
      </w:r>
      <w:r w:rsidRPr="005E5F2C">
        <w:rPr>
          <w:rFonts w:cs="Arial"/>
          <w:b w:val="0"/>
          <w:color w:val="000000"/>
          <w:lang w:eastAsia="es-MX"/>
        </w:rPr>
        <w:t xml:space="preserve"> a analizar si el</w:t>
      </w:r>
      <w:r>
        <w:rPr>
          <w:rFonts w:cs="Arial"/>
          <w:b w:val="0"/>
          <w:color w:val="000000"/>
          <w:lang w:eastAsia="es-MX"/>
        </w:rPr>
        <w:t xml:space="preserve"> </w:t>
      </w:r>
      <w:r w:rsidRPr="005E5F2C">
        <w:rPr>
          <w:rFonts w:cs="Arial"/>
          <w:b w:val="0"/>
          <w:color w:val="000000"/>
          <w:lang w:eastAsia="es-MX"/>
        </w:rPr>
        <w:t>acuerdo impugnado debidamente o no</w:t>
      </w:r>
      <w:r>
        <w:rPr>
          <w:rFonts w:cs="Arial"/>
          <w:b w:val="0"/>
          <w:color w:val="000000"/>
          <w:lang w:eastAsia="es-MX"/>
        </w:rPr>
        <w:t xml:space="preserve"> </w:t>
      </w:r>
      <w:r w:rsidRPr="005E5F2C">
        <w:rPr>
          <w:rFonts w:cs="Arial"/>
          <w:b w:val="0"/>
          <w:color w:val="000000"/>
          <w:lang w:eastAsia="es-MX"/>
        </w:rPr>
        <w:t>desechó la apelación propuesta por la</w:t>
      </w:r>
      <w:r>
        <w:rPr>
          <w:rFonts w:cs="Arial"/>
          <w:b w:val="0"/>
          <w:color w:val="000000"/>
          <w:lang w:eastAsia="es-MX"/>
        </w:rPr>
        <w:t xml:space="preserve"> </w:t>
      </w:r>
      <w:r w:rsidRPr="005E5F2C">
        <w:rPr>
          <w:rFonts w:cs="Arial"/>
          <w:b w:val="0"/>
          <w:color w:val="000000"/>
          <w:lang w:eastAsia="es-MX"/>
        </w:rPr>
        <w:t>disidente</w:t>
      </w:r>
      <w:r>
        <w:rPr>
          <w:rFonts w:cs="Arial"/>
          <w:b w:val="0"/>
          <w:color w:val="000000"/>
          <w:lang w:eastAsia="es-MX"/>
        </w:rPr>
        <w:t>,</w:t>
      </w:r>
      <w:r w:rsidRPr="005E5F2C">
        <w:rPr>
          <w:rFonts w:cs="Arial"/>
          <w:b w:val="0"/>
          <w:color w:val="000000"/>
          <w:lang w:eastAsia="es-MX"/>
        </w:rPr>
        <w:t xml:space="preserve"> es decir sin</w:t>
      </w:r>
      <w:r>
        <w:rPr>
          <w:rFonts w:cs="Arial"/>
          <w:b w:val="0"/>
          <w:color w:val="000000"/>
          <w:lang w:eastAsia="es-MX"/>
        </w:rPr>
        <w:t xml:space="preserve"> </w:t>
      </w:r>
      <w:r w:rsidRPr="005E5F2C">
        <w:rPr>
          <w:rFonts w:cs="Arial"/>
          <w:b w:val="0"/>
          <w:color w:val="000000"/>
          <w:lang w:eastAsia="es-MX"/>
        </w:rPr>
        <w:t>prejuzgar cuestiones de fondo</w:t>
      </w:r>
      <w:r>
        <w:rPr>
          <w:rFonts w:cs="Arial"/>
          <w:b w:val="0"/>
          <w:color w:val="000000"/>
          <w:lang w:eastAsia="es-MX"/>
        </w:rPr>
        <w:t>,</w:t>
      </w:r>
      <w:r w:rsidRPr="005E5F2C">
        <w:rPr>
          <w:rFonts w:cs="Arial"/>
          <w:b w:val="0"/>
          <w:color w:val="000000"/>
          <w:lang w:eastAsia="es-MX"/>
        </w:rPr>
        <w:t xml:space="preserve"> que en</w:t>
      </w:r>
      <w:r>
        <w:rPr>
          <w:rFonts w:cs="Arial"/>
          <w:b w:val="0"/>
          <w:color w:val="000000"/>
          <w:lang w:eastAsia="es-MX"/>
        </w:rPr>
        <w:t xml:space="preserve"> </w:t>
      </w:r>
      <w:r w:rsidRPr="005E5F2C">
        <w:rPr>
          <w:rFonts w:cs="Arial"/>
          <w:b w:val="0"/>
          <w:color w:val="000000"/>
          <w:lang w:eastAsia="es-MX"/>
        </w:rPr>
        <w:t>todo caso atañen a la materia del</w:t>
      </w:r>
      <w:r>
        <w:rPr>
          <w:rFonts w:cs="Arial"/>
          <w:b w:val="0"/>
          <w:color w:val="000000"/>
          <w:lang w:eastAsia="es-MX"/>
        </w:rPr>
        <w:t xml:space="preserve"> </w:t>
      </w:r>
      <w:r w:rsidRPr="005E5F2C">
        <w:rPr>
          <w:rFonts w:cs="Arial"/>
          <w:b w:val="0"/>
          <w:color w:val="000000"/>
          <w:lang w:eastAsia="es-MX"/>
        </w:rPr>
        <w:t xml:space="preserve">recurso de apelación. Y finalmente también a fojas 44 si se me permite y quisiera incorporar un criterio jurisprudencial si, de registro digital 2021124 y de rubro: </w:t>
      </w:r>
      <w:r w:rsidRPr="00AC0863">
        <w:rPr>
          <w:rFonts w:cs="Arial"/>
          <w:b w:val="0"/>
          <w:color w:val="000000"/>
          <w:sz w:val="22"/>
          <w:szCs w:val="22"/>
          <w:lang w:eastAsia="es-MX"/>
        </w:rPr>
        <w:t>PRINCIPIOS DE PREVALENCIA DE INTERPRETACIÓN Y PRO PERSONA. CONFORME A ÉSTOS, CUANDO UNA NORMA GENERA VARIAS ALTERNATIVAS DE INTERPRETACIÓN, DEBE OPTARSE POR AQUELLA QUE RECONOZCA CON MAYOR AMPLITUD LOS DERECHOS, O BIEN, QUE LOS RESTRINJA EN LA MENOR MEDIDA</w:t>
      </w:r>
      <w:r>
        <w:rPr>
          <w:rFonts w:cs="Arial"/>
          <w:b w:val="0"/>
          <w:color w:val="000000"/>
          <w:lang w:eastAsia="es-MX"/>
        </w:rPr>
        <w:t xml:space="preserve">, </w:t>
      </w:r>
      <w:r w:rsidRPr="000D026F">
        <w:rPr>
          <w:rFonts w:cs="Arial"/>
          <w:b w:val="0"/>
          <w:color w:val="000000"/>
          <w:lang w:eastAsia="es-MX"/>
        </w:rPr>
        <w:t xml:space="preserve">y sería en ese sentido hacer estas correcciones, totalmente de forma que no varían el sentido del proyecto que sostengo y en su oportunidad yo giraría </w:t>
      </w:r>
      <w:r w:rsidR="00B86EA0">
        <w:rPr>
          <w:rFonts w:cs="Arial"/>
          <w:b w:val="0"/>
          <w:color w:val="000000"/>
          <w:lang w:eastAsia="es-MX"/>
        </w:rPr>
        <w:t xml:space="preserve"> </w:t>
      </w:r>
      <w:r w:rsidRPr="000D026F">
        <w:rPr>
          <w:rFonts w:cs="Arial"/>
          <w:b w:val="0"/>
          <w:color w:val="000000"/>
          <w:lang w:eastAsia="es-MX"/>
        </w:rPr>
        <w:t>estas correcciones por supuesto a cada uno de los</w:t>
      </w:r>
      <w:r>
        <w:rPr>
          <w:rFonts w:cs="Arial"/>
          <w:b w:val="0"/>
          <w:color w:val="000000"/>
          <w:lang w:eastAsia="es-MX"/>
        </w:rPr>
        <w:t xml:space="preserve"> </w:t>
      </w:r>
      <w:r w:rsidRPr="000D026F">
        <w:rPr>
          <w:rFonts w:cs="Arial"/>
          <w:b w:val="0"/>
          <w:color w:val="000000"/>
          <w:lang w:eastAsia="es-MX"/>
        </w:rPr>
        <w:lastRenderedPageBreak/>
        <w:t xml:space="preserve">integrantes de este Pleno para que puedan conformar su proyecto de manera correcta, </w:t>
      </w:r>
      <w:r>
        <w:rPr>
          <w:rFonts w:cs="Arial"/>
          <w:b w:val="0"/>
          <w:color w:val="000000"/>
          <w:lang w:eastAsia="es-MX"/>
        </w:rPr>
        <w:t>sería cuanto Magistrada Presidenta</w:t>
      </w:r>
      <w:r w:rsidRPr="000D026F">
        <w:rPr>
          <w:rFonts w:cs="Arial"/>
          <w:b w:val="0"/>
          <w:color w:val="000000"/>
          <w:lang w:eastAsia="es-MX"/>
        </w:rPr>
        <w:t xml:space="preserve">”. </w:t>
      </w:r>
      <w:r>
        <w:rPr>
          <w:rFonts w:cs="Arial"/>
          <w:b w:val="0"/>
          <w:color w:val="000000"/>
          <w:lang w:eastAsia="es-MX"/>
        </w:rPr>
        <w:t xml:space="preserve">“Gracias </w:t>
      </w:r>
      <w:r w:rsidRPr="000D026F">
        <w:rPr>
          <w:rFonts w:cs="Arial"/>
          <w:b w:val="0"/>
          <w:color w:val="000000"/>
          <w:lang w:eastAsia="es-MX"/>
        </w:rPr>
        <w:t xml:space="preserve">Magistrada, si Magistrado Felipe adelante”, refiere la </w:t>
      </w:r>
      <w:r>
        <w:rPr>
          <w:rFonts w:cs="Arial"/>
          <w:color w:val="000000"/>
          <w:lang w:eastAsia="es-MX"/>
        </w:rPr>
        <w:t>Magistrada Olga Regina García López</w:t>
      </w:r>
      <w:r>
        <w:rPr>
          <w:rFonts w:cs="Arial"/>
          <w:b w:val="0"/>
          <w:color w:val="000000"/>
          <w:lang w:eastAsia="es-MX"/>
        </w:rPr>
        <w:t xml:space="preserve">. “Gracias ya abierto a debate por la Presidenta este asunto”, expone el </w:t>
      </w:r>
      <w:r>
        <w:rPr>
          <w:rFonts w:cs="Arial"/>
          <w:color w:val="000000"/>
          <w:lang w:eastAsia="es-MX"/>
        </w:rPr>
        <w:t>Magistrado Felipe Aurelio Torres Zúñiga</w:t>
      </w:r>
      <w:r>
        <w:rPr>
          <w:rFonts w:cs="Arial"/>
          <w:b w:val="0"/>
          <w:color w:val="000000"/>
          <w:lang w:eastAsia="es-MX"/>
        </w:rPr>
        <w:t>, “</w:t>
      </w:r>
      <w:r w:rsidRPr="00AF4316">
        <w:rPr>
          <w:rFonts w:cs="Arial"/>
          <w:b w:val="0"/>
          <w:color w:val="000000"/>
          <w:lang w:eastAsia="es-MX"/>
        </w:rPr>
        <w:t>debo decantarme por varias inquietudes que me generan</w:t>
      </w:r>
      <w:r>
        <w:rPr>
          <w:rFonts w:cs="Arial"/>
          <w:b w:val="0"/>
          <w:color w:val="000000"/>
          <w:lang w:eastAsia="es-MX"/>
        </w:rPr>
        <w:t xml:space="preserve">, </w:t>
      </w:r>
      <w:r w:rsidRPr="00AF4316">
        <w:rPr>
          <w:rFonts w:cs="Arial"/>
          <w:b w:val="0"/>
          <w:color w:val="000000"/>
          <w:lang w:eastAsia="es-MX"/>
        </w:rPr>
        <w:t>lo toral del proyecto según entiendo se</w:t>
      </w:r>
      <w:r>
        <w:rPr>
          <w:rFonts w:cs="Arial"/>
          <w:b w:val="0"/>
          <w:color w:val="000000"/>
          <w:lang w:eastAsia="es-MX"/>
        </w:rPr>
        <w:t xml:space="preserve"> </w:t>
      </w:r>
      <w:r w:rsidRPr="00AF4316">
        <w:rPr>
          <w:rFonts w:cs="Arial"/>
          <w:b w:val="0"/>
          <w:color w:val="000000"/>
          <w:lang w:eastAsia="es-MX"/>
        </w:rPr>
        <w:t>refiere que la disposición contenida en</w:t>
      </w:r>
      <w:r>
        <w:rPr>
          <w:rFonts w:cs="Arial"/>
          <w:b w:val="0"/>
          <w:color w:val="000000"/>
          <w:lang w:eastAsia="es-MX"/>
        </w:rPr>
        <w:t xml:space="preserve"> el artículo 285 del C</w:t>
      </w:r>
      <w:r w:rsidRPr="00AF4316">
        <w:rPr>
          <w:rFonts w:cs="Arial"/>
          <w:b w:val="0"/>
          <w:color w:val="000000"/>
          <w:lang w:eastAsia="es-MX"/>
        </w:rPr>
        <w:t>ódigo de Procedimientos</w:t>
      </w:r>
      <w:r>
        <w:rPr>
          <w:rFonts w:cs="Arial"/>
          <w:b w:val="0"/>
          <w:color w:val="000000"/>
          <w:lang w:eastAsia="es-MX"/>
        </w:rPr>
        <w:t xml:space="preserve"> C</w:t>
      </w:r>
      <w:r w:rsidRPr="00AF4316">
        <w:rPr>
          <w:rFonts w:cs="Arial"/>
          <w:b w:val="0"/>
          <w:color w:val="000000"/>
          <w:lang w:eastAsia="es-MX"/>
        </w:rPr>
        <w:t>iviles</w:t>
      </w:r>
      <w:r>
        <w:rPr>
          <w:rFonts w:cs="Arial"/>
          <w:b w:val="0"/>
          <w:color w:val="000000"/>
          <w:lang w:eastAsia="es-MX"/>
        </w:rPr>
        <w:t>,</w:t>
      </w:r>
      <w:r w:rsidRPr="00AF4316">
        <w:rPr>
          <w:rFonts w:cs="Arial"/>
          <w:b w:val="0"/>
          <w:color w:val="000000"/>
          <w:lang w:eastAsia="es-MX"/>
        </w:rPr>
        <w:t xml:space="preserve"> que refiere en su</w:t>
      </w:r>
      <w:r>
        <w:rPr>
          <w:rFonts w:cs="Arial"/>
          <w:b w:val="0"/>
          <w:color w:val="000000"/>
          <w:lang w:eastAsia="es-MX"/>
        </w:rPr>
        <w:t xml:space="preserve"> </w:t>
      </w:r>
      <w:r w:rsidRPr="00AF4316">
        <w:rPr>
          <w:rFonts w:cs="Arial"/>
          <w:b w:val="0"/>
          <w:color w:val="000000"/>
          <w:lang w:eastAsia="es-MX"/>
        </w:rPr>
        <w:t>última parte</w:t>
      </w:r>
      <w:r>
        <w:rPr>
          <w:rFonts w:cs="Arial"/>
          <w:b w:val="0"/>
          <w:color w:val="000000"/>
          <w:lang w:eastAsia="es-MX"/>
        </w:rPr>
        <w:t>,</w:t>
      </w:r>
      <w:r w:rsidRPr="00AF4316">
        <w:rPr>
          <w:rFonts w:cs="Arial"/>
          <w:b w:val="0"/>
          <w:color w:val="000000"/>
          <w:lang w:eastAsia="es-MX"/>
        </w:rPr>
        <w:t xml:space="preserve"> lo relativo a</w:t>
      </w:r>
      <w:r>
        <w:rPr>
          <w:rFonts w:cs="Arial"/>
          <w:b w:val="0"/>
          <w:color w:val="000000"/>
          <w:lang w:eastAsia="es-MX"/>
        </w:rPr>
        <w:t xml:space="preserve"> </w:t>
      </w:r>
      <w:r w:rsidRPr="00AF4316">
        <w:rPr>
          <w:rFonts w:cs="Arial"/>
          <w:b w:val="0"/>
          <w:color w:val="000000"/>
          <w:lang w:eastAsia="es-MX"/>
        </w:rPr>
        <w:t>la admisión que debe hacerse sobre los</w:t>
      </w:r>
      <w:r>
        <w:rPr>
          <w:rFonts w:cs="Arial"/>
          <w:b w:val="0"/>
          <w:color w:val="000000"/>
          <w:lang w:eastAsia="es-MX"/>
        </w:rPr>
        <w:t xml:space="preserve"> </w:t>
      </w:r>
      <w:r w:rsidRPr="00AF4316">
        <w:rPr>
          <w:rFonts w:cs="Arial"/>
          <w:b w:val="0"/>
          <w:color w:val="000000"/>
          <w:lang w:eastAsia="es-MX"/>
        </w:rPr>
        <w:t>documentos supervenientes y que esta</w:t>
      </w:r>
      <w:r>
        <w:rPr>
          <w:rFonts w:cs="Arial"/>
          <w:b w:val="0"/>
          <w:color w:val="000000"/>
          <w:lang w:eastAsia="es-MX"/>
        </w:rPr>
        <w:t xml:space="preserve"> </w:t>
      </w:r>
      <w:r w:rsidRPr="00AF4316">
        <w:rPr>
          <w:rFonts w:cs="Arial"/>
          <w:b w:val="0"/>
          <w:color w:val="000000"/>
          <w:lang w:eastAsia="es-MX"/>
        </w:rPr>
        <w:t xml:space="preserve">parte no tiene en relación con el diverso artículo de la admisión de pruebas que señala en su caso, el recurso de apelación, no tiene una procedencia expresa sobre si ha lugar o no a dar trámite a una apelación ante la negativa de admitir documentos supervenientes, creo que efectivamente leyendo ese </w:t>
      </w:r>
      <w:r>
        <w:rPr>
          <w:rFonts w:cs="Arial"/>
          <w:b w:val="0"/>
          <w:color w:val="000000"/>
          <w:lang w:eastAsia="es-MX"/>
        </w:rPr>
        <w:t>artículo 285, pues sí</w:t>
      </w:r>
      <w:r w:rsidRPr="00AF4316">
        <w:rPr>
          <w:rFonts w:cs="Arial"/>
          <w:b w:val="0"/>
          <w:color w:val="000000"/>
          <w:lang w:eastAsia="es-MX"/>
        </w:rPr>
        <w:t xml:space="preserve"> efectivamente</w:t>
      </w:r>
      <w:r>
        <w:rPr>
          <w:rFonts w:cs="Arial"/>
          <w:b w:val="0"/>
          <w:color w:val="000000"/>
          <w:lang w:eastAsia="es-MX"/>
        </w:rPr>
        <w:t xml:space="preserve"> </w:t>
      </w:r>
      <w:r w:rsidRPr="00AF4316">
        <w:rPr>
          <w:rFonts w:cs="Arial"/>
          <w:b w:val="0"/>
          <w:color w:val="000000"/>
          <w:lang w:eastAsia="es-MX"/>
        </w:rPr>
        <w:t>se genera esta cuestión</w:t>
      </w:r>
      <w:r w:rsidR="00B86EA0">
        <w:rPr>
          <w:rFonts w:cs="Arial"/>
          <w:b w:val="0"/>
          <w:color w:val="000000"/>
          <w:lang w:eastAsia="es-MX"/>
        </w:rPr>
        <w:t xml:space="preserve">, </w:t>
      </w:r>
      <w:r w:rsidRPr="00AF4316">
        <w:rPr>
          <w:rFonts w:cs="Arial"/>
          <w:b w:val="0"/>
          <w:color w:val="000000"/>
          <w:lang w:eastAsia="es-MX"/>
        </w:rPr>
        <w:t>sin embargo</w:t>
      </w:r>
      <w:r>
        <w:rPr>
          <w:rFonts w:cs="Arial"/>
          <w:b w:val="0"/>
          <w:color w:val="000000"/>
          <w:lang w:eastAsia="es-MX"/>
        </w:rPr>
        <w:t xml:space="preserve">, considero que </w:t>
      </w:r>
      <w:r w:rsidRPr="00AF4316">
        <w:rPr>
          <w:rFonts w:cs="Arial"/>
          <w:b w:val="0"/>
          <w:color w:val="000000"/>
          <w:lang w:eastAsia="es-MX"/>
        </w:rPr>
        <w:t>se desatiende lo que</w:t>
      </w:r>
      <w:r>
        <w:rPr>
          <w:rFonts w:cs="Arial"/>
          <w:b w:val="0"/>
          <w:color w:val="000000"/>
          <w:lang w:eastAsia="es-MX"/>
        </w:rPr>
        <w:t xml:space="preserve"> </w:t>
      </w:r>
      <w:r w:rsidRPr="00AF4316">
        <w:rPr>
          <w:rFonts w:cs="Arial"/>
          <w:b w:val="0"/>
          <w:color w:val="000000"/>
          <w:lang w:eastAsia="es-MX"/>
        </w:rPr>
        <w:t>establece el artículo 299, en particular su párrafo segundo. El artículo 299 de</w:t>
      </w:r>
      <w:r>
        <w:rPr>
          <w:rFonts w:cs="Arial"/>
          <w:b w:val="0"/>
          <w:color w:val="000000"/>
          <w:lang w:eastAsia="es-MX"/>
        </w:rPr>
        <w:t xml:space="preserve"> </w:t>
      </w:r>
      <w:r w:rsidRPr="00AF4316">
        <w:rPr>
          <w:rFonts w:cs="Arial"/>
          <w:b w:val="0"/>
          <w:color w:val="000000"/>
          <w:lang w:eastAsia="es-MX"/>
        </w:rPr>
        <w:t>dicho ordenamiento procesal civil</w:t>
      </w:r>
      <w:r>
        <w:rPr>
          <w:rFonts w:cs="Arial"/>
          <w:b w:val="0"/>
          <w:color w:val="000000"/>
          <w:lang w:eastAsia="es-MX"/>
        </w:rPr>
        <w:t>,</w:t>
      </w:r>
      <w:r w:rsidRPr="00AF4316">
        <w:rPr>
          <w:rFonts w:cs="Arial"/>
          <w:b w:val="0"/>
          <w:color w:val="000000"/>
          <w:lang w:eastAsia="es-MX"/>
        </w:rPr>
        <w:t xml:space="preserve"> yo lo entiendo </w:t>
      </w:r>
      <w:r>
        <w:rPr>
          <w:rFonts w:cs="Arial"/>
          <w:b w:val="0"/>
          <w:color w:val="000000"/>
          <w:lang w:eastAsia="es-MX"/>
        </w:rPr>
        <w:t>en</w:t>
      </w:r>
      <w:r w:rsidR="008A2237">
        <w:rPr>
          <w:rFonts w:cs="Arial"/>
          <w:b w:val="0"/>
          <w:color w:val="000000"/>
          <w:lang w:eastAsia="es-MX"/>
        </w:rPr>
        <w:t xml:space="preserve"> mi</w:t>
      </w:r>
      <w:r>
        <w:rPr>
          <w:rFonts w:cs="Arial"/>
          <w:b w:val="0"/>
          <w:color w:val="000000"/>
          <w:lang w:eastAsia="es-MX"/>
        </w:rPr>
        <w:t xml:space="preserve"> </w:t>
      </w:r>
      <w:r w:rsidRPr="00AF4316">
        <w:rPr>
          <w:rFonts w:cs="Arial"/>
          <w:b w:val="0"/>
          <w:color w:val="000000"/>
          <w:lang w:eastAsia="es-MX"/>
        </w:rPr>
        <w:t>muy particular criterio</w:t>
      </w:r>
      <w:r>
        <w:rPr>
          <w:rFonts w:cs="Arial"/>
          <w:b w:val="0"/>
          <w:color w:val="000000"/>
          <w:lang w:eastAsia="es-MX"/>
        </w:rPr>
        <w:t>,</w:t>
      </w:r>
      <w:r w:rsidRPr="00AF4316">
        <w:rPr>
          <w:rFonts w:cs="Arial"/>
          <w:b w:val="0"/>
          <w:color w:val="000000"/>
          <w:lang w:eastAsia="es-MX"/>
        </w:rPr>
        <w:t xml:space="preserve"> como un complemento de ese artículo 285</w:t>
      </w:r>
      <w:r>
        <w:rPr>
          <w:rFonts w:cs="Arial"/>
          <w:b w:val="0"/>
          <w:color w:val="000000"/>
          <w:lang w:eastAsia="es-MX"/>
        </w:rPr>
        <w:t xml:space="preserve">, </w:t>
      </w:r>
      <w:r w:rsidRPr="00AF4316">
        <w:rPr>
          <w:rFonts w:cs="Arial"/>
          <w:b w:val="0"/>
          <w:color w:val="000000"/>
          <w:lang w:eastAsia="es-MX"/>
        </w:rPr>
        <w:t>este artículo 299 establece que las</w:t>
      </w:r>
      <w:r>
        <w:rPr>
          <w:rFonts w:cs="Arial"/>
          <w:b w:val="0"/>
          <w:color w:val="000000"/>
          <w:lang w:eastAsia="es-MX"/>
        </w:rPr>
        <w:t xml:space="preserve"> </w:t>
      </w:r>
      <w:r w:rsidRPr="00AF4316">
        <w:rPr>
          <w:rFonts w:cs="Arial"/>
          <w:b w:val="0"/>
          <w:color w:val="000000"/>
          <w:lang w:eastAsia="es-MX"/>
        </w:rPr>
        <w:t>pruebas documentales que se presenten</w:t>
      </w:r>
      <w:r>
        <w:rPr>
          <w:rFonts w:cs="Arial"/>
          <w:b w:val="0"/>
          <w:color w:val="000000"/>
          <w:lang w:eastAsia="es-MX"/>
        </w:rPr>
        <w:t xml:space="preserve"> </w:t>
      </w:r>
      <w:r w:rsidRPr="00AF4316">
        <w:rPr>
          <w:rFonts w:cs="Arial"/>
          <w:b w:val="0"/>
          <w:color w:val="000000"/>
          <w:lang w:eastAsia="es-MX"/>
        </w:rPr>
        <w:t>fuera de término serán admitidas en</w:t>
      </w:r>
      <w:r>
        <w:rPr>
          <w:rFonts w:cs="Arial"/>
          <w:b w:val="0"/>
          <w:color w:val="000000"/>
          <w:lang w:eastAsia="es-MX"/>
        </w:rPr>
        <w:t xml:space="preserve"> </w:t>
      </w:r>
      <w:r w:rsidRPr="00AF4316">
        <w:rPr>
          <w:rFonts w:cs="Arial"/>
          <w:b w:val="0"/>
          <w:color w:val="000000"/>
          <w:lang w:eastAsia="es-MX"/>
        </w:rPr>
        <w:t>cualquier estado del juicio hasta la</w:t>
      </w:r>
      <w:r>
        <w:rPr>
          <w:rFonts w:cs="Arial"/>
          <w:b w:val="0"/>
          <w:color w:val="000000"/>
          <w:lang w:eastAsia="es-MX"/>
        </w:rPr>
        <w:t xml:space="preserve"> citación para sentencia, </w:t>
      </w:r>
      <w:r w:rsidRPr="00AF4316">
        <w:rPr>
          <w:rFonts w:cs="Arial"/>
          <w:b w:val="0"/>
          <w:color w:val="000000"/>
          <w:lang w:eastAsia="es-MX"/>
        </w:rPr>
        <w:t>protestando la</w:t>
      </w:r>
      <w:r>
        <w:rPr>
          <w:rFonts w:cs="Arial"/>
          <w:b w:val="0"/>
          <w:color w:val="000000"/>
          <w:lang w:eastAsia="es-MX"/>
        </w:rPr>
        <w:t xml:space="preserve"> </w:t>
      </w:r>
      <w:r w:rsidRPr="00AF4316">
        <w:rPr>
          <w:rFonts w:cs="Arial"/>
          <w:b w:val="0"/>
          <w:color w:val="000000"/>
          <w:lang w:eastAsia="es-MX"/>
        </w:rPr>
        <w:t>parte que antes no supo de ellas y</w:t>
      </w:r>
      <w:r>
        <w:rPr>
          <w:rFonts w:cs="Arial"/>
          <w:b w:val="0"/>
          <w:color w:val="000000"/>
          <w:lang w:eastAsia="es-MX"/>
        </w:rPr>
        <w:t xml:space="preserve"> </w:t>
      </w:r>
      <w:r w:rsidRPr="00AF4316">
        <w:rPr>
          <w:rFonts w:cs="Arial"/>
          <w:b w:val="0"/>
          <w:color w:val="000000"/>
          <w:lang w:eastAsia="es-MX"/>
        </w:rPr>
        <w:t>dándose conocimiento de las mismas a la</w:t>
      </w:r>
      <w:r>
        <w:rPr>
          <w:rFonts w:cs="Arial"/>
          <w:b w:val="0"/>
          <w:color w:val="000000"/>
          <w:lang w:eastAsia="es-MX"/>
        </w:rPr>
        <w:t xml:space="preserve"> </w:t>
      </w:r>
      <w:r w:rsidRPr="00AC0863">
        <w:rPr>
          <w:rFonts w:cs="Arial"/>
          <w:b w:val="0"/>
          <w:color w:val="000000"/>
          <w:lang w:eastAsia="es-MX"/>
        </w:rPr>
        <w:t xml:space="preserve">contraria para que dentro del término de tres días exponga lo que a sus derechos convenga, reservándose la decisión de los puntos que se suscitaren hasta la sentencia definitiva, esto es amplía lo relativo al trámite que debe </w:t>
      </w:r>
      <w:r w:rsidRPr="00AC0863">
        <w:rPr>
          <w:rFonts w:cs="Arial"/>
          <w:b w:val="0"/>
          <w:color w:val="000000"/>
          <w:lang w:eastAsia="es-MX"/>
        </w:rPr>
        <w:lastRenderedPageBreak/>
        <w:t xml:space="preserve">darse cuando una parte ofrece un documento superveniente este trámite, al efecto lo es el dar la vista correspondiente a la contraria para que se imponga de esos documentos pero en lo particular el párrafo segundo de ese artículo adicionado en Periódico Oficial de 24 de mayo de 2016, establece de modo expreso que el auto que niegue la admisión de estas pruebas no admite recurso alguno; entonces </w:t>
      </w:r>
      <w:r w:rsidR="00B86EA0">
        <w:rPr>
          <w:rFonts w:cs="Arial"/>
          <w:b w:val="0"/>
          <w:color w:val="000000"/>
          <w:lang w:eastAsia="es-MX"/>
        </w:rPr>
        <w:t xml:space="preserve"> </w:t>
      </w:r>
      <w:r w:rsidRPr="00AC0863">
        <w:rPr>
          <w:rFonts w:cs="Arial"/>
          <w:b w:val="0"/>
          <w:color w:val="000000"/>
          <w:lang w:eastAsia="es-MX"/>
        </w:rPr>
        <w:t>insisto bajo mi muy particular consideración</w:t>
      </w:r>
      <w:r w:rsidR="008A2237">
        <w:rPr>
          <w:rFonts w:cs="Arial"/>
          <w:b w:val="0"/>
          <w:color w:val="000000"/>
          <w:lang w:eastAsia="es-MX"/>
        </w:rPr>
        <w:t>,</w:t>
      </w:r>
      <w:r w:rsidRPr="00AC0863">
        <w:rPr>
          <w:rFonts w:cs="Arial"/>
          <w:b w:val="0"/>
          <w:color w:val="000000"/>
          <w:lang w:eastAsia="es-MX"/>
        </w:rPr>
        <w:t xml:space="preserve"> pues ese auto del juzgador no admite el recurso, como dice en ese segundo párrafo no admite recurso alguno, no hay un ulterior recurso ordinario, por otro lado advierto que se trata de un divorcio Incausado, donde la </w:t>
      </w:r>
      <w:r w:rsidR="008A2237">
        <w:rPr>
          <w:rFonts w:cs="Arial"/>
          <w:b w:val="0"/>
          <w:color w:val="000000"/>
          <w:lang w:eastAsia="es-MX"/>
        </w:rPr>
        <w:t>l</w:t>
      </w:r>
      <w:r w:rsidRPr="00AC0863">
        <w:rPr>
          <w:rFonts w:cs="Arial"/>
          <w:b w:val="0"/>
          <w:color w:val="000000"/>
          <w:lang w:eastAsia="es-MX"/>
        </w:rPr>
        <w:t xml:space="preserve">itis principal y atendiendo al principio pro persona, entiendo diversos criterios han dado celeridad a ese trámite, para que en caso de proceder el divorcio se determine así, y ulteriormente se verifiquen las cuestiones incidentales, pues ante esa celeridad diversos Tribunales Federales han dicho que se debe dar el trámite correspondiente independiente al divorcio, para después seguir en la incidencia y sobre eso me permito citar las tesis con registro de digital 2021044 de rubro: </w:t>
      </w:r>
      <w:r w:rsidRPr="00AC0863">
        <w:rPr>
          <w:rFonts w:cs="Arial"/>
          <w:b w:val="0"/>
          <w:color w:val="000000"/>
          <w:sz w:val="22"/>
          <w:szCs w:val="22"/>
          <w:lang w:eastAsia="es-MX"/>
        </w:rPr>
        <w:t>DIVORCIO INCAUSADO. LOS ARTÍCULOS DEL CÓDIGO DE PROCEDIMIENTOS CIVILES DEL ESTADO DE NUEVO LEÓN QUE LO REGULAN, AL NO PREVER UNA AUDIENCIA DE OFRECIMIENTO Y DESAHOGO DE PRUEBAS EN RELACIÓN CON LAS PENSIONES COMPENSATORIA Y ECONÓMICA, NO VULNERAN EL DERECHO DE ACCESO A LA JUSTICIA, PREVISTO EN EL ARTÍCULO 17 DE LA CONSTITUCIÓN FEDERAL (TEST DE PROPORCIONALIDAD)</w:t>
      </w:r>
      <w:r w:rsidRPr="00AC0863">
        <w:rPr>
          <w:rFonts w:cs="Arial"/>
          <w:b w:val="0"/>
          <w:color w:val="000000"/>
          <w:lang w:eastAsia="es-MX"/>
        </w:rPr>
        <w:t>. La que en esencia dice que a efecto de no dilatar el procedimiento de divorcio, se debe de evita</w:t>
      </w:r>
      <w:r w:rsidR="00B86EA0">
        <w:rPr>
          <w:rFonts w:cs="Arial"/>
          <w:b w:val="0"/>
          <w:color w:val="000000"/>
          <w:lang w:eastAsia="es-MX"/>
        </w:rPr>
        <w:t>r el dar trámites intermedios</w:t>
      </w:r>
      <w:r w:rsidRPr="00AC0863">
        <w:rPr>
          <w:rFonts w:cs="Arial"/>
          <w:b w:val="0"/>
          <w:color w:val="000000"/>
          <w:lang w:eastAsia="es-MX"/>
        </w:rPr>
        <w:t xml:space="preserve">, a esa resolución para que en todo caso se dé la misma y posteriormente todo lo demás se advierta en una cuestión incidental, debo referir </w:t>
      </w:r>
      <w:r w:rsidRPr="00AC0863">
        <w:rPr>
          <w:rFonts w:cs="Arial"/>
          <w:b w:val="0"/>
          <w:color w:val="000000"/>
          <w:lang w:eastAsia="es-MX"/>
        </w:rPr>
        <w:lastRenderedPageBreak/>
        <w:t>que no soslaya el de la voz la importancia y trascendencia del auto que ha emitido el juzgador, sin embargo, considero que las pruebas, lo que ofrece a modo de pruebas la ahora quejosa, no son tales, sino que se trata de hacer ejecutable esa determinación de un porcentaje de alimentos provisional, que él ya autorizó previamente, no se trata insisto de una prueba superveniente como tal, sino de elementos que se necesitan para ser ejecutable esa determinación de alimentos pro</w:t>
      </w:r>
      <w:r w:rsidR="005B0115">
        <w:rPr>
          <w:rFonts w:cs="Arial"/>
          <w:b w:val="0"/>
          <w:color w:val="000000"/>
          <w:lang w:eastAsia="es-MX"/>
        </w:rPr>
        <w:t>visionales</w:t>
      </w:r>
      <w:r w:rsidRPr="00AC0863">
        <w:rPr>
          <w:rFonts w:cs="Arial"/>
          <w:b w:val="0"/>
          <w:color w:val="000000"/>
          <w:lang w:eastAsia="es-MX"/>
        </w:rPr>
        <w:t xml:space="preserve">, pero insisto creo que bajo la hipótesis particular que entraña la </w:t>
      </w:r>
      <w:r w:rsidR="008A2237">
        <w:rPr>
          <w:rFonts w:cs="Arial"/>
          <w:b w:val="0"/>
          <w:color w:val="000000"/>
          <w:lang w:eastAsia="es-MX"/>
        </w:rPr>
        <w:t>l</w:t>
      </w:r>
      <w:r w:rsidRPr="00AC0863">
        <w:rPr>
          <w:rFonts w:cs="Arial"/>
          <w:b w:val="0"/>
          <w:color w:val="000000"/>
          <w:lang w:eastAsia="es-MX"/>
        </w:rPr>
        <w:t>itis de este asunto no cabe recurso alguno atendiendo ese segundo párrafo, del artículo 299 de la ley adjetiva civil gracias”. “Gracias Magistrado, Magistrada ponente”, dice la</w:t>
      </w:r>
      <w:r>
        <w:rPr>
          <w:rFonts w:cs="Arial"/>
          <w:color w:val="000000"/>
          <w:lang w:eastAsia="es-MX"/>
        </w:rPr>
        <w:t xml:space="preserve"> Magistrada Olga Regina García López. </w:t>
      </w:r>
      <w:r w:rsidRPr="00AC0863">
        <w:rPr>
          <w:rFonts w:cs="Arial"/>
          <w:b w:val="0"/>
          <w:color w:val="000000"/>
          <w:lang w:eastAsia="es-MX"/>
        </w:rPr>
        <w:t>“Gracias Magistrada</w:t>
      </w:r>
      <w:r w:rsidR="00B86EA0">
        <w:rPr>
          <w:rFonts w:cs="Arial"/>
          <w:b w:val="0"/>
          <w:color w:val="000000"/>
          <w:lang w:eastAsia="es-MX"/>
        </w:rPr>
        <w:t xml:space="preserve"> Presidenta,</w:t>
      </w:r>
      <w:r w:rsidRPr="00AC0863">
        <w:rPr>
          <w:rFonts w:cs="Arial"/>
          <w:b w:val="0"/>
          <w:color w:val="000000"/>
          <w:lang w:eastAsia="es-MX"/>
        </w:rPr>
        <w:t xml:space="preserve"> con el debido respeto a las manifestaciones que plantea el Magistrado Felipe”, refiere la</w:t>
      </w:r>
      <w:r>
        <w:rPr>
          <w:rFonts w:cs="Arial"/>
          <w:color w:val="000000"/>
          <w:lang w:eastAsia="es-MX"/>
        </w:rPr>
        <w:t xml:space="preserve"> Magistrada Alma Delia González Centeno</w:t>
      </w:r>
      <w:r w:rsidRPr="00AC0863">
        <w:rPr>
          <w:rFonts w:cs="Arial"/>
          <w:b w:val="0"/>
          <w:color w:val="000000"/>
          <w:lang w:eastAsia="es-MX"/>
        </w:rPr>
        <w:t xml:space="preserve">, “pues yo sigo insistiendo en la postura que estoy proponiendo a través del presente proyecto toda vez que no hay que olvidar que la </w:t>
      </w:r>
      <w:r w:rsidR="008A2237">
        <w:rPr>
          <w:rFonts w:cs="Arial"/>
          <w:b w:val="0"/>
          <w:color w:val="000000"/>
          <w:lang w:eastAsia="es-MX"/>
        </w:rPr>
        <w:t>l</w:t>
      </w:r>
      <w:r w:rsidRPr="00AC0863">
        <w:rPr>
          <w:rFonts w:cs="Arial"/>
          <w:b w:val="0"/>
          <w:color w:val="000000"/>
          <w:lang w:eastAsia="es-MX"/>
        </w:rPr>
        <w:t>itis se centra exclusivamente en dilucidar, si debía admitirse o no el recurso de apelación, pero bajo las cuestiones que invocó el Juez con motivo de desechamiento del mismo, es decir por no haberse ofrecido dentro del término que supuestamente establecía la ley, hay que tomar en consideración que yo no puedo adelantarme a prejuzgar</w:t>
      </w:r>
      <w:r>
        <w:rPr>
          <w:rFonts w:cs="Arial"/>
          <w:b w:val="0"/>
          <w:color w:val="000000"/>
          <w:lang w:eastAsia="es-MX"/>
        </w:rPr>
        <w:t xml:space="preserve"> </w:t>
      </w:r>
      <w:r w:rsidRPr="00AC0863">
        <w:rPr>
          <w:rFonts w:cs="Arial"/>
          <w:b w:val="0"/>
          <w:color w:val="000000"/>
          <w:lang w:eastAsia="es-MX"/>
        </w:rPr>
        <w:t>sobre si efectivamente las pruebas que ahí se ofrecieron como supervenientes,  realmente tienen o no es</w:t>
      </w:r>
      <w:r w:rsidR="00B86EA0">
        <w:rPr>
          <w:rFonts w:cs="Arial"/>
          <w:b w:val="0"/>
          <w:color w:val="000000"/>
          <w:lang w:eastAsia="es-MX"/>
        </w:rPr>
        <w:t>t</w:t>
      </w:r>
      <w:r w:rsidRPr="00AC0863">
        <w:rPr>
          <w:rFonts w:cs="Arial"/>
          <w:b w:val="0"/>
          <w:color w:val="000000"/>
          <w:lang w:eastAsia="es-MX"/>
        </w:rPr>
        <w:t xml:space="preserve">a naturaleza, eso en todo caso será materia del recurso de apelación, que en su caso se llegue a admitir y en todo momento pues el Tribunal de Alzada se pronuncia al respecto, yo aquí lo que advierto es que atendiendo a la naturaleza del asunto que es un juicio de </w:t>
      </w:r>
      <w:r w:rsidRPr="00AC0863">
        <w:rPr>
          <w:rFonts w:cs="Arial"/>
          <w:b w:val="0"/>
          <w:color w:val="000000"/>
          <w:lang w:eastAsia="es-MX"/>
        </w:rPr>
        <w:lastRenderedPageBreak/>
        <w:t>divorcio incausado, en el por diversas causas el Juez admitió como una medida precautoria el establecimiento de una pensión alimenticia provisional que por su propia y especial naturaleza amerita una respuesta inmediata y urgente e inaplazable, pues es evidente que ante esa circunstancia y considerando además que ese ofrecimiento así se hizo en los términos, se sugirió ese ofrecimiento como prueba de hecho supervenientes, dado que ahí la oferente manifestó de manera expresa que hasta determinada fecha tenía conocimiento de esos eventos y esto con la intención pues de que se integrar</w:t>
      </w:r>
      <w:r w:rsidR="00B86EA0">
        <w:rPr>
          <w:rFonts w:cs="Arial"/>
          <w:b w:val="0"/>
          <w:color w:val="000000"/>
          <w:lang w:eastAsia="es-MX"/>
        </w:rPr>
        <w:t>a</w:t>
      </w:r>
      <w:r w:rsidRPr="00AC0863">
        <w:rPr>
          <w:rFonts w:cs="Arial"/>
          <w:b w:val="0"/>
          <w:color w:val="000000"/>
          <w:lang w:eastAsia="es-MX"/>
        </w:rPr>
        <w:t xml:space="preserve"> a la pensión provisional por supuesto en favor de ella y de su hijo menor de edad, pues se abonar</w:t>
      </w:r>
      <w:r w:rsidR="00B86EA0">
        <w:rPr>
          <w:rFonts w:cs="Arial"/>
          <w:b w:val="0"/>
          <w:color w:val="000000"/>
          <w:lang w:eastAsia="es-MX"/>
        </w:rPr>
        <w:t>a</w:t>
      </w:r>
      <w:r w:rsidRPr="00AC0863">
        <w:rPr>
          <w:rFonts w:cs="Arial"/>
          <w:b w:val="0"/>
          <w:color w:val="000000"/>
          <w:lang w:eastAsia="es-MX"/>
        </w:rPr>
        <w:t xml:space="preserve"> en la posibilidad de admitirle esas pruebas que hasta ese momento había tenido conocimiento. Sin duda la materia de la </w:t>
      </w:r>
      <w:r w:rsidR="008A2237">
        <w:rPr>
          <w:rFonts w:cs="Arial"/>
          <w:b w:val="0"/>
          <w:color w:val="000000"/>
          <w:lang w:eastAsia="es-MX"/>
        </w:rPr>
        <w:t>l</w:t>
      </w:r>
      <w:r w:rsidRPr="00AC0863">
        <w:rPr>
          <w:rFonts w:cs="Arial"/>
          <w:b w:val="0"/>
          <w:color w:val="000000"/>
          <w:lang w:eastAsia="es-MX"/>
        </w:rPr>
        <w:t>itis solamente nos ocupa en decir si fue correcta o incorrecta la determinación del juez de inadmitir el recurso es por eso que aquí se plantea la interpretación extensa del artículo, porque el recurso de apelación sí existe en contra del desechamiento de una prueba, aquí no estamos hablando de la naturaleza específica de la prueba porque eso es materia de recurso de apelación, simplemente para abonar que como ahí se expone en el proyecto es una prueba de naturaleza espec</w:t>
      </w:r>
      <w:r w:rsidR="00B86EA0">
        <w:rPr>
          <w:rFonts w:cs="Arial"/>
          <w:b w:val="0"/>
          <w:color w:val="000000"/>
          <w:lang w:eastAsia="es-MX"/>
        </w:rPr>
        <w:t>í</w:t>
      </w:r>
      <w:r w:rsidRPr="00AC0863">
        <w:rPr>
          <w:rFonts w:cs="Arial"/>
          <w:b w:val="0"/>
          <w:color w:val="000000"/>
          <w:lang w:eastAsia="es-MX"/>
        </w:rPr>
        <w:t xml:space="preserve">fica que no menciona una temporalidad concreta como para que se ofrezca, para que entonces el juez hubiera desechado el bajo el argumento de que estaba fuera de término, es por eso que se hace ese ejercicio interpretativo supliendo  la deficiencia incluso de los motivos de queja y en favor del menor de edad el interés superior del mismo, sosteniendo mi postura porque yo no estoy prejuzgando cuestiones eminentemente de carácter del fondo del </w:t>
      </w:r>
      <w:r w:rsidRPr="00AC0863">
        <w:rPr>
          <w:rFonts w:cs="Arial"/>
          <w:b w:val="0"/>
          <w:color w:val="000000"/>
          <w:lang w:eastAsia="es-MX"/>
        </w:rPr>
        <w:lastRenderedPageBreak/>
        <w:t>recurso de apelación; ahí se dilucidará si efectivamente esa prueba es o no superveniente, y en su caso, si debe o no la misma admitirse, entonces yo sigo sosteniendo el proyecto en el mismo sentido y sería cuanto Magistrada Presidenta”.</w:t>
      </w:r>
      <w:r>
        <w:rPr>
          <w:rFonts w:cs="Arial"/>
          <w:color w:val="000000"/>
          <w:lang w:eastAsia="es-MX"/>
        </w:rPr>
        <w:t xml:space="preserve"> </w:t>
      </w:r>
      <w:r w:rsidRPr="00AC0863">
        <w:rPr>
          <w:rFonts w:cs="Arial"/>
          <w:b w:val="0"/>
          <w:color w:val="000000"/>
          <w:lang w:eastAsia="es-MX"/>
        </w:rPr>
        <w:t xml:space="preserve">“Gracias Magistrada, si Magistrada Treviño, adelante”, </w:t>
      </w:r>
      <w:r w:rsidR="00782DDB">
        <w:rPr>
          <w:rFonts w:cs="Arial"/>
          <w:b w:val="0"/>
          <w:color w:val="000000"/>
          <w:lang w:eastAsia="es-MX"/>
        </w:rPr>
        <w:t>autoriza</w:t>
      </w:r>
      <w:r w:rsidRPr="00AC0863">
        <w:rPr>
          <w:rFonts w:cs="Arial"/>
          <w:b w:val="0"/>
          <w:color w:val="000000"/>
          <w:lang w:eastAsia="es-MX"/>
        </w:rPr>
        <w:t xml:space="preserve"> la</w:t>
      </w:r>
      <w:r>
        <w:rPr>
          <w:rFonts w:cs="Arial"/>
          <w:color w:val="000000"/>
          <w:lang w:eastAsia="es-MX"/>
        </w:rPr>
        <w:t xml:space="preserve"> Magistrada Olga Regina García López. </w:t>
      </w:r>
      <w:r w:rsidRPr="00AC0863">
        <w:rPr>
          <w:rFonts w:cs="Arial"/>
          <w:b w:val="0"/>
          <w:color w:val="000000"/>
          <w:lang w:eastAsia="es-MX"/>
        </w:rPr>
        <w:t>“Gracias Magistrada Presidenta, se me hace bastante interesante esta propuesta y nos va a invitar a muchas reflexiones con el ánimo de fortalecer”, expresa la</w:t>
      </w:r>
      <w:r>
        <w:rPr>
          <w:rFonts w:cs="Arial"/>
          <w:color w:val="000000"/>
          <w:lang w:eastAsia="es-MX"/>
        </w:rPr>
        <w:t xml:space="preserve"> Magistrada Graciela Treviño Rodríguez</w:t>
      </w:r>
      <w:r w:rsidRPr="00BC4CB7">
        <w:rPr>
          <w:rFonts w:cs="Arial"/>
          <w:color w:val="000000"/>
          <w:lang w:eastAsia="es-MX"/>
        </w:rPr>
        <w:t xml:space="preserve"> </w:t>
      </w:r>
      <w:r w:rsidRPr="00AC0863">
        <w:rPr>
          <w:rFonts w:cs="Arial"/>
          <w:b w:val="0"/>
          <w:color w:val="000000"/>
          <w:lang w:eastAsia="es-MX"/>
        </w:rPr>
        <w:t>“efectivamente en este proyecto que se nos presenta a consideración se está haciendo una técnica de interpretación pro persona en suplencia y en beneficio de un menor por la naturaleza del asunto, quiero entender que cuando hacemos una interpretación extensiva porque bien lo que establece el proyecto lo desarrolla bastante bien, en cuanto a si es restrictiva o extensiva, aparecería que la interpretación extensiva va a proteger el interés superior del menor</w:t>
      </w:r>
      <w:r>
        <w:rPr>
          <w:rFonts w:cs="Arial"/>
          <w:b w:val="0"/>
          <w:color w:val="000000"/>
          <w:lang w:eastAsia="es-MX"/>
        </w:rPr>
        <w:t xml:space="preserve"> </w:t>
      </w:r>
      <w:r w:rsidRPr="00AC0863">
        <w:rPr>
          <w:rFonts w:cs="Arial"/>
          <w:b w:val="0"/>
          <w:color w:val="000000"/>
          <w:lang w:eastAsia="es-MX"/>
        </w:rPr>
        <w:t>en el derecho, me lleva a preguntar</w:t>
      </w:r>
      <w:r w:rsidRPr="00BC4CB7">
        <w:rPr>
          <w:rFonts w:cs="Arial"/>
          <w:color w:val="000000"/>
          <w:lang w:eastAsia="es-MX"/>
        </w:rPr>
        <w:t xml:space="preserve"> </w:t>
      </w:r>
      <w:r w:rsidRPr="00AC0863">
        <w:rPr>
          <w:rFonts w:cs="Arial"/>
          <w:b w:val="0"/>
          <w:color w:val="000000"/>
          <w:lang w:eastAsia="es-MX"/>
        </w:rPr>
        <w:t>qué derecho estamos tutelando el derecho de que acceda a un recurso o el derecho a que el menor tenga la efectividad o la materialización de una pensión provisional que ya le fue decretada en un auto admisorio, el derecho a través de una medida cautelar ya está decretado por el Juez al admitir la demanda y lo que advierto que no se ha podido materializar es hacer efectiva ese 35% que el Juez le decreto bajo est</w:t>
      </w:r>
      <w:r w:rsidR="00782DDB">
        <w:rPr>
          <w:rFonts w:cs="Arial"/>
          <w:b w:val="0"/>
          <w:color w:val="000000"/>
          <w:lang w:eastAsia="es-MX"/>
        </w:rPr>
        <w:t>e</w:t>
      </w:r>
      <w:r w:rsidRPr="00AC0863">
        <w:rPr>
          <w:rFonts w:cs="Arial"/>
          <w:b w:val="0"/>
          <w:color w:val="000000"/>
          <w:lang w:eastAsia="es-MX"/>
        </w:rPr>
        <w:t xml:space="preserve"> bajo este tratamiento, pues como bien lo acaba de decir la Magistrada ponente probablemente esta interpretación que pretende proteger, pues no nos lleva a al resultado de materializar la reparación que tienen el menor, porque efectivamente quedará sujeto a que es una vez admitida, si nos </w:t>
      </w:r>
      <w:r w:rsidRPr="00AC0863">
        <w:rPr>
          <w:rFonts w:cs="Arial"/>
          <w:b w:val="0"/>
          <w:color w:val="000000"/>
          <w:lang w:eastAsia="es-MX"/>
        </w:rPr>
        <w:lastRenderedPageBreak/>
        <w:t>decantamos por este sentido, la admisión de la apelación, pues que la Sala correspondiente determine si fue correcta o no desechar las pruebas que se le dieron el carácter de superviviente.</w:t>
      </w:r>
      <w:r>
        <w:rPr>
          <w:rFonts w:cs="Arial"/>
          <w:color w:val="000000"/>
          <w:lang w:eastAsia="es-MX"/>
        </w:rPr>
        <w:t xml:space="preserve"> </w:t>
      </w:r>
      <w:r w:rsidRPr="00AC0863">
        <w:rPr>
          <w:rFonts w:cs="Arial"/>
          <w:b w:val="0"/>
          <w:color w:val="000000"/>
          <w:lang w:eastAsia="es-MX"/>
        </w:rPr>
        <w:t>En ese primer sentido creo o consideró que una técnica de interpretación que se incorpora en suplencia de proteger un derecho no se justifica, porque no estamos reparando la violación del menor que es no tener la efectividad de obtener la pensión alimenticia; por otro lado, me lleva a otra reflexión estamos ante la presencia de un juicio incausado, donde presenta la quejosa hoy quejosa su demanda de divorcio incausado con su convenio y efectivamente no me queda claro, probablemente la Magistrada me pueda determinar porque respecto al convenio al momento de contestar podríamos estar de acuerdo, en parte o en todo respecto al convenio establecido que va a tocar temas de pensión, de guarda, de custodia y ahí se fija la Litis, respecto a esos puntos que no estemos de acuerdo, que deberán tramitarse en vía incidental es decir, que haya esa contienda, es materia de las pruebas ofrecidas, a prepararse a desahogarse vía incidente, precisamente</w:t>
      </w:r>
      <w:r w:rsidRPr="00BC4CB7">
        <w:rPr>
          <w:rFonts w:cs="Arial"/>
          <w:color w:val="000000"/>
          <w:lang w:eastAsia="es-MX"/>
        </w:rPr>
        <w:t xml:space="preserve"> </w:t>
      </w:r>
      <w:r w:rsidRPr="00AC0863">
        <w:rPr>
          <w:rFonts w:cs="Arial"/>
          <w:b w:val="0"/>
          <w:color w:val="000000"/>
          <w:lang w:eastAsia="es-MX"/>
        </w:rPr>
        <w:t>para evitar un daño al menor y posiblemente la mamá porque se habla de violencia y pudiéramos decir que está en un estado de vulnerabilidad, es que se ha determinado que desde el auto admisorio como medida cautelar se decrete una pensión y en este caso el Juez lo hace, en el auto admisorio decreta una medida cautelar de pensión provisional sobre prestaciones ordinarias y extraordinarias, es decir, le está tutelando el derecho a los alimentos; y, en ese mismo auto del 7 siete, a lo mejor las fechas las tengo mal pero, en ese mismo auto ordena se giren los oficios</w:t>
      </w:r>
      <w:r w:rsidRPr="00BC4CB7">
        <w:rPr>
          <w:rFonts w:cs="Arial"/>
          <w:color w:val="000000"/>
          <w:lang w:eastAsia="es-MX"/>
        </w:rPr>
        <w:t xml:space="preserve"> </w:t>
      </w:r>
      <w:r w:rsidRPr="00AC0863">
        <w:rPr>
          <w:rFonts w:cs="Arial"/>
          <w:b w:val="0"/>
          <w:color w:val="000000"/>
          <w:lang w:eastAsia="es-MX"/>
        </w:rPr>
        <w:t xml:space="preserve">correspondientes a diversos hospitales, </w:t>
      </w:r>
      <w:r w:rsidRPr="00AC0863">
        <w:rPr>
          <w:rFonts w:cs="Arial"/>
          <w:b w:val="0"/>
          <w:color w:val="000000"/>
          <w:lang w:eastAsia="es-MX"/>
        </w:rPr>
        <w:lastRenderedPageBreak/>
        <w:t xml:space="preserve">porque el demandado es doctor. Derivado de la contestación de uno de estos oficios y es que la hoy quejosa advierte que el señor presta los servicios no como un subordinado, porque así se lo manifiesta el oficio que gira la Beneficencia Española sino en calidad de médico invitado, es una información que llega para poder haber la hoy actora, la hoy   quejosa perdón, simplemente solicitado al Juez que derivado de esta información, volviera a girar oficios para materializar o hacer efectiva una pensión ya decretada, bajo el mecanismo que tenga para pagarle al doctor, ya sea por honorarios o por esta cuestión invitada, pero tienden a materializar una medida cautelar ya decretada, creo yo que el tratamiento que la quejosa le dio en la tramitación quererlo calificar como prueba, como hecho superveniente, prueba superviviente, no es la correcta porque no estamos ante una contienda de determinar si le asiste no le asiste el derecho a la pensión, es una medida cautelar, si esa medida cautelar deberá subir o bajar, o si el demandado considera que no está en condiciones, efectivamente será en vía incidental, es simplemente una solicitud en vía de darle cumplimentación a algo ya decretado por el Juez, entonces desde ahí advierto que probablemente la falla radicó en la forma en que la parte quejosa solicitó el Juez y la forma en que el Juez le dio el tratamiento o la calidad también de pruebas supervenientes y sobre todo de pruebas cuando no estamos ante un hecho que deba ser probado y analizando este interés superior del menor porque sí efectivamente entiendo, que por qué la preocupación sea de que no estamos materializando o haciendo efectiva una pensión alimenticia decretada de manera provisional pues yo me decantaría o creo que </w:t>
      </w:r>
      <w:r w:rsidRPr="00AC0863">
        <w:rPr>
          <w:rFonts w:cs="Arial"/>
          <w:b w:val="0"/>
          <w:color w:val="000000"/>
          <w:lang w:eastAsia="es-MX"/>
        </w:rPr>
        <w:lastRenderedPageBreak/>
        <w:t xml:space="preserve">la solución para reparar es si al no ser materia de apelación, pero sí al advertir este órgano en Pleno que un trámite fue incorrecto al procedimiento de la naturaleza del divorcio incausado, pues podríamos advertir de oficio y reponer el procedimiento para que algo que fue ofrecido como hecho y prueba superviviente y admitido como prueba, pues lo sea bajo el verdadero trámite que debió haber sido, sino como una simple cumplimentación a la materialización de una medida cautelar ya autorizada y entonces sí al ordenarse que se girarán los oficios para cumplimentar algo ya decretado, pues estaríamos resarciendo de manera integral y haciendo efectivo el derecho del menor en aras de proteger su interés superior de hacer efectiva o materializar la pensión de alimentos. Y otro comentario que podría tener si estamos ante un divorcio incausado, pues creo que, si la </w:t>
      </w:r>
      <w:r w:rsidR="00782DDB">
        <w:rPr>
          <w:rFonts w:cs="Arial"/>
          <w:b w:val="0"/>
          <w:color w:val="000000"/>
          <w:lang w:eastAsia="es-MX"/>
        </w:rPr>
        <w:t>l</w:t>
      </w:r>
      <w:r w:rsidRPr="00AC0863">
        <w:rPr>
          <w:rFonts w:cs="Arial"/>
          <w:b w:val="0"/>
          <w:color w:val="000000"/>
          <w:lang w:eastAsia="es-MX"/>
        </w:rPr>
        <w:t>itis principal se centra en la cuestión del divorcio, pues las únicas pruebas supervivientes que pudieran versar es estrictamente en esa</w:t>
      </w:r>
      <w:r>
        <w:rPr>
          <w:rFonts w:cs="Arial"/>
          <w:b w:val="0"/>
          <w:color w:val="000000"/>
          <w:lang w:eastAsia="es-MX"/>
        </w:rPr>
        <w:t xml:space="preserve"> </w:t>
      </w:r>
      <w:r w:rsidRPr="00AC0863">
        <w:rPr>
          <w:rFonts w:cs="Arial"/>
          <w:b w:val="0"/>
          <w:color w:val="000000"/>
          <w:lang w:eastAsia="es-MX"/>
        </w:rPr>
        <w:t xml:space="preserve">naturaleza del divorcio, no en la cuestión alimenticia que es vía incidental y que aquí no se está probando nada porque deviene de una medida cautelar provisional que está decretada y que se tiene que materializar y efectivizar, en ese sentido creo que valdría la pena que este Tribunal en Pleno hagamos una reflexión de cuál sería el mecanismo, porque a través de la queja sí tenemos la facultad y por la naturaleza del asunto, de oficio revisar el procedimiento y en suplencia y en beneficio del menor que tengamos un mecanismo que realmente materialice y efectivice el derecho humano que le está siendo violentado al menor que es recibir de manera inmediata y efectiva a través de girar los oficios correspondientes para materializar una medida </w:t>
      </w:r>
      <w:r w:rsidRPr="00AC0863">
        <w:rPr>
          <w:rFonts w:cs="Arial"/>
          <w:b w:val="0"/>
          <w:color w:val="000000"/>
          <w:lang w:eastAsia="es-MX"/>
        </w:rPr>
        <w:lastRenderedPageBreak/>
        <w:t>cautelar ya decretada por el Juez que conoce el asunto, en ese sentido pues son las reflexiones que quiero dejar a la consideración de todos ustedes, muchas gracias”.</w:t>
      </w:r>
      <w:r>
        <w:rPr>
          <w:rFonts w:cs="Arial"/>
          <w:color w:val="000000"/>
          <w:lang w:eastAsia="es-MX"/>
        </w:rPr>
        <w:t xml:space="preserve"> </w:t>
      </w:r>
      <w:r w:rsidRPr="00AC0863">
        <w:rPr>
          <w:rFonts w:cs="Arial"/>
          <w:b w:val="0"/>
          <w:color w:val="000000"/>
          <w:lang w:eastAsia="es-MX"/>
        </w:rPr>
        <w:t>“Muchas gracias, Magistrada ponente y luego Magistrado Felipe”, dice la</w:t>
      </w:r>
      <w:r>
        <w:rPr>
          <w:rFonts w:cs="Arial"/>
          <w:color w:val="000000"/>
          <w:lang w:eastAsia="es-MX"/>
        </w:rPr>
        <w:t xml:space="preserve"> Magistrada Olga Regina García López. </w:t>
      </w:r>
      <w:r w:rsidRPr="00AC0863">
        <w:rPr>
          <w:rFonts w:cs="Arial"/>
          <w:b w:val="0"/>
          <w:color w:val="000000"/>
          <w:lang w:eastAsia="es-MX"/>
        </w:rPr>
        <w:t>“Gracias con el debido respeto y agradeciendo por supuesto todas las aportaciones valiosas a la Magistrada Graciela Treviño”, refiere la</w:t>
      </w:r>
      <w:r>
        <w:rPr>
          <w:rFonts w:cs="Arial"/>
          <w:color w:val="000000"/>
          <w:lang w:eastAsia="es-MX"/>
        </w:rPr>
        <w:t xml:space="preserve"> Magistrada Alma Delia González Centeno</w:t>
      </w:r>
      <w:r w:rsidRPr="00AC0863">
        <w:rPr>
          <w:rFonts w:cs="Arial"/>
          <w:b w:val="0"/>
          <w:color w:val="000000"/>
          <w:lang w:eastAsia="es-MX"/>
        </w:rPr>
        <w:t xml:space="preserve">, “y yo creo que esto se materialice es decir la pensión alimenticia provisional que efectivamente fue decretada únicamente como una medida precautoria, pues quiero comentarle que soy muy respetuosa de esos argumentos, por supuesto pero aquí bueno hay que ceñirlos a la materia de lo que es el recurso de queja en este caso única y exclusivamente es determinar si el Juez correcta o incorrectamente desechó recurso de apelación y precisamente yo también me adelanté hace un momento, cuando  tuve el uso de la voz en el sentido de que la cuestión de si esa prueba fue ofrecida o no correctamente, como una prueba superveniente pues no nos atañe aquí a este Tribunal, sin duda ella ofreció con esa característica su documento y bajo esa perspectiva que yo no puedo adelantarme a decir si fue correcto o no, es que se hace este ejercicio interpretativo extenso para poder empatar que el desechamiento de pruebas supervenientes sin decir si se trata de documentos o de hechos, dado que el artículo 285 si mal no recuerdo prevé dos supuestos de pruebas supervenientes tanto de hechos como de documentos, que son cuestiones totalmente diferentes y que ameritan un tratamiento y a lo mejor en este momento pues no es el adecuado, en ese sentido yo lo que quiero </w:t>
      </w:r>
      <w:r w:rsidRPr="00AC0863">
        <w:rPr>
          <w:rFonts w:cs="Arial"/>
          <w:b w:val="0"/>
          <w:color w:val="000000"/>
          <w:lang w:eastAsia="es-MX"/>
        </w:rPr>
        <w:lastRenderedPageBreak/>
        <w:t xml:space="preserve">decir es que por supuesto que se protege el derecho del niño con este ejercicio, del menor de edad porque de no admitirse el recurso de apelación, entonces sí no se estaría reparando su violación a esa posible materialización de alimentos, porque ya se le decretó una pensión alimenticia provisional y posiblemente yo no sé el criterio de cada Sala bueno, sé a lo mejor el de esta Tercera Sala en la que soy integrante y puedo incluso adelantarme que por supuesto que nosotros advertimos un análisis a la luz del interés superior del menor, bajo los tres principios que lo rigen como norma de derecho, como principio jurídico interpretativo o como regla de procedimiento; sin embargo, esto obviamente se hace en función de abonar porque no solamente importa la pensión alimenticia que se decretó sino por supuesto, si con este ofrecimiento de pruebas y en su caso, admisión del mismo por la Sala a la que le pudiera corresponder el análisis de esa probanza, por supuesto es en abono a este aumento de la pensión alimenticia provisional, yo no creo y ahí con todo respeto sí lo digo, que no es correcto yo decir que se pueda materializar en este momento porque precisamente la oferente de la prueba está solicitando que se giren los oficios a esas instituciones bancarias para saber con cuánto cuenta la persona deudora, si en este caso el obligado, para poder proporcionar en los alimentos, no se podría enviar un oficio so pretexto de que él es trabajador o que él cuenta con algunas, valga la redundancia, tiene algunas cuentas bancarias porque necesitamos previamente a ordenar esos oficios, saber cuál es el ingreso de esta persona sí y con base en esos parámetros pues ajustamos al principio de proporcionalidad y equidad,  eso en todo caso le corresponderá al Juez o a la Sala si así lo estima conveniente, </w:t>
      </w:r>
      <w:r w:rsidRPr="00AC0863">
        <w:rPr>
          <w:rFonts w:cs="Arial"/>
          <w:b w:val="0"/>
          <w:color w:val="000000"/>
          <w:lang w:eastAsia="es-MX"/>
        </w:rPr>
        <w:lastRenderedPageBreak/>
        <w:t>nosotros en este momento no podríamos hacer ese ejercicio, sino únicamente ceñirnos a la admisión o no del recurso de apelación o sea aquí sin duda hay muchos temas pendientes, por supuesto el Juez incorrectamente y si lo digo desechó un recurso bajo supuestos que no corresponden a la naturaleza de una prueba superveniente, porque en un inicio la razón por la que no las admite es porque no las ofreció en el escrito inicial del divorcio incausado, y después le desecha el recurso de apelación porque estima que no lo ofreció en tiempo, entonces ahí hay una equivocación por parte del Juez y ante esa equivocación es que aquí se entra al ejercicio de interpretar de manera extensa la norma, que si prevé el recurso de apelación para un desechamiento de pruebas no dice de qué naturaleza y por eso darle el alcance para que abarque también a las supervenientes, entonces las cuestiones y dudas que manifiesta la Magistrada Graciela que sin duda serán también de muchos</w:t>
      </w:r>
      <w:r w:rsidRPr="00BC4CB7">
        <w:rPr>
          <w:rFonts w:cs="Arial"/>
          <w:color w:val="000000"/>
          <w:lang w:eastAsia="es-MX"/>
        </w:rPr>
        <w:t xml:space="preserve"> </w:t>
      </w:r>
      <w:r w:rsidRPr="00AC0863">
        <w:rPr>
          <w:rFonts w:cs="Arial"/>
          <w:b w:val="0"/>
          <w:color w:val="000000"/>
          <w:lang w:eastAsia="es-MX"/>
        </w:rPr>
        <w:t xml:space="preserve">otros de los aquí integrantes, pues eso no nos podemos adelantar hasta en tanto no se resuelva por parte del Tribunal de Alzada si se llega a admitir el recurso, si efectivamente consideraban o no de esa naturaleza a estas documentales, me queda claro que por la naturaleza específica de un documento si digamos que fuera superveniente, efectivamente en este momento también, sí se le ocasionaría un daño al menor de edad de no admitirse la prueba, digo adelantándome ya con profundidad a lo mejor en la procedencia  del recurso, porque entonces ya se le vulneraría de manera irreparable el derecho, porque este asunto ha seguido su curso seguramente y probablemente ya hasta este el dictado de la sentencia, entonces no podríamos decir que no se le causa de </w:t>
      </w:r>
      <w:r w:rsidRPr="00AC0863">
        <w:rPr>
          <w:rFonts w:cs="Arial"/>
          <w:b w:val="0"/>
          <w:color w:val="000000"/>
          <w:lang w:eastAsia="es-MX"/>
        </w:rPr>
        <w:lastRenderedPageBreak/>
        <w:t>manera irreparable un daño, por supuesto son alimentos, son de naturaleza urgente e inaplazable y a mí en lo personal lo que veo, es que urge si así se estima, que se admita la apelación para que se le dé curso y si es necesario en el en el estudio que se realice pues se supla también la deficiencia de sus argumentos, que se hayan llegado a plantear en vía de agravio, sería cuanto Magistrada Presidenta, gracias por la oportunidad”. “Gracias Magistrada, Magistrado Felipe”, refiere la</w:t>
      </w:r>
      <w:r>
        <w:rPr>
          <w:rFonts w:cs="Arial"/>
          <w:color w:val="000000"/>
          <w:lang w:eastAsia="es-MX"/>
        </w:rPr>
        <w:t xml:space="preserve"> Magistrada Olga Regina García López. </w:t>
      </w:r>
      <w:r w:rsidRPr="00AC0863">
        <w:rPr>
          <w:rFonts w:cs="Arial"/>
          <w:b w:val="0"/>
          <w:color w:val="000000"/>
          <w:lang w:eastAsia="es-MX"/>
        </w:rPr>
        <w:t xml:space="preserve">“Insistir en nada más y en relación con lo que refería la señora Magistrada ponente el artículo 290 sí establece el tipo de pruebas bajo las cuales es procedente el recurso de apelación”, expone el </w:t>
      </w:r>
      <w:r w:rsidRPr="00AC0863">
        <w:rPr>
          <w:rFonts w:cs="Arial"/>
          <w:color w:val="000000"/>
          <w:lang w:eastAsia="es-MX"/>
        </w:rPr>
        <w:t>Magistrado Felipe Aurelio Torres Zúñiga,</w:t>
      </w:r>
      <w:r w:rsidRPr="00AC0863">
        <w:rPr>
          <w:rFonts w:cs="Arial"/>
          <w:b w:val="0"/>
          <w:color w:val="000000"/>
          <w:lang w:eastAsia="es-MX"/>
        </w:rPr>
        <w:t xml:space="preserve"> “y al efecto establece:</w:t>
      </w:r>
      <w:r w:rsidRPr="00BC4CB7">
        <w:rPr>
          <w:rFonts w:cs="Arial"/>
          <w:color w:val="000000"/>
          <w:lang w:eastAsia="es-MX"/>
        </w:rPr>
        <w:t xml:space="preserve"> </w:t>
      </w:r>
      <w:r w:rsidRPr="00AC0863">
        <w:rPr>
          <w:rFonts w:cs="Arial"/>
          <w:b w:val="0"/>
          <w:color w:val="000000"/>
          <w:lang w:eastAsia="es-MX"/>
        </w:rPr>
        <w:t xml:space="preserve">contra el auto que niegue una prueba de las ofrecidas oportunamente ,yo estaría de acuerdo en que no es posible realizar un análisis exhaustivo de si se trata o no de una prueba superveniente; pero sí un examen preliminar respecto de si es o no una prueba ofertada oportunamente, de acuerdo al trámite muy particular y específico él tiene el divorcio incausado y si además porque creo que el </w:t>
      </w:r>
      <w:r w:rsidR="000110DD">
        <w:rPr>
          <w:rFonts w:cs="Arial"/>
          <w:b w:val="0"/>
          <w:color w:val="000000"/>
          <w:lang w:eastAsia="es-MX"/>
        </w:rPr>
        <w:t xml:space="preserve">artículo </w:t>
      </w:r>
      <w:r w:rsidRPr="00AC0863">
        <w:rPr>
          <w:rFonts w:cs="Arial"/>
          <w:b w:val="0"/>
          <w:color w:val="000000"/>
          <w:lang w:eastAsia="es-MX"/>
        </w:rPr>
        <w:t>290 establece una regla general en contraposición a la regla especial que rige sobre la general, establecida en ese artículo 299 en su segundo párrafo, se ha establecido por parte de este Órgano Colegiado que el recurso de</w:t>
      </w:r>
      <w:r>
        <w:rPr>
          <w:rFonts w:cs="Arial"/>
          <w:b w:val="0"/>
          <w:color w:val="000000"/>
          <w:lang w:eastAsia="es-MX"/>
        </w:rPr>
        <w:t xml:space="preserve"> </w:t>
      </w:r>
      <w:r w:rsidRPr="00AC0863">
        <w:rPr>
          <w:rFonts w:cs="Arial"/>
          <w:b w:val="0"/>
          <w:color w:val="000000"/>
          <w:lang w:eastAsia="es-MX"/>
        </w:rPr>
        <w:t>apelación es de naturaleza casuística y se ha establecido también según recuerdo, que los requisitos que la ley establece para acceder a los recursos correspondientes no pueden ser soslayados bajo el esquema de un principio p</w:t>
      </w:r>
      <w:r w:rsidR="000110DD">
        <w:rPr>
          <w:rFonts w:cs="Arial"/>
          <w:b w:val="0"/>
          <w:color w:val="000000"/>
          <w:lang w:eastAsia="es-MX"/>
        </w:rPr>
        <w:t>ro</w:t>
      </w:r>
      <w:r w:rsidRPr="00AC0863">
        <w:rPr>
          <w:rFonts w:cs="Arial"/>
          <w:b w:val="0"/>
          <w:color w:val="000000"/>
          <w:lang w:eastAsia="es-MX"/>
        </w:rPr>
        <w:t xml:space="preserve"> persona, en todo caso creo yo habría que inaplicar y sería un tratamiento diverso en el segundo párrafo, </w:t>
      </w:r>
      <w:r w:rsidRPr="00AC0863">
        <w:rPr>
          <w:rFonts w:cs="Arial"/>
          <w:b w:val="0"/>
          <w:color w:val="000000"/>
          <w:lang w:eastAsia="es-MX"/>
        </w:rPr>
        <w:lastRenderedPageBreak/>
        <w:t>del artículo 299 muchas gracias”. “Gracias Magistrado, sí Magistrada ponente”, manifiesta la</w:t>
      </w:r>
      <w:r>
        <w:rPr>
          <w:rFonts w:cs="Arial"/>
          <w:color w:val="000000"/>
          <w:lang w:eastAsia="es-MX"/>
        </w:rPr>
        <w:t xml:space="preserve"> Magistrada Olga Regina García López</w:t>
      </w:r>
      <w:r w:rsidRPr="00AC0863">
        <w:rPr>
          <w:rFonts w:cs="Arial"/>
          <w:b w:val="0"/>
          <w:color w:val="000000"/>
          <w:lang w:eastAsia="es-MX"/>
        </w:rPr>
        <w:t>. “Gracias, con todo respeto al Magistrado Felipe Aurelio y respeto de verdad su aportación en ese aspecto”, refiere la</w:t>
      </w:r>
      <w:r>
        <w:rPr>
          <w:rFonts w:cs="Arial"/>
          <w:color w:val="000000"/>
          <w:lang w:eastAsia="es-MX"/>
        </w:rPr>
        <w:t xml:space="preserve"> Magistrada Alma Delia González Centeno</w:t>
      </w:r>
      <w:r w:rsidRPr="00AC0863">
        <w:rPr>
          <w:rFonts w:cs="Arial"/>
          <w:b w:val="0"/>
          <w:color w:val="000000"/>
          <w:lang w:eastAsia="es-MX"/>
        </w:rPr>
        <w:t>, “aquí yo no estaría de acuerdo porque nosotros debemos atender en su integridad también a la forma en que se presentó el escrito, en el escrito únicamente se dijo pruebas supervenientes, por supuesto del contenido se advierte que se refiere a hechos que afirma la oferente que tuvo conocimiento con posterioridad, entonces aquí pues sigo insistiendo, es decir, si se trata de un hecho superv</w:t>
      </w:r>
      <w:r w:rsidR="00F731C7">
        <w:rPr>
          <w:rFonts w:cs="Arial"/>
          <w:b w:val="0"/>
          <w:color w:val="000000"/>
          <w:lang w:eastAsia="es-MX"/>
        </w:rPr>
        <w:t>eni</w:t>
      </w:r>
      <w:r w:rsidRPr="00AC0863">
        <w:rPr>
          <w:rFonts w:cs="Arial"/>
          <w:b w:val="0"/>
          <w:color w:val="000000"/>
          <w:lang w:eastAsia="es-MX"/>
        </w:rPr>
        <w:t>ente o de un documento de naturaleza superveniente, que se puede presentar en cualquier momento aquí yo no podría adelantarme a prejuzgar y sigo insistiendo que únicamente debo advertir si efectivamente esa inadmisión de apelación fue correcta o no, y por supuesto el artículo 90 si bien prevé que en contra del acuerdo que niegue la recepción de una prueba ofrecida dentro del término procede el recurso, no olvidemos que dentro del ejercicio yo estoy poniendo de manifiesto de manera lo más clara posible que intent</w:t>
      </w:r>
      <w:r w:rsidR="000110DD">
        <w:rPr>
          <w:rFonts w:cs="Arial"/>
          <w:b w:val="0"/>
          <w:color w:val="000000"/>
          <w:lang w:eastAsia="es-MX"/>
        </w:rPr>
        <w:t>é</w:t>
      </w:r>
      <w:r w:rsidRPr="00AC0863">
        <w:rPr>
          <w:rFonts w:cs="Arial"/>
          <w:b w:val="0"/>
          <w:color w:val="000000"/>
          <w:lang w:eastAsia="es-MX"/>
        </w:rPr>
        <w:t xml:space="preserve"> hacer, que efectivamente la prueba por su especial naturaleza no puede encuadrar en una temporalidad concreta y por eso hago ese ejercicio interpretativo, que quede claro que yo no estoy creando recursos, el recurso ya está, simplemente le estoy dando una amplia gama de posibilidades ante esta especial circunstancia yo no digo que en todos los casos pueda ocurrir y bueno de ahorita de momento también me adelant</w:t>
      </w:r>
      <w:r w:rsidR="000110DD">
        <w:rPr>
          <w:rFonts w:cs="Arial"/>
          <w:b w:val="0"/>
          <w:color w:val="000000"/>
          <w:lang w:eastAsia="es-MX"/>
        </w:rPr>
        <w:t>o</w:t>
      </w:r>
      <w:r w:rsidRPr="00AC0863">
        <w:rPr>
          <w:rFonts w:cs="Arial"/>
          <w:b w:val="0"/>
          <w:color w:val="000000"/>
          <w:lang w:eastAsia="es-MX"/>
        </w:rPr>
        <w:t xml:space="preserve"> que en caso de que resultara aprobado este proyecto pues sí me gustaría sentar un precedente a través </w:t>
      </w:r>
      <w:r w:rsidRPr="008E62AB">
        <w:rPr>
          <w:rFonts w:cs="Arial"/>
          <w:b w:val="0"/>
          <w:color w:val="000000"/>
          <w:lang w:eastAsia="es-MX"/>
        </w:rPr>
        <w:t xml:space="preserve">de criterio de tesis  </w:t>
      </w:r>
      <w:r w:rsidRPr="008E62AB">
        <w:rPr>
          <w:rFonts w:cs="Arial"/>
          <w:b w:val="0"/>
          <w:color w:val="000000"/>
          <w:lang w:eastAsia="es-MX"/>
        </w:rPr>
        <w:lastRenderedPageBreak/>
        <w:t>jurisprudencia</w:t>
      </w:r>
      <w:r w:rsidRPr="00AC0863">
        <w:rPr>
          <w:rFonts w:cs="Arial"/>
          <w:b w:val="0"/>
          <w:color w:val="000000"/>
          <w:lang w:eastAsia="es-MX"/>
        </w:rPr>
        <w:t>l, muchas gracias Magistrada”.</w:t>
      </w:r>
      <w:r>
        <w:rPr>
          <w:rFonts w:cs="Arial"/>
          <w:color w:val="000000"/>
          <w:lang w:eastAsia="es-MX"/>
        </w:rPr>
        <w:t xml:space="preserve"> </w:t>
      </w:r>
      <w:r w:rsidRPr="00AC0863">
        <w:rPr>
          <w:rFonts w:cs="Arial"/>
          <w:b w:val="0"/>
          <w:color w:val="000000"/>
          <w:lang w:eastAsia="es-MX"/>
        </w:rPr>
        <w:t xml:space="preserve">“Gracias Magistrada, Magistrada Treviño adelante”, dice la </w:t>
      </w:r>
      <w:r>
        <w:rPr>
          <w:rFonts w:cs="Arial"/>
          <w:color w:val="000000"/>
          <w:lang w:eastAsia="es-MX"/>
        </w:rPr>
        <w:t xml:space="preserve">Magistrada Olga Regina García López. </w:t>
      </w:r>
      <w:r w:rsidRPr="00AC0863">
        <w:rPr>
          <w:rFonts w:cs="Arial"/>
          <w:b w:val="0"/>
          <w:color w:val="000000"/>
          <w:lang w:eastAsia="es-MX"/>
        </w:rPr>
        <w:t xml:space="preserve">“Yo nada más insistir en el tema”, menciona la </w:t>
      </w:r>
      <w:r>
        <w:rPr>
          <w:rFonts w:cs="Arial"/>
          <w:color w:val="000000"/>
          <w:lang w:eastAsia="es-MX"/>
        </w:rPr>
        <w:t xml:space="preserve">Magistrada Graciela Treviño Rodríguez, </w:t>
      </w:r>
      <w:r w:rsidRPr="00AC0863">
        <w:rPr>
          <w:rFonts w:cs="Arial"/>
          <w:b w:val="0"/>
          <w:color w:val="000000"/>
          <w:lang w:eastAsia="es-MX"/>
        </w:rPr>
        <w:t xml:space="preserve">“una medida cautelar para materializarla, hacerla efectiva, que es de donde deviene, si es materia o no de prueba, yo creo que es materia de hacerla efectiva a través de girar los oficios y derivados de esos oficios que se giraron se obtuvo información de la forma en cómo se le paga a quien se le está decretando la medida cautelar; yo creo que lo que estaba en el animus de la quejosa pues es eso, es seguir con ese trámite o esa solicitud de materializar la medida cautelar que indebidamente o correctamente, indebidamente para mi punto de vista le llamó prueba superviviente, pues el Juez también por la naturaleza de oficio y  por la suplencia debió haberlo advertido y no darle ese tratamiento, lo que debió haber hecho es darle seguimiento a los mecanismos para hacer o para ejercitar o aplicar esa medida cautelar; por eso insisto en que creo que no estamos ante una cuestión de analizar siquiera si son pruebas o no para saber si la </w:t>
      </w:r>
      <w:r w:rsidR="000110DD">
        <w:rPr>
          <w:rFonts w:cs="Arial"/>
          <w:b w:val="0"/>
          <w:color w:val="000000"/>
          <w:lang w:eastAsia="es-MX"/>
        </w:rPr>
        <w:t>l</w:t>
      </w:r>
      <w:r w:rsidRPr="00AC0863">
        <w:rPr>
          <w:rFonts w:cs="Arial"/>
          <w:b w:val="0"/>
          <w:color w:val="000000"/>
          <w:lang w:eastAsia="es-MX"/>
        </w:rPr>
        <w:t xml:space="preserve">itis deba versar, si se admite o no una apelación, porque no estamos ante el supuesto y más porque no hay contienda, siempre las pruebas nacen de la </w:t>
      </w:r>
      <w:r w:rsidR="000110DD">
        <w:rPr>
          <w:rFonts w:cs="Arial"/>
          <w:b w:val="0"/>
          <w:color w:val="000000"/>
          <w:lang w:eastAsia="es-MX"/>
        </w:rPr>
        <w:t>l</w:t>
      </w:r>
      <w:r w:rsidRPr="00AC0863">
        <w:rPr>
          <w:rFonts w:cs="Arial"/>
          <w:b w:val="0"/>
          <w:color w:val="000000"/>
          <w:lang w:eastAsia="es-MX"/>
        </w:rPr>
        <w:t xml:space="preserve">itis y de la contienda, en este sentido una medida cautelar si lo hubiera, porque se materializa la contienda al momento de contestar el demandado sobre los puntos que están en discusión como pudiera ser que no tiene la capacidad económica o tiene otros </w:t>
      </w:r>
      <w:r w:rsidR="00D951CC">
        <w:rPr>
          <w:rFonts w:cs="Arial"/>
          <w:b w:val="0"/>
          <w:color w:val="000000"/>
          <w:lang w:eastAsia="es-MX"/>
        </w:rPr>
        <w:t>co</w:t>
      </w:r>
      <w:r w:rsidRPr="00AC0863">
        <w:rPr>
          <w:rFonts w:cs="Arial"/>
          <w:b w:val="0"/>
          <w:color w:val="000000"/>
          <w:lang w:eastAsia="es-MX"/>
        </w:rPr>
        <w:t xml:space="preserve">dependientes económicos, pues es </w:t>
      </w:r>
      <w:r w:rsidR="008E62AB">
        <w:rPr>
          <w:rFonts w:cs="Arial"/>
          <w:b w:val="0"/>
          <w:color w:val="000000"/>
          <w:lang w:eastAsia="es-MX"/>
        </w:rPr>
        <w:t>vía</w:t>
      </w:r>
      <w:r w:rsidRPr="00AC0863">
        <w:rPr>
          <w:rFonts w:cs="Arial"/>
          <w:b w:val="0"/>
          <w:color w:val="000000"/>
          <w:lang w:eastAsia="es-MX"/>
        </w:rPr>
        <w:t xml:space="preserve"> incidental, aquí lo que se busca es salvaguardar esta medida provisional, por eso insisto que probablemente la raíz del problema no radica o </w:t>
      </w:r>
      <w:r w:rsidRPr="00AC0863">
        <w:rPr>
          <w:rFonts w:cs="Arial"/>
          <w:b w:val="0"/>
          <w:color w:val="000000"/>
          <w:lang w:eastAsia="es-MX"/>
        </w:rPr>
        <w:lastRenderedPageBreak/>
        <w:t>radicó más bien, en que se le dio una calificativa o una denominación incorrecta y que esto ha impedido materializar una medida cautelar que por la naturaleza efectivamente nosotros como Tribunal y al ser un efecto de la queja podemos re</w:t>
      </w:r>
      <w:r w:rsidR="00D951CC">
        <w:rPr>
          <w:rFonts w:cs="Arial"/>
          <w:b w:val="0"/>
          <w:color w:val="000000"/>
          <w:lang w:eastAsia="es-MX"/>
        </w:rPr>
        <w:t>visar</w:t>
      </w:r>
      <w:r w:rsidRPr="00AC0863">
        <w:rPr>
          <w:rFonts w:cs="Arial"/>
          <w:b w:val="0"/>
          <w:color w:val="000000"/>
          <w:lang w:eastAsia="es-MX"/>
        </w:rPr>
        <w:t xml:space="preserve"> el procedimiento, si este trámite que incluso el Juez estaba de oficio advertirlo porque debe de buscar el mecanismo de hacer eficiente su medida cautelar, no haberlo hecho violent</w:t>
      </w:r>
      <w:r w:rsidR="00D951CC">
        <w:rPr>
          <w:rFonts w:cs="Arial"/>
          <w:b w:val="0"/>
          <w:color w:val="000000"/>
          <w:lang w:eastAsia="es-MX"/>
        </w:rPr>
        <w:t>ó</w:t>
      </w:r>
      <w:r w:rsidRPr="00AC0863">
        <w:rPr>
          <w:rFonts w:cs="Arial"/>
          <w:b w:val="0"/>
          <w:color w:val="000000"/>
          <w:lang w:eastAsia="es-MX"/>
        </w:rPr>
        <w:t xml:space="preserve"> el derecho humano del menor a materializar el beneficio a sus alimentos nosotros le ponemos como un efecto de la queja, porque aunque no sea materia de la </w:t>
      </w:r>
      <w:r w:rsidR="000110DD">
        <w:rPr>
          <w:rFonts w:cs="Arial"/>
          <w:b w:val="0"/>
          <w:color w:val="000000"/>
          <w:lang w:eastAsia="es-MX"/>
        </w:rPr>
        <w:t>l</w:t>
      </w:r>
      <w:r w:rsidRPr="00AC0863">
        <w:rPr>
          <w:rFonts w:cs="Arial"/>
          <w:b w:val="0"/>
          <w:color w:val="000000"/>
          <w:lang w:eastAsia="es-MX"/>
        </w:rPr>
        <w:t>itis, de oficio el procedimiento se puede revisar y la naturaleza de la materia nos lo permite, podríamos haberle dado el trámite que debió haber sido que es en cumplimentación o aplicación o materialización de una medida cautelar, que se giren esos oficios para lograr que se haga ya el descuento autorizado, provisionalmente del 35 por ciento e insisto y a través de esto reparamos de manera integral ya este derecho humano también en beneficio del interés superior del menor, es muy válida la técnica de interpretación pro persona, pero qu</w:t>
      </w:r>
      <w:r w:rsidR="00D951CC">
        <w:rPr>
          <w:rFonts w:cs="Arial"/>
          <w:b w:val="0"/>
          <w:color w:val="000000"/>
          <w:lang w:eastAsia="es-MX"/>
        </w:rPr>
        <w:t>é</w:t>
      </w:r>
      <w:r w:rsidRPr="00AC0863">
        <w:rPr>
          <w:rFonts w:cs="Arial"/>
          <w:b w:val="0"/>
          <w:color w:val="000000"/>
          <w:lang w:eastAsia="es-MX"/>
        </w:rPr>
        <w:t xml:space="preserve"> la justifica, la interpretación más extensiva es poder reparar el derecho humano y aquí generamos una expectativa de admitir un recurso que pudiera o no reparar el derecho humano del menor a materializar sus derechos, porque bien hemos entendido que dependerá del trámite y la resolución que de la Sala, entonces no estamos justificando la interpretación pro persona porque no tiene ese efecto de proteger, promover, respetar y garantizar como establece el primero ,de manera inmediata el derecho humano que se le está siendo afectado al menor que es la no obtención de los alimentos, entonces  </w:t>
      </w:r>
      <w:r w:rsidRPr="00AC0863">
        <w:rPr>
          <w:rFonts w:cs="Arial"/>
          <w:b w:val="0"/>
          <w:color w:val="000000"/>
          <w:lang w:eastAsia="es-MX"/>
        </w:rPr>
        <w:lastRenderedPageBreak/>
        <w:t>insisto en la reflexión, que al final de cuentas es parte de lo que enriquece este Pleno y que no perdamos de vista, cómo podemos lograr que el derecho humano del menor se vea materializado, porque ya está  autorizado por el Juez la medida</w:t>
      </w:r>
      <w:r>
        <w:rPr>
          <w:rFonts w:cs="Arial"/>
          <w:color w:val="000000"/>
          <w:lang w:eastAsia="es-MX"/>
        </w:rPr>
        <w:t xml:space="preserve"> </w:t>
      </w:r>
      <w:r w:rsidRPr="00052AE5">
        <w:rPr>
          <w:rFonts w:cs="Arial"/>
          <w:b w:val="0"/>
          <w:color w:val="000000"/>
          <w:lang w:eastAsia="es-MX"/>
        </w:rPr>
        <w:t xml:space="preserve">provisional, </w:t>
      </w:r>
      <w:r w:rsidR="000110DD">
        <w:rPr>
          <w:rFonts w:cs="Arial"/>
          <w:b w:val="0"/>
          <w:color w:val="000000"/>
          <w:lang w:eastAsia="es-MX"/>
        </w:rPr>
        <w:t>é</w:t>
      </w:r>
      <w:r w:rsidRPr="00052AE5">
        <w:rPr>
          <w:rFonts w:cs="Arial"/>
          <w:b w:val="0"/>
          <w:color w:val="000000"/>
          <w:lang w:eastAsia="es-MX"/>
        </w:rPr>
        <w:t>st</w:t>
      </w:r>
      <w:r w:rsidR="000110DD">
        <w:rPr>
          <w:rFonts w:cs="Arial"/>
          <w:b w:val="0"/>
          <w:color w:val="000000"/>
          <w:lang w:eastAsia="es-MX"/>
        </w:rPr>
        <w:t>a</w:t>
      </w:r>
      <w:r w:rsidRPr="00052AE5">
        <w:rPr>
          <w:rFonts w:cs="Arial"/>
          <w:b w:val="0"/>
          <w:color w:val="000000"/>
          <w:lang w:eastAsia="es-MX"/>
        </w:rPr>
        <w:t xml:space="preserve"> ya est</w:t>
      </w:r>
      <w:r w:rsidR="000110DD">
        <w:rPr>
          <w:rFonts w:cs="Arial"/>
          <w:b w:val="0"/>
          <w:color w:val="000000"/>
          <w:lang w:eastAsia="es-MX"/>
        </w:rPr>
        <w:t>á</w:t>
      </w:r>
      <w:r w:rsidRPr="00052AE5">
        <w:rPr>
          <w:rFonts w:cs="Arial"/>
          <w:b w:val="0"/>
          <w:color w:val="000000"/>
          <w:lang w:eastAsia="es-MX"/>
        </w:rPr>
        <w:t xml:space="preserve"> dada el 35 por ciento y ésta no puede ser sujeta al </w:t>
      </w:r>
      <w:r w:rsidR="000110DD">
        <w:rPr>
          <w:rFonts w:cs="Arial"/>
          <w:b w:val="0"/>
          <w:color w:val="000000"/>
          <w:lang w:eastAsia="es-MX"/>
        </w:rPr>
        <w:t>l</w:t>
      </w:r>
      <w:r w:rsidRPr="00052AE5">
        <w:rPr>
          <w:rFonts w:cs="Arial"/>
          <w:b w:val="0"/>
          <w:color w:val="000000"/>
          <w:lang w:eastAsia="es-MX"/>
        </w:rPr>
        <w:t>itigio se tiene que materializar, si es más o debe ser menos, pues ya se verá en vía incidental y conforme lo que haya contestado el demandado en su convenio, pero aquí lo que hay que proteger es eso, en materializar el derecho de una medida cautelar de un alimento provisional; entonces en ese sentido perdón mi insistencia, creo que habría que reflexionarlo detenidamente muchas gracias”. “Gracias Magistrada, si lo consideramos suficientemente debatido les pido de favor que procedamos a votar la ponencia”,</w:t>
      </w:r>
      <w:r>
        <w:rPr>
          <w:rFonts w:cs="Arial"/>
          <w:color w:val="000000"/>
          <w:lang w:eastAsia="es-MX"/>
        </w:rPr>
        <w:t xml:space="preserve"> </w:t>
      </w:r>
      <w:r w:rsidRPr="00052AE5">
        <w:rPr>
          <w:rFonts w:cs="Arial"/>
          <w:b w:val="0"/>
          <w:color w:val="000000"/>
          <w:lang w:eastAsia="es-MX"/>
        </w:rPr>
        <w:t>refiere la</w:t>
      </w:r>
      <w:r>
        <w:rPr>
          <w:rFonts w:cs="Arial"/>
          <w:color w:val="000000"/>
          <w:lang w:eastAsia="es-MX"/>
        </w:rPr>
        <w:t xml:space="preserve"> Magistrada Olga Regina García López, </w:t>
      </w:r>
      <w:r w:rsidRPr="00052AE5">
        <w:rPr>
          <w:rFonts w:cs="Arial"/>
          <w:b w:val="0"/>
          <w:color w:val="000000"/>
          <w:lang w:eastAsia="es-MX"/>
        </w:rPr>
        <w:t xml:space="preserve">“quien se encuentra a favor de la ponencia presentada por la Magistrada Alma Delia González Centeno, en el toca </w:t>
      </w:r>
      <w:r w:rsidR="00D62B6F" w:rsidRPr="00D62B6F">
        <w:rPr>
          <w:rFonts w:cs="Arial"/>
          <w:bCs w:val="0"/>
          <w:color w:val="000000"/>
          <w:lang w:eastAsia="es-MX"/>
        </w:rPr>
        <w:t>ELIMINADO</w:t>
      </w:r>
      <w:r w:rsidRPr="00052AE5">
        <w:rPr>
          <w:rFonts w:cs="Arial"/>
          <w:b w:val="0"/>
          <w:color w:val="000000"/>
          <w:lang w:eastAsia="es-MX"/>
        </w:rPr>
        <w:t xml:space="preserve">, favor de levantar la mano en este momento, gracias. Quien se encuentre en contra de la ponencia presentada por la Magistrada Alma Delia González Centeno, favor de levantar la mano. Resultado de la votación”. “Doce votos a favor y cuatro en contra Presidenta”, señala la </w:t>
      </w:r>
      <w:r w:rsidRPr="00052AE5">
        <w:rPr>
          <w:rFonts w:cs="Arial"/>
          <w:color w:val="000000"/>
          <w:lang w:eastAsia="es-MX"/>
        </w:rPr>
        <w:t>licenciada Ma. del Rosario Torres Mancilla</w:t>
      </w:r>
      <w:r w:rsidRPr="00052AE5">
        <w:rPr>
          <w:rFonts w:cs="Arial"/>
          <w:b w:val="0"/>
          <w:color w:val="000000"/>
          <w:lang w:eastAsia="es-MX"/>
        </w:rPr>
        <w:t xml:space="preserve">. “Gracias, aprobada por mayoría de votos”, manifiesta la </w:t>
      </w:r>
      <w:r w:rsidRPr="00052AE5">
        <w:rPr>
          <w:rFonts w:cs="Arial"/>
          <w:color w:val="000000"/>
          <w:lang w:eastAsia="es-MX"/>
        </w:rPr>
        <w:t>Magistrada Olga Regina García López</w:t>
      </w:r>
      <w:r w:rsidRPr="00052AE5">
        <w:rPr>
          <w:rFonts w:cs="Arial"/>
          <w:b w:val="0"/>
          <w:color w:val="000000"/>
          <w:lang w:eastAsia="es-MX"/>
        </w:rPr>
        <w:t xml:space="preserve">. “Sí, Presidenta”, dice la </w:t>
      </w:r>
      <w:r w:rsidRPr="00052AE5">
        <w:rPr>
          <w:rFonts w:cs="Arial"/>
          <w:color w:val="000000"/>
          <w:lang w:eastAsia="es-MX"/>
        </w:rPr>
        <w:t>licenciada Ma. del Rosario Torres Mancilla</w:t>
      </w:r>
      <w:r w:rsidRPr="00052AE5">
        <w:rPr>
          <w:rFonts w:cs="Arial"/>
          <w:b w:val="0"/>
          <w:color w:val="000000"/>
          <w:lang w:eastAsia="es-MX"/>
        </w:rPr>
        <w:t xml:space="preserve">.  </w:t>
      </w:r>
      <w:r w:rsidRPr="00DF03D0">
        <w:rPr>
          <w:rFonts w:cs="Arial"/>
          <w:color w:val="000000"/>
          <w:lang w:eastAsia="es-MX"/>
        </w:rPr>
        <w:t>Atento a lo cual,</w:t>
      </w:r>
      <w:r>
        <w:rPr>
          <w:rFonts w:cs="Arial"/>
          <w:color w:val="000000"/>
          <w:lang w:eastAsia="es-MX"/>
        </w:rPr>
        <w:t xml:space="preserve"> con las precisiones antes referidas,</w:t>
      </w:r>
      <w:r w:rsidRPr="00DF03D0">
        <w:rPr>
          <w:rFonts w:cs="Arial"/>
          <w:color w:val="000000"/>
          <w:lang w:eastAsia="es-MX"/>
        </w:rPr>
        <w:t xml:space="preserve"> la ponencia de cuenta es aprobada en </w:t>
      </w:r>
      <w:r w:rsidRPr="002864EB">
        <w:rPr>
          <w:rFonts w:cs="Arial"/>
          <w:color w:val="000000"/>
          <w:lang w:eastAsia="es-MX"/>
        </w:rPr>
        <w:t xml:space="preserve">sus términos por mayoría de </w:t>
      </w:r>
      <w:r w:rsidR="00D951CC" w:rsidRPr="002864EB">
        <w:rPr>
          <w:rFonts w:cs="Arial"/>
          <w:color w:val="000000"/>
          <w:lang w:eastAsia="es-MX"/>
        </w:rPr>
        <w:t xml:space="preserve">12 votos a favor </w:t>
      </w:r>
      <w:r w:rsidR="002864EB" w:rsidRPr="002864EB">
        <w:rPr>
          <w:rFonts w:cs="Arial"/>
          <w:color w:val="000000"/>
          <w:lang w:eastAsia="es-MX"/>
        </w:rPr>
        <w:t xml:space="preserve">de los </w:t>
      </w:r>
      <w:r w:rsidR="002864EB" w:rsidRPr="00685EBC">
        <w:rPr>
          <w:color w:val="000000"/>
        </w:rPr>
        <w:t xml:space="preserve">Magistrados </w:t>
      </w:r>
      <w:r w:rsidR="002864EB">
        <w:rPr>
          <w:color w:val="000000"/>
        </w:rPr>
        <w:t xml:space="preserve"> </w:t>
      </w:r>
      <w:r w:rsidR="002864EB" w:rsidRPr="00685EBC">
        <w:t xml:space="preserve">Olga Regina García López, Ma. Guadalupe Orozco Santiago, José Armando Martínez Vázquez, Luz María Enriqueta Cabrero Romero, </w:t>
      </w:r>
      <w:r w:rsidR="002864EB" w:rsidRPr="00685EBC">
        <w:lastRenderedPageBreak/>
        <w:t>Rebeca Anastacia Medina García, María Manuela García Cázares, María Elena Palomino Reyna, Alma Delia González Centeno, Jesús María Ponce De León Montes, Alejandro Hernández Castillo, Aracely Amparán Madrigal y José Luis Ortiz Bravo</w:t>
      </w:r>
      <w:r w:rsidR="002864EB">
        <w:t xml:space="preserve"> </w:t>
      </w:r>
      <w:r w:rsidR="00D951CC" w:rsidRPr="002864EB">
        <w:rPr>
          <w:rFonts w:cs="Arial"/>
          <w:color w:val="000000"/>
          <w:lang w:eastAsia="es-MX"/>
        </w:rPr>
        <w:t xml:space="preserve">y cuatro </w:t>
      </w:r>
      <w:r w:rsidRPr="002864EB">
        <w:rPr>
          <w:rFonts w:cs="Arial"/>
          <w:color w:val="000000"/>
          <w:lang w:eastAsia="es-MX"/>
        </w:rPr>
        <w:t>votos</w:t>
      </w:r>
      <w:r w:rsidR="002864EB" w:rsidRPr="002864EB">
        <w:rPr>
          <w:rFonts w:cs="Arial"/>
          <w:color w:val="000000"/>
          <w:lang w:eastAsia="es-MX"/>
        </w:rPr>
        <w:t xml:space="preserve"> </w:t>
      </w:r>
      <w:r w:rsidRPr="002864EB">
        <w:rPr>
          <w:rFonts w:cs="Arial"/>
          <w:color w:val="000000"/>
          <w:lang w:eastAsia="es-MX"/>
        </w:rPr>
        <w:t xml:space="preserve"> en contra</w:t>
      </w:r>
      <w:r w:rsidR="00D951CC" w:rsidRPr="002864EB">
        <w:rPr>
          <w:rFonts w:cs="Arial"/>
          <w:color w:val="000000"/>
          <w:lang w:eastAsia="es-MX"/>
        </w:rPr>
        <w:t xml:space="preserve"> de los Magistrados Carlos Alejandro Robledo Zapata, </w:t>
      </w:r>
      <w:r w:rsidR="002864EB" w:rsidRPr="00685EBC">
        <w:t>Juan Paulo Almazán Cue,</w:t>
      </w:r>
      <w:r w:rsidR="002864EB">
        <w:t xml:space="preserve"> </w:t>
      </w:r>
      <w:r w:rsidR="002864EB" w:rsidRPr="00685EBC">
        <w:t>Felipe Aurel</w:t>
      </w:r>
      <w:r w:rsidR="002864EB">
        <w:t xml:space="preserve">io Torres Zúñiga y Graciela Treviño Rodríguez. - - - - - - - - - - - - - - - - - - - - - - - - - - - - - - - - - - - - - - - -   </w:t>
      </w:r>
      <w:r>
        <w:rPr>
          <w:rFonts w:cs="Arial"/>
          <w:color w:val="000000"/>
          <w:lang w:eastAsia="es-MX"/>
        </w:rPr>
        <w:t xml:space="preserve"> </w:t>
      </w:r>
    </w:p>
    <w:p w14:paraId="36D5BDCF" w14:textId="2D91AF68" w:rsidR="00053D0E" w:rsidRPr="00053D0E" w:rsidRDefault="000D65E2" w:rsidP="0016475D">
      <w:pPr>
        <w:pStyle w:val="Textoindependiente"/>
        <w:spacing w:line="475" w:lineRule="auto"/>
        <w:rPr>
          <w:rFonts w:ascii="Century Gothic" w:hAnsi="Century Gothic" w:cs="Century Gothic"/>
          <w:iCs/>
        </w:rPr>
      </w:pPr>
      <w:r w:rsidRPr="00984767">
        <w:rPr>
          <w:rFonts w:ascii="Century Gothic" w:hAnsi="Century Gothic"/>
        </w:rPr>
        <w:t xml:space="preserve">Posteriormente, la </w:t>
      </w:r>
      <w:r w:rsidRPr="00984767">
        <w:rPr>
          <w:rFonts w:ascii="Century Gothic" w:hAnsi="Century Gothic"/>
          <w:b/>
        </w:rPr>
        <w:t>M</w:t>
      </w:r>
      <w:r w:rsidRPr="00984767">
        <w:rPr>
          <w:rFonts w:ascii="Century Gothic" w:hAnsi="Century Gothic"/>
          <w:b/>
          <w:bCs/>
        </w:rPr>
        <w:t>agistrada Presidenta</w:t>
      </w:r>
      <w:r w:rsidRPr="00984767">
        <w:rPr>
          <w:rFonts w:ascii="Century Gothic" w:hAnsi="Century Gothic"/>
        </w:rPr>
        <w:t xml:space="preserve"> solicita a la licenciada Ma. del Rosario Torres Mancilla, proceda a dar lectura al </w:t>
      </w:r>
      <w:r w:rsidRPr="00984767">
        <w:rPr>
          <w:rFonts w:ascii="Century Gothic" w:hAnsi="Century Gothic"/>
          <w:b/>
          <w:bCs/>
        </w:rPr>
        <w:t>sexto punto</w:t>
      </w:r>
      <w:r w:rsidRPr="00984767">
        <w:rPr>
          <w:rFonts w:ascii="Century Gothic" w:hAnsi="Century Gothic"/>
        </w:rPr>
        <w:t xml:space="preserve"> del orden del día. Atento a lo cual la </w:t>
      </w:r>
      <w:r w:rsidRPr="00984767">
        <w:rPr>
          <w:rFonts w:ascii="Century Gothic" w:hAnsi="Century Gothic"/>
          <w:b/>
          <w:bCs/>
        </w:rPr>
        <w:t xml:space="preserve">licenciada Ma. del Rosario Torres Mancilla, </w:t>
      </w:r>
      <w:r w:rsidRPr="00984767">
        <w:rPr>
          <w:rFonts w:ascii="Century Gothic" w:hAnsi="Century Gothic"/>
        </w:rPr>
        <w:t xml:space="preserve">leyó: </w:t>
      </w:r>
      <w:r w:rsidRPr="00984767">
        <w:rPr>
          <w:rFonts w:ascii="Century Gothic" w:hAnsi="Century Gothic" w:cs="Tahoma"/>
        </w:rPr>
        <w:t>“</w:t>
      </w:r>
      <w:r w:rsidRPr="00984767">
        <w:rPr>
          <w:rFonts w:ascii="Century Gothic" w:hAnsi="Century Gothic"/>
          <w:b/>
        </w:rPr>
        <w:t>S</w:t>
      </w:r>
      <w:r>
        <w:rPr>
          <w:rFonts w:ascii="Century Gothic" w:hAnsi="Century Gothic" w:cs="Century Gothic"/>
          <w:b/>
          <w:iCs/>
        </w:rPr>
        <w:t>e informa al Honorable</w:t>
      </w:r>
      <w:r w:rsidRPr="00984767">
        <w:rPr>
          <w:rFonts w:ascii="Century Gothic" w:hAnsi="Century Gothic" w:cs="Century Gothic"/>
          <w:b/>
          <w:iCs/>
        </w:rPr>
        <w:t xml:space="preserve"> Pleno, de la recepción por parte de la Presidencia de los siguientes documentos</w:t>
      </w:r>
      <w:r w:rsidRPr="00984767">
        <w:rPr>
          <w:rFonts w:ascii="Century Gothic" w:hAnsi="Century Gothic" w:cs="Century Gothic"/>
          <w:iCs/>
        </w:rPr>
        <w:t>”.</w:t>
      </w:r>
      <w:r w:rsidR="003A3630" w:rsidRPr="003A3630">
        <w:rPr>
          <w:rFonts w:ascii="Century Gothic" w:hAnsi="Century Gothic" w:cs="Century Gothic"/>
          <w:b/>
          <w:iCs/>
        </w:rPr>
        <w:t xml:space="preserve"> </w:t>
      </w:r>
      <w:r w:rsidRPr="00984767">
        <w:rPr>
          <w:rFonts w:ascii="Century Gothic" w:hAnsi="Century Gothic" w:cs="Century Gothic"/>
          <w:iCs/>
        </w:rPr>
        <w:t xml:space="preserve">Al respecto la </w:t>
      </w:r>
      <w:r w:rsidRPr="00984767">
        <w:rPr>
          <w:rFonts w:ascii="Century Gothic" w:hAnsi="Century Gothic" w:cs="Century Gothic"/>
          <w:b/>
          <w:iCs/>
        </w:rPr>
        <w:t>Magistrada Olga Regina García López</w:t>
      </w:r>
      <w:r w:rsidRPr="00984767">
        <w:rPr>
          <w:rFonts w:ascii="Century Gothic" w:hAnsi="Century Gothic" w:cs="Century Gothic"/>
          <w:iCs/>
        </w:rPr>
        <w:t xml:space="preserve">, manifiesta: “A su </w:t>
      </w:r>
      <w:r>
        <w:rPr>
          <w:rFonts w:ascii="Century Gothic" w:hAnsi="Century Gothic" w:cs="Century Gothic"/>
          <w:iCs/>
        </w:rPr>
        <w:t xml:space="preserve">consideración los </w:t>
      </w:r>
      <w:r w:rsidRPr="00984767">
        <w:rPr>
          <w:rFonts w:ascii="Century Gothic" w:hAnsi="Century Gothic" w:cs="Century Gothic"/>
          <w:iCs/>
        </w:rPr>
        <w:t xml:space="preserve">documentos ahí referidos, si existe alguna intervención, </w:t>
      </w:r>
      <w:r>
        <w:rPr>
          <w:rFonts w:ascii="Century Gothic" w:hAnsi="Century Gothic" w:cs="Century Gothic"/>
          <w:iCs/>
        </w:rPr>
        <w:t xml:space="preserve">en relación a los mismos, </w:t>
      </w:r>
      <w:r w:rsidRPr="00984767">
        <w:rPr>
          <w:rFonts w:ascii="Century Gothic" w:hAnsi="Century Gothic" w:cs="Century Gothic"/>
          <w:iCs/>
        </w:rPr>
        <w:t>favor de hacerlo saber.</w:t>
      </w:r>
      <w:r>
        <w:rPr>
          <w:rFonts w:ascii="Century Gothic" w:hAnsi="Century Gothic" w:cs="Century Gothic"/>
          <w:iCs/>
        </w:rPr>
        <w:t xml:space="preserve"> Si Magistrado Almazán”. “Gracias Presidenta, muy amable, con el permiso de todos, en la convocatoria precisamente en el sexto punto en el enumerado como quinto ”, expresa el </w:t>
      </w:r>
      <w:r>
        <w:rPr>
          <w:rFonts w:ascii="Century Gothic" w:hAnsi="Century Gothic" w:cs="Century Gothic"/>
          <w:b/>
          <w:iCs/>
        </w:rPr>
        <w:t>Magistrado Juan Paulo Almazán Cue</w:t>
      </w:r>
      <w:r>
        <w:rPr>
          <w:rFonts w:ascii="Century Gothic" w:hAnsi="Century Gothic" w:cs="Century Gothic"/>
          <w:iCs/>
        </w:rPr>
        <w:t>, “</w:t>
      </w:r>
      <w:r w:rsidRPr="00BC4CB7">
        <w:rPr>
          <w:rFonts w:ascii="Century Gothic" w:hAnsi="Century Gothic"/>
          <w:color w:val="000000"/>
          <w:lang w:eastAsia="es-MX"/>
        </w:rPr>
        <w:t>pues está</w:t>
      </w:r>
      <w:r>
        <w:rPr>
          <w:rFonts w:ascii="Century Gothic" w:hAnsi="Century Gothic"/>
          <w:color w:val="000000"/>
          <w:lang w:eastAsia="es-MX"/>
        </w:rPr>
        <w:t xml:space="preserve"> </w:t>
      </w:r>
      <w:r w:rsidRPr="00BC4CB7">
        <w:rPr>
          <w:rFonts w:ascii="Century Gothic" w:hAnsi="Century Gothic"/>
          <w:color w:val="000000"/>
          <w:lang w:eastAsia="es-MX"/>
        </w:rPr>
        <w:t>precisamente la solicitud de que la</w:t>
      </w:r>
      <w:r>
        <w:rPr>
          <w:rFonts w:ascii="Century Gothic" w:hAnsi="Century Gothic"/>
          <w:color w:val="000000"/>
          <w:lang w:eastAsia="es-MX"/>
        </w:rPr>
        <w:t xml:space="preserve"> propuesta que generé</w:t>
      </w:r>
      <w:r w:rsidRPr="00BC4CB7">
        <w:rPr>
          <w:rFonts w:ascii="Century Gothic" w:hAnsi="Century Gothic"/>
          <w:color w:val="000000"/>
          <w:lang w:eastAsia="es-MX"/>
        </w:rPr>
        <w:t xml:space="preserve"> en relación al</w:t>
      </w:r>
      <w:r>
        <w:rPr>
          <w:rFonts w:ascii="Century Gothic" w:hAnsi="Century Gothic"/>
          <w:color w:val="000000"/>
          <w:lang w:eastAsia="es-MX"/>
        </w:rPr>
        <w:t xml:space="preserve"> </w:t>
      </w:r>
      <w:r w:rsidRPr="00BC4CB7">
        <w:rPr>
          <w:rFonts w:ascii="Century Gothic" w:hAnsi="Century Gothic"/>
          <w:color w:val="000000"/>
          <w:lang w:eastAsia="es-MX"/>
        </w:rPr>
        <w:t>artículo 13</w:t>
      </w:r>
      <w:r>
        <w:rPr>
          <w:rFonts w:ascii="Century Gothic" w:hAnsi="Century Gothic"/>
          <w:color w:val="000000"/>
          <w:lang w:eastAsia="es-MX"/>
        </w:rPr>
        <w:t>,</w:t>
      </w:r>
      <w:r w:rsidRPr="00BC4CB7">
        <w:rPr>
          <w:rFonts w:ascii="Century Gothic" w:hAnsi="Century Gothic"/>
          <w:color w:val="000000"/>
          <w:lang w:eastAsia="es-MX"/>
        </w:rPr>
        <w:t xml:space="preserve"> fracción </w:t>
      </w:r>
      <w:r>
        <w:rPr>
          <w:rFonts w:ascii="Century Gothic" w:hAnsi="Century Gothic"/>
          <w:color w:val="000000"/>
          <w:lang w:eastAsia="es-MX"/>
        </w:rPr>
        <w:t>VIII del Reglamento I</w:t>
      </w:r>
      <w:r w:rsidRPr="00BC4CB7">
        <w:rPr>
          <w:rFonts w:ascii="Century Gothic" w:hAnsi="Century Gothic"/>
          <w:color w:val="000000"/>
          <w:lang w:eastAsia="es-MX"/>
        </w:rPr>
        <w:t xml:space="preserve">nterior del </w:t>
      </w:r>
      <w:r>
        <w:rPr>
          <w:rFonts w:ascii="Century Gothic" w:hAnsi="Century Gothic"/>
          <w:color w:val="000000"/>
          <w:lang w:eastAsia="es-MX"/>
        </w:rPr>
        <w:t>P</w:t>
      </w:r>
      <w:r w:rsidRPr="00BC4CB7">
        <w:rPr>
          <w:rFonts w:ascii="Century Gothic" w:hAnsi="Century Gothic"/>
          <w:color w:val="000000"/>
          <w:lang w:eastAsia="es-MX"/>
        </w:rPr>
        <w:t>oder</w:t>
      </w:r>
      <w:r>
        <w:rPr>
          <w:rFonts w:ascii="Century Gothic" w:hAnsi="Century Gothic"/>
          <w:color w:val="000000"/>
          <w:lang w:eastAsia="es-MX"/>
        </w:rPr>
        <w:t xml:space="preserve"> Judicial, se</w:t>
      </w:r>
      <w:r w:rsidRPr="00BC4CB7">
        <w:rPr>
          <w:rFonts w:ascii="Century Gothic" w:hAnsi="Century Gothic"/>
          <w:color w:val="000000"/>
          <w:lang w:eastAsia="es-MX"/>
        </w:rPr>
        <w:t>a modificado</w:t>
      </w:r>
      <w:r>
        <w:rPr>
          <w:rFonts w:ascii="Century Gothic" w:hAnsi="Century Gothic"/>
          <w:color w:val="000000"/>
          <w:lang w:eastAsia="es-MX"/>
        </w:rPr>
        <w:t xml:space="preserve"> </w:t>
      </w:r>
      <w:r w:rsidRPr="00BC4CB7">
        <w:rPr>
          <w:rFonts w:ascii="Century Gothic" w:hAnsi="Century Gothic"/>
          <w:color w:val="000000"/>
          <w:lang w:eastAsia="es-MX"/>
        </w:rPr>
        <w:t>y con la oportuna también</w:t>
      </w:r>
      <w:r>
        <w:rPr>
          <w:rFonts w:ascii="Century Gothic" w:hAnsi="Century Gothic"/>
          <w:color w:val="000000"/>
          <w:lang w:eastAsia="es-MX"/>
        </w:rPr>
        <w:t xml:space="preserve"> intervención del Magistrado F</w:t>
      </w:r>
      <w:r w:rsidRPr="00BC4CB7">
        <w:rPr>
          <w:rFonts w:ascii="Century Gothic" w:hAnsi="Century Gothic"/>
          <w:color w:val="000000"/>
          <w:lang w:eastAsia="es-MX"/>
        </w:rPr>
        <w:t xml:space="preserve">elipe </w:t>
      </w:r>
      <w:r>
        <w:rPr>
          <w:rFonts w:ascii="Century Gothic" w:hAnsi="Century Gothic"/>
          <w:color w:val="000000"/>
          <w:lang w:eastAsia="es-MX"/>
        </w:rPr>
        <w:t xml:space="preserve">Aurelio y de la Magistrada Graciela Treviño, </w:t>
      </w:r>
      <w:r w:rsidRPr="00BC4CB7">
        <w:rPr>
          <w:rFonts w:ascii="Century Gothic" w:hAnsi="Century Gothic"/>
          <w:color w:val="000000"/>
          <w:lang w:eastAsia="es-MX"/>
        </w:rPr>
        <w:t>pues se hizo una acotación</w:t>
      </w:r>
      <w:r>
        <w:rPr>
          <w:rFonts w:ascii="Century Gothic" w:hAnsi="Century Gothic"/>
          <w:color w:val="000000"/>
          <w:lang w:eastAsia="es-MX"/>
        </w:rPr>
        <w:t xml:space="preserve"> </w:t>
      </w:r>
      <w:r w:rsidRPr="00BC4CB7">
        <w:rPr>
          <w:rFonts w:ascii="Century Gothic" w:hAnsi="Century Gothic"/>
          <w:color w:val="000000"/>
          <w:lang w:eastAsia="es-MX"/>
        </w:rPr>
        <w:t>para que esto fuera al artículo 8º</w:t>
      </w:r>
      <w:r>
        <w:rPr>
          <w:rFonts w:ascii="Century Gothic" w:hAnsi="Century Gothic"/>
          <w:color w:val="000000"/>
          <w:lang w:eastAsia="es-MX"/>
        </w:rPr>
        <w:t xml:space="preserve">, </w:t>
      </w:r>
      <w:r w:rsidRPr="00BC4CB7">
        <w:rPr>
          <w:rFonts w:ascii="Century Gothic" w:hAnsi="Century Gothic"/>
          <w:color w:val="000000"/>
          <w:lang w:eastAsia="es-MX"/>
        </w:rPr>
        <w:t>yo quiero nada más insistir y recordar</w:t>
      </w:r>
      <w:r>
        <w:rPr>
          <w:rFonts w:ascii="Century Gothic" w:hAnsi="Century Gothic"/>
          <w:color w:val="000000"/>
          <w:lang w:eastAsia="es-MX"/>
        </w:rPr>
        <w:t xml:space="preserve"> </w:t>
      </w:r>
      <w:r w:rsidRPr="00BC4CB7">
        <w:rPr>
          <w:rFonts w:ascii="Century Gothic" w:hAnsi="Century Gothic"/>
          <w:color w:val="000000"/>
          <w:lang w:eastAsia="es-MX"/>
        </w:rPr>
        <w:t>que no dejemos</w:t>
      </w:r>
      <w:r>
        <w:rPr>
          <w:rFonts w:ascii="Century Gothic" w:hAnsi="Century Gothic"/>
          <w:color w:val="000000"/>
          <w:lang w:eastAsia="es-MX"/>
        </w:rPr>
        <w:t>,</w:t>
      </w:r>
      <w:r w:rsidRPr="00BC4CB7">
        <w:rPr>
          <w:rFonts w:ascii="Century Gothic" w:hAnsi="Century Gothic"/>
          <w:color w:val="000000"/>
          <w:lang w:eastAsia="es-MX"/>
        </w:rPr>
        <w:t xml:space="preserve"> también</w:t>
      </w:r>
      <w:r>
        <w:rPr>
          <w:rFonts w:ascii="Century Gothic" w:hAnsi="Century Gothic"/>
          <w:color w:val="000000"/>
          <w:lang w:eastAsia="es-MX"/>
        </w:rPr>
        <w:t xml:space="preserve"> </w:t>
      </w:r>
      <w:r w:rsidRPr="00BC4CB7">
        <w:rPr>
          <w:rFonts w:ascii="Century Gothic" w:hAnsi="Century Gothic"/>
          <w:color w:val="000000"/>
          <w:lang w:eastAsia="es-MX"/>
        </w:rPr>
        <w:t>r</w:t>
      </w:r>
      <w:r>
        <w:rPr>
          <w:rFonts w:ascii="Century Gothic" w:hAnsi="Century Gothic"/>
          <w:color w:val="000000"/>
          <w:lang w:eastAsia="es-MX"/>
        </w:rPr>
        <w:t>ecordemos que esto se fue a la C</w:t>
      </w:r>
      <w:r w:rsidRPr="00BC4CB7">
        <w:rPr>
          <w:rFonts w:ascii="Century Gothic" w:hAnsi="Century Gothic"/>
          <w:color w:val="000000"/>
          <w:lang w:eastAsia="es-MX"/>
        </w:rPr>
        <w:t>omisión</w:t>
      </w:r>
      <w:r>
        <w:rPr>
          <w:rFonts w:ascii="Century Gothic" w:hAnsi="Century Gothic"/>
          <w:color w:val="000000"/>
          <w:lang w:eastAsia="es-MX"/>
        </w:rPr>
        <w:t xml:space="preserve"> de reformas legales por una opinión </w:t>
      </w:r>
      <w:r w:rsidRPr="00BC4CB7">
        <w:rPr>
          <w:rFonts w:ascii="Century Gothic" w:hAnsi="Century Gothic"/>
          <w:color w:val="000000"/>
          <w:lang w:eastAsia="es-MX"/>
        </w:rPr>
        <w:t>la</w:t>
      </w:r>
      <w:r>
        <w:rPr>
          <w:rFonts w:ascii="Century Gothic" w:hAnsi="Century Gothic"/>
          <w:color w:val="000000"/>
          <w:lang w:eastAsia="es-MX"/>
        </w:rPr>
        <w:t xml:space="preserve"> Magistrada O</w:t>
      </w:r>
      <w:r w:rsidRPr="00BC4CB7">
        <w:rPr>
          <w:rFonts w:ascii="Century Gothic" w:hAnsi="Century Gothic"/>
          <w:color w:val="000000"/>
          <w:lang w:eastAsia="es-MX"/>
        </w:rPr>
        <w:t>rozco en el sentido de las</w:t>
      </w:r>
      <w:r>
        <w:rPr>
          <w:rFonts w:ascii="Century Gothic" w:hAnsi="Century Gothic"/>
          <w:color w:val="000000"/>
          <w:lang w:eastAsia="es-MX"/>
        </w:rPr>
        <w:t xml:space="preserve"> </w:t>
      </w:r>
      <w:r w:rsidRPr="00BC4CB7">
        <w:rPr>
          <w:rFonts w:ascii="Century Gothic" w:hAnsi="Century Gothic"/>
          <w:color w:val="000000"/>
          <w:lang w:eastAsia="es-MX"/>
        </w:rPr>
        <w:t>versiones estenográficas</w:t>
      </w:r>
      <w:r>
        <w:rPr>
          <w:rFonts w:ascii="Century Gothic" w:hAnsi="Century Gothic"/>
          <w:color w:val="000000"/>
          <w:lang w:eastAsia="es-MX"/>
        </w:rPr>
        <w:t>,</w:t>
      </w:r>
      <w:r w:rsidRPr="00BC4CB7">
        <w:rPr>
          <w:rFonts w:ascii="Century Gothic" w:hAnsi="Century Gothic"/>
          <w:color w:val="000000"/>
          <w:lang w:eastAsia="es-MX"/>
        </w:rPr>
        <w:t xml:space="preserve"> lo cual pues</w:t>
      </w:r>
      <w:r>
        <w:rPr>
          <w:rFonts w:ascii="Century Gothic" w:hAnsi="Century Gothic"/>
          <w:color w:val="000000"/>
          <w:lang w:eastAsia="es-MX"/>
        </w:rPr>
        <w:t xml:space="preserve"> </w:t>
      </w:r>
      <w:r w:rsidRPr="00BC4CB7">
        <w:rPr>
          <w:rFonts w:ascii="Century Gothic" w:hAnsi="Century Gothic"/>
          <w:color w:val="000000"/>
          <w:lang w:eastAsia="es-MX"/>
        </w:rPr>
        <w:t xml:space="preserve">sigo sin entender por qué </w:t>
      </w:r>
      <w:r w:rsidRPr="00BC4CB7">
        <w:rPr>
          <w:rFonts w:ascii="Century Gothic" w:hAnsi="Century Gothic"/>
          <w:color w:val="000000"/>
          <w:lang w:eastAsia="es-MX"/>
        </w:rPr>
        <w:lastRenderedPageBreak/>
        <w:t>se introdujo</w:t>
      </w:r>
      <w:r>
        <w:rPr>
          <w:rFonts w:ascii="Century Gothic" w:hAnsi="Century Gothic"/>
          <w:color w:val="000000"/>
          <w:lang w:eastAsia="es-MX"/>
        </w:rPr>
        <w:t xml:space="preserve"> esta parte a la </w:t>
      </w:r>
      <w:r w:rsidRPr="00BC4CB7">
        <w:rPr>
          <w:rFonts w:ascii="Century Gothic" w:hAnsi="Century Gothic"/>
          <w:color w:val="000000"/>
          <w:lang w:eastAsia="es-MX"/>
        </w:rPr>
        <w:t>reforma respectiva</w:t>
      </w:r>
      <w:r>
        <w:rPr>
          <w:rFonts w:ascii="Century Gothic" w:hAnsi="Century Gothic"/>
          <w:color w:val="000000"/>
          <w:lang w:eastAsia="es-MX"/>
        </w:rPr>
        <w:t xml:space="preserve">, máxime que </w:t>
      </w:r>
      <w:r w:rsidRPr="00BC4CB7">
        <w:rPr>
          <w:rFonts w:ascii="Century Gothic" w:hAnsi="Century Gothic"/>
          <w:color w:val="000000"/>
          <w:lang w:eastAsia="es-MX"/>
        </w:rPr>
        <w:t>es específicamente en relación a lo</w:t>
      </w:r>
      <w:r>
        <w:rPr>
          <w:rFonts w:ascii="Century Gothic" w:hAnsi="Century Gothic"/>
          <w:color w:val="000000"/>
          <w:lang w:eastAsia="es-MX"/>
        </w:rPr>
        <w:t xml:space="preserve"> que ya contempla el R</w:t>
      </w:r>
      <w:r w:rsidRPr="00BC4CB7">
        <w:rPr>
          <w:rFonts w:ascii="Century Gothic" w:hAnsi="Century Gothic"/>
          <w:color w:val="000000"/>
          <w:lang w:eastAsia="es-MX"/>
        </w:rPr>
        <w:t xml:space="preserve">eglamento </w:t>
      </w:r>
      <w:r>
        <w:rPr>
          <w:rFonts w:ascii="Century Gothic" w:hAnsi="Century Gothic"/>
          <w:color w:val="000000"/>
          <w:lang w:eastAsia="es-MX"/>
        </w:rPr>
        <w:t xml:space="preserve">Interior y sí me gustaría  </w:t>
      </w:r>
      <w:r w:rsidR="00D951CC">
        <w:rPr>
          <w:rFonts w:ascii="Century Gothic" w:hAnsi="Century Gothic"/>
          <w:color w:val="000000"/>
          <w:lang w:eastAsia="es-MX"/>
        </w:rPr>
        <w:t xml:space="preserve"> </w:t>
      </w:r>
      <w:r w:rsidRPr="00BC4CB7">
        <w:rPr>
          <w:rFonts w:ascii="Century Gothic" w:hAnsi="Century Gothic"/>
          <w:color w:val="000000"/>
          <w:lang w:eastAsia="es-MX"/>
        </w:rPr>
        <w:t>que me pudiera dar</w:t>
      </w:r>
      <w:r>
        <w:rPr>
          <w:rFonts w:ascii="Century Gothic" w:hAnsi="Century Gothic"/>
          <w:color w:val="000000"/>
          <w:lang w:eastAsia="es-MX"/>
        </w:rPr>
        <w:t xml:space="preserve"> </w:t>
      </w:r>
      <w:r w:rsidRPr="00BC4CB7">
        <w:rPr>
          <w:rFonts w:ascii="Century Gothic" w:hAnsi="Century Gothic"/>
          <w:color w:val="000000"/>
          <w:lang w:eastAsia="es-MX"/>
        </w:rPr>
        <w:t>algún adelanto o algún punto en</w:t>
      </w:r>
      <w:r>
        <w:rPr>
          <w:rFonts w:ascii="Century Gothic" w:hAnsi="Century Gothic"/>
          <w:color w:val="000000"/>
          <w:lang w:eastAsia="es-MX"/>
        </w:rPr>
        <w:t xml:space="preserve"> </w:t>
      </w:r>
      <w:r w:rsidRPr="00BC4CB7">
        <w:rPr>
          <w:rFonts w:ascii="Century Gothic" w:hAnsi="Century Gothic"/>
          <w:color w:val="000000"/>
          <w:lang w:eastAsia="es-MX"/>
        </w:rPr>
        <w:t>específico</w:t>
      </w:r>
      <w:r>
        <w:rPr>
          <w:rFonts w:ascii="Century Gothic" w:hAnsi="Century Gothic"/>
          <w:color w:val="000000"/>
          <w:lang w:eastAsia="es-MX"/>
        </w:rPr>
        <w:t>,</w:t>
      </w:r>
      <w:r w:rsidRPr="00BC4CB7">
        <w:rPr>
          <w:rFonts w:ascii="Century Gothic" w:hAnsi="Century Gothic"/>
          <w:color w:val="000000"/>
          <w:lang w:eastAsia="es-MX"/>
        </w:rPr>
        <w:t xml:space="preserve"> respecto a haber solicitado</w:t>
      </w:r>
      <w:r>
        <w:rPr>
          <w:rFonts w:ascii="Century Gothic" w:hAnsi="Century Gothic"/>
          <w:color w:val="000000"/>
          <w:lang w:eastAsia="es-MX"/>
        </w:rPr>
        <w:t xml:space="preserve"> que se fuese a la C</w:t>
      </w:r>
      <w:r w:rsidRPr="00BC4CB7">
        <w:rPr>
          <w:rFonts w:ascii="Century Gothic" w:hAnsi="Century Gothic"/>
          <w:color w:val="000000"/>
          <w:lang w:eastAsia="es-MX"/>
        </w:rPr>
        <w:t>omisión</w:t>
      </w:r>
      <w:r>
        <w:rPr>
          <w:rFonts w:ascii="Century Gothic" w:hAnsi="Century Gothic"/>
          <w:color w:val="000000"/>
          <w:lang w:eastAsia="es-MX"/>
        </w:rPr>
        <w:t xml:space="preserve"> de Análisis de Reformas L</w:t>
      </w:r>
      <w:r w:rsidRPr="00BC4CB7">
        <w:rPr>
          <w:rFonts w:ascii="Century Gothic" w:hAnsi="Century Gothic"/>
          <w:color w:val="000000"/>
          <w:lang w:eastAsia="es-MX"/>
        </w:rPr>
        <w:t>egales si la</w:t>
      </w:r>
      <w:r>
        <w:rPr>
          <w:rFonts w:ascii="Century Gothic" w:hAnsi="Century Gothic"/>
          <w:color w:val="000000"/>
          <w:lang w:eastAsia="es-MX"/>
        </w:rPr>
        <w:t xml:space="preserve"> Magistrada L</w:t>
      </w:r>
      <w:r w:rsidRPr="00BC4CB7">
        <w:rPr>
          <w:rFonts w:ascii="Century Gothic" w:hAnsi="Century Gothic"/>
          <w:color w:val="000000"/>
          <w:lang w:eastAsia="es-MX"/>
        </w:rPr>
        <w:t>upit</w:t>
      </w:r>
      <w:r>
        <w:rPr>
          <w:rFonts w:ascii="Century Gothic" w:hAnsi="Century Gothic"/>
          <w:color w:val="000000"/>
          <w:lang w:eastAsia="es-MX"/>
        </w:rPr>
        <w:t>a O</w:t>
      </w:r>
      <w:r w:rsidRPr="00BC4CB7">
        <w:rPr>
          <w:rFonts w:ascii="Century Gothic" w:hAnsi="Century Gothic"/>
          <w:color w:val="000000"/>
          <w:lang w:eastAsia="es-MX"/>
        </w:rPr>
        <w:t>rozco que fue quien en</w:t>
      </w:r>
      <w:r>
        <w:rPr>
          <w:rFonts w:ascii="Century Gothic" w:hAnsi="Century Gothic"/>
          <w:color w:val="000000"/>
          <w:lang w:eastAsia="es-MX"/>
        </w:rPr>
        <w:t xml:space="preserve"> </w:t>
      </w:r>
      <w:r w:rsidRPr="00BC4CB7">
        <w:rPr>
          <w:rFonts w:ascii="Century Gothic" w:hAnsi="Century Gothic"/>
          <w:color w:val="000000"/>
          <w:lang w:eastAsia="es-MX"/>
        </w:rPr>
        <w:t>su momento participó</w:t>
      </w:r>
      <w:r>
        <w:rPr>
          <w:rFonts w:ascii="Century Gothic" w:hAnsi="Century Gothic"/>
          <w:color w:val="000000"/>
          <w:lang w:eastAsia="es-MX"/>
        </w:rPr>
        <w:t xml:space="preserve">, pues a ver si </w:t>
      </w:r>
      <w:r w:rsidRPr="00BC4CB7">
        <w:rPr>
          <w:rFonts w:ascii="Century Gothic" w:hAnsi="Century Gothic"/>
          <w:color w:val="000000"/>
          <w:lang w:eastAsia="es-MX"/>
        </w:rPr>
        <w:t>pudo localizar algo respecto a un</w:t>
      </w:r>
      <w:r>
        <w:rPr>
          <w:rFonts w:ascii="Century Gothic" w:hAnsi="Century Gothic"/>
          <w:color w:val="000000"/>
          <w:lang w:eastAsia="es-MX"/>
        </w:rPr>
        <w:t xml:space="preserve"> R</w:t>
      </w:r>
      <w:r w:rsidRPr="00BC4CB7">
        <w:rPr>
          <w:rFonts w:ascii="Century Gothic" w:hAnsi="Century Gothic"/>
          <w:color w:val="000000"/>
          <w:lang w:eastAsia="es-MX"/>
        </w:rPr>
        <w:t>eglamento a las versiones</w:t>
      </w:r>
      <w:r>
        <w:rPr>
          <w:rFonts w:ascii="Century Gothic" w:hAnsi="Century Gothic"/>
          <w:color w:val="000000"/>
          <w:lang w:eastAsia="es-MX"/>
        </w:rPr>
        <w:t xml:space="preserve"> </w:t>
      </w:r>
      <w:r w:rsidRPr="00BC4CB7">
        <w:rPr>
          <w:rFonts w:ascii="Century Gothic" w:hAnsi="Century Gothic"/>
          <w:color w:val="000000"/>
          <w:lang w:eastAsia="es-MX"/>
        </w:rPr>
        <w:t>estenográficas</w:t>
      </w:r>
      <w:r>
        <w:rPr>
          <w:rFonts w:ascii="Century Gothic" w:hAnsi="Century Gothic"/>
          <w:color w:val="000000"/>
          <w:lang w:eastAsia="es-MX"/>
        </w:rPr>
        <w:t>,</w:t>
      </w:r>
      <w:r w:rsidRPr="00BC4CB7">
        <w:rPr>
          <w:rFonts w:ascii="Century Gothic" w:hAnsi="Century Gothic"/>
          <w:color w:val="000000"/>
          <w:lang w:eastAsia="es-MX"/>
        </w:rPr>
        <w:t xml:space="preserve"> que dicho sea de paso no</w:t>
      </w:r>
      <w:r>
        <w:rPr>
          <w:rFonts w:ascii="Century Gothic" w:hAnsi="Century Gothic"/>
          <w:color w:val="000000"/>
          <w:lang w:eastAsia="es-MX"/>
        </w:rPr>
        <w:t xml:space="preserve"> </w:t>
      </w:r>
      <w:r w:rsidRPr="00BC4CB7">
        <w:rPr>
          <w:rFonts w:ascii="Century Gothic" w:hAnsi="Century Gothic"/>
          <w:color w:val="000000"/>
          <w:lang w:eastAsia="es-MX"/>
        </w:rPr>
        <w:t>existe</w:t>
      </w:r>
      <w:r>
        <w:rPr>
          <w:rFonts w:ascii="Century Gothic" w:hAnsi="Century Gothic"/>
          <w:color w:val="000000"/>
          <w:lang w:eastAsia="es-MX"/>
        </w:rPr>
        <w:t>,</w:t>
      </w:r>
      <w:r w:rsidRPr="00BC4CB7">
        <w:rPr>
          <w:rFonts w:ascii="Century Gothic" w:hAnsi="Century Gothic"/>
          <w:color w:val="000000"/>
          <w:lang w:eastAsia="es-MX"/>
        </w:rPr>
        <w:t xml:space="preserve"> no la conozco</w:t>
      </w:r>
      <w:r>
        <w:rPr>
          <w:rFonts w:ascii="Century Gothic" w:hAnsi="Century Gothic"/>
          <w:color w:val="000000"/>
          <w:lang w:eastAsia="es-MX"/>
        </w:rPr>
        <w:t>, no hay en el P</w:t>
      </w:r>
      <w:r w:rsidRPr="00BC4CB7">
        <w:rPr>
          <w:rFonts w:ascii="Century Gothic" w:hAnsi="Century Gothic"/>
          <w:color w:val="000000"/>
          <w:lang w:eastAsia="es-MX"/>
        </w:rPr>
        <w:t>oder</w:t>
      </w:r>
      <w:r>
        <w:rPr>
          <w:rFonts w:ascii="Century Gothic" w:hAnsi="Century Gothic"/>
          <w:color w:val="000000"/>
          <w:lang w:eastAsia="es-MX"/>
        </w:rPr>
        <w:t xml:space="preserve"> J</w:t>
      </w:r>
      <w:r w:rsidRPr="00BC4CB7">
        <w:rPr>
          <w:rFonts w:ascii="Century Gothic" w:hAnsi="Century Gothic"/>
          <w:color w:val="000000"/>
          <w:lang w:eastAsia="es-MX"/>
        </w:rPr>
        <w:t>udicial</w:t>
      </w:r>
      <w:r>
        <w:rPr>
          <w:rFonts w:ascii="Century Gothic" w:hAnsi="Century Gothic"/>
          <w:color w:val="000000"/>
          <w:lang w:eastAsia="es-MX"/>
        </w:rPr>
        <w:t xml:space="preserve">, </w:t>
      </w:r>
      <w:r w:rsidRPr="00BC4CB7">
        <w:rPr>
          <w:rFonts w:ascii="Century Gothic" w:hAnsi="Century Gothic"/>
          <w:color w:val="000000"/>
          <w:lang w:eastAsia="es-MX"/>
        </w:rPr>
        <w:t>pero bueno en ese sentido yo</w:t>
      </w:r>
      <w:r>
        <w:rPr>
          <w:rFonts w:ascii="Century Gothic" w:hAnsi="Century Gothic"/>
          <w:color w:val="000000"/>
          <w:lang w:eastAsia="es-MX"/>
        </w:rPr>
        <w:t xml:space="preserve"> </w:t>
      </w:r>
      <w:r w:rsidRPr="00BC4CB7">
        <w:rPr>
          <w:rFonts w:ascii="Century Gothic" w:hAnsi="Century Gothic"/>
          <w:color w:val="000000"/>
          <w:lang w:eastAsia="es-MX"/>
        </w:rPr>
        <w:t>les diría</w:t>
      </w:r>
      <w:r>
        <w:rPr>
          <w:rFonts w:ascii="Century Gothic" w:hAnsi="Century Gothic"/>
          <w:color w:val="000000"/>
          <w:lang w:eastAsia="es-MX"/>
        </w:rPr>
        <w:t>,</w:t>
      </w:r>
      <w:r w:rsidRPr="00BC4CB7">
        <w:rPr>
          <w:rFonts w:ascii="Century Gothic" w:hAnsi="Century Gothic"/>
          <w:color w:val="000000"/>
          <w:lang w:eastAsia="es-MX"/>
        </w:rPr>
        <w:t xml:space="preserve"> que el artículo 30 y 31 del</w:t>
      </w:r>
      <w:r>
        <w:rPr>
          <w:rFonts w:ascii="Century Gothic" w:hAnsi="Century Gothic"/>
          <w:color w:val="000000"/>
          <w:lang w:eastAsia="es-MX"/>
        </w:rPr>
        <w:t xml:space="preserve"> Reglamento Interior del Poder J</w:t>
      </w:r>
      <w:r w:rsidRPr="00BC4CB7">
        <w:rPr>
          <w:rFonts w:ascii="Century Gothic" w:hAnsi="Century Gothic"/>
          <w:color w:val="000000"/>
          <w:lang w:eastAsia="es-MX"/>
        </w:rPr>
        <w:t>udicial</w:t>
      </w:r>
      <w:r>
        <w:rPr>
          <w:rFonts w:ascii="Century Gothic" w:hAnsi="Century Gothic"/>
          <w:color w:val="000000"/>
          <w:lang w:eastAsia="es-MX"/>
        </w:rPr>
        <w:t xml:space="preserve"> del E</w:t>
      </w:r>
      <w:r w:rsidRPr="00BC4CB7">
        <w:rPr>
          <w:rFonts w:ascii="Century Gothic" w:hAnsi="Century Gothic"/>
          <w:color w:val="000000"/>
          <w:lang w:eastAsia="es-MX"/>
        </w:rPr>
        <w:t>stado</w:t>
      </w:r>
      <w:r w:rsidR="00D951CC">
        <w:rPr>
          <w:rFonts w:ascii="Century Gothic" w:hAnsi="Century Gothic"/>
          <w:color w:val="000000"/>
          <w:lang w:eastAsia="es-MX"/>
        </w:rPr>
        <w:t>,</w:t>
      </w:r>
      <w:r w:rsidRPr="00BC4CB7">
        <w:rPr>
          <w:rFonts w:ascii="Century Gothic" w:hAnsi="Century Gothic"/>
          <w:color w:val="000000"/>
          <w:lang w:eastAsia="es-MX"/>
        </w:rPr>
        <w:t xml:space="preserve"> establece efectivamente la</w:t>
      </w:r>
      <w:r>
        <w:rPr>
          <w:rFonts w:ascii="Century Gothic" w:hAnsi="Century Gothic"/>
          <w:color w:val="000000"/>
          <w:lang w:eastAsia="es-MX"/>
        </w:rPr>
        <w:t xml:space="preserve"> </w:t>
      </w:r>
      <w:r w:rsidRPr="00BC4CB7">
        <w:rPr>
          <w:rFonts w:ascii="Century Gothic" w:hAnsi="Century Gothic"/>
          <w:color w:val="000000"/>
          <w:lang w:eastAsia="es-MX"/>
        </w:rPr>
        <w:t xml:space="preserve">posibilidad de que se vaya </w:t>
      </w:r>
      <w:r>
        <w:rPr>
          <w:rFonts w:ascii="Century Gothic" w:hAnsi="Century Gothic"/>
          <w:color w:val="000000"/>
          <w:lang w:eastAsia="es-MX"/>
        </w:rPr>
        <w:t>un</w:t>
      </w:r>
      <w:r w:rsidRPr="00BC4CB7">
        <w:rPr>
          <w:rFonts w:ascii="Century Gothic" w:hAnsi="Century Gothic"/>
          <w:color w:val="000000"/>
          <w:lang w:eastAsia="es-MX"/>
        </w:rPr>
        <w:t xml:space="preserve"> tema </w:t>
      </w:r>
      <w:r w:rsidR="00D951CC">
        <w:rPr>
          <w:rFonts w:ascii="Century Gothic" w:hAnsi="Century Gothic"/>
          <w:color w:val="000000"/>
          <w:lang w:eastAsia="es-MX"/>
        </w:rPr>
        <w:t xml:space="preserve">de </w:t>
      </w:r>
      <w:r w:rsidRPr="00BC4CB7">
        <w:rPr>
          <w:rFonts w:ascii="Century Gothic" w:hAnsi="Century Gothic"/>
          <w:color w:val="000000"/>
          <w:lang w:eastAsia="es-MX"/>
        </w:rPr>
        <w:t>esta</w:t>
      </w:r>
      <w:r>
        <w:rPr>
          <w:rFonts w:ascii="Century Gothic" w:hAnsi="Century Gothic"/>
          <w:color w:val="000000"/>
          <w:lang w:eastAsia="es-MX"/>
        </w:rPr>
        <w:t xml:space="preserve"> </w:t>
      </w:r>
      <w:r w:rsidRPr="00BC4CB7">
        <w:rPr>
          <w:rFonts w:ascii="Century Gothic" w:hAnsi="Century Gothic"/>
          <w:color w:val="000000"/>
          <w:lang w:eastAsia="es-MX"/>
        </w:rPr>
        <w:t>naturaleza para un análisis más profundo</w:t>
      </w:r>
      <w:r>
        <w:rPr>
          <w:rFonts w:ascii="Century Gothic" w:hAnsi="Century Gothic"/>
          <w:color w:val="000000"/>
          <w:lang w:eastAsia="es-MX"/>
        </w:rPr>
        <w:t xml:space="preserve">, </w:t>
      </w:r>
      <w:r w:rsidRPr="00BC4CB7">
        <w:rPr>
          <w:rFonts w:ascii="Century Gothic" w:hAnsi="Century Gothic"/>
          <w:color w:val="000000"/>
          <w:lang w:eastAsia="es-MX"/>
        </w:rPr>
        <w:t>insisto no entiendo la razón por la cual</w:t>
      </w:r>
      <w:r>
        <w:rPr>
          <w:rFonts w:ascii="Century Gothic" w:hAnsi="Century Gothic"/>
          <w:color w:val="000000"/>
          <w:lang w:eastAsia="es-MX"/>
        </w:rPr>
        <w:t xml:space="preserve"> </w:t>
      </w:r>
      <w:r w:rsidRPr="00BC4CB7">
        <w:rPr>
          <w:rFonts w:ascii="Century Gothic" w:hAnsi="Century Gothic"/>
          <w:color w:val="000000"/>
          <w:lang w:eastAsia="es-MX"/>
        </w:rPr>
        <w:t>nos habíamos frenado por una versión</w:t>
      </w:r>
      <w:r>
        <w:rPr>
          <w:rFonts w:ascii="Century Gothic" w:hAnsi="Century Gothic"/>
          <w:color w:val="000000"/>
          <w:lang w:eastAsia="es-MX"/>
        </w:rPr>
        <w:t xml:space="preserve">, </w:t>
      </w:r>
      <w:r w:rsidRPr="00BC4CB7">
        <w:rPr>
          <w:rFonts w:ascii="Century Gothic" w:hAnsi="Century Gothic"/>
          <w:color w:val="000000"/>
          <w:lang w:eastAsia="es-MX"/>
        </w:rPr>
        <w:t>cómo se va a salvaguardar el contenido</w:t>
      </w:r>
      <w:r>
        <w:rPr>
          <w:rFonts w:ascii="Century Gothic" w:hAnsi="Century Gothic"/>
          <w:color w:val="000000"/>
          <w:lang w:eastAsia="es-MX"/>
        </w:rPr>
        <w:t xml:space="preserve"> </w:t>
      </w:r>
      <w:r w:rsidRPr="00BC4CB7">
        <w:rPr>
          <w:rFonts w:ascii="Century Gothic" w:hAnsi="Century Gothic"/>
          <w:color w:val="000000"/>
          <w:lang w:eastAsia="es-MX"/>
        </w:rPr>
        <w:t>de estas versiones</w:t>
      </w:r>
      <w:r>
        <w:rPr>
          <w:rFonts w:ascii="Century Gothic" w:hAnsi="Century Gothic"/>
          <w:color w:val="000000"/>
          <w:lang w:eastAsia="es-MX"/>
        </w:rPr>
        <w:t>,</w:t>
      </w:r>
      <w:r w:rsidRPr="00BC4CB7">
        <w:rPr>
          <w:rFonts w:ascii="Century Gothic" w:hAnsi="Century Gothic"/>
          <w:color w:val="000000"/>
          <w:lang w:eastAsia="es-MX"/>
        </w:rPr>
        <w:t xml:space="preserve"> porque lo tenemos</w:t>
      </w:r>
      <w:r>
        <w:rPr>
          <w:rFonts w:ascii="Century Gothic" w:hAnsi="Century Gothic"/>
          <w:color w:val="000000"/>
          <w:lang w:eastAsia="es-MX"/>
        </w:rPr>
        <w:t xml:space="preserve"> en materia penal, l</w:t>
      </w:r>
      <w:r w:rsidRPr="00BC4CB7">
        <w:rPr>
          <w:rFonts w:ascii="Century Gothic" w:hAnsi="Century Gothic"/>
          <w:color w:val="000000"/>
          <w:lang w:eastAsia="es-MX"/>
        </w:rPr>
        <w:t>o tenemos el material</w:t>
      </w:r>
      <w:r>
        <w:rPr>
          <w:rFonts w:ascii="Century Gothic" w:hAnsi="Century Gothic"/>
          <w:color w:val="000000"/>
          <w:lang w:eastAsia="es-MX"/>
        </w:rPr>
        <w:t xml:space="preserve"> </w:t>
      </w:r>
      <w:r w:rsidRPr="00BC4CB7">
        <w:rPr>
          <w:rFonts w:ascii="Century Gothic" w:hAnsi="Century Gothic"/>
          <w:color w:val="000000"/>
          <w:lang w:eastAsia="es-MX"/>
        </w:rPr>
        <w:t>mercantil y lo tenemos en materia</w:t>
      </w:r>
      <w:r>
        <w:rPr>
          <w:rFonts w:ascii="Century Gothic" w:hAnsi="Century Gothic"/>
          <w:color w:val="000000"/>
          <w:lang w:eastAsia="es-MX"/>
        </w:rPr>
        <w:t xml:space="preserve"> </w:t>
      </w:r>
      <w:r w:rsidRPr="00BC4CB7">
        <w:rPr>
          <w:rFonts w:ascii="Century Gothic" w:hAnsi="Century Gothic"/>
          <w:color w:val="000000"/>
          <w:lang w:eastAsia="es-MX"/>
        </w:rPr>
        <w:t>laboral</w:t>
      </w:r>
      <w:r>
        <w:rPr>
          <w:rFonts w:ascii="Century Gothic" w:hAnsi="Century Gothic"/>
          <w:color w:val="000000"/>
          <w:lang w:eastAsia="es-MX"/>
        </w:rPr>
        <w:t>,</w:t>
      </w:r>
      <w:r w:rsidRPr="00BC4CB7">
        <w:rPr>
          <w:rFonts w:ascii="Century Gothic" w:hAnsi="Century Gothic"/>
          <w:color w:val="000000"/>
          <w:lang w:eastAsia="es-MX"/>
        </w:rPr>
        <w:t xml:space="preserve"> entonces todo parece que estamos</w:t>
      </w:r>
      <w:r>
        <w:rPr>
          <w:rFonts w:ascii="Century Gothic" w:hAnsi="Century Gothic"/>
          <w:color w:val="000000"/>
          <w:lang w:eastAsia="es-MX"/>
        </w:rPr>
        <w:t xml:space="preserve"> frenando un </w:t>
      </w:r>
      <w:r w:rsidRPr="00BC4CB7">
        <w:rPr>
          <w:rFonts w:ascii="Century Gothic" w:hAnsi="Century Gothic"/>
          <w:color w:val="000000"/>
          <w:lang w:eastAsia="es-MX"/>
        </w:rPr>
        <w:t>adelanto tecnológico y en base a lo</w:t>
      </w:r>
      <w:r>
        <w:rPr>
          <w:rFonts w:ascii="Century Gothic" w:hAnsi="Century Gothic"/>
          <w:color w:val="000000"/>
          <w:lang w:eastAsia="es-MX"/>
        </w:rPr>
        <w:t xml:space="preserve"> </w:t>
      </w:r>
      <w:r w:rsidRPr="00BC4CB7">
        <w:rPr>
          <w:rFonts w:ascii="Century Gothic" w:hAnsi="Century Gothic"/>
          <w:color w:val="000000"/>
          <w:lang w:eastAsia="es-MX"/>
        </w:rPr>
        <w:t>que estamos viviendo el día de hoy y en</w:t>
      </w:r>
      <w:r>
        <w:rPr>
          <w:rFonts w:ascii="Century Gothic" w:hAnsi="Century Gothic"/>
          <w:color w:val="000000"/>
          <w:lang w:eastAsia="es-MX"/>
        </w:rPr>
        <w:t xml:space="preserve"> </w:t>
      </w:r>
      <w:r w:rsidRPr="00BC4CB7">
        <w:rPr>
          <w:rFonts w:ascii="Century Gothic" w:hAnsi="Century Gothic"/>
          <w:color w:val="000000"/>
          <w:lang w:eastAsia="es-MX"/>
        </w:rPr>
        <w:t>este sentido pues el artículo 31 del</w:t>
      </w:r>
      <w:r>
        <w:rPr>
          <w:rFonts w:ascii="Century Gothic" w:hAnsi="Century Gothic"/>
          <w:color w:val="000000"/>
          <w:lang w:eastAsia="es-MX"/>
        </w:rPr>
        <w:t xml:space="preserve"> Reglamento Interior del Poder J</w:t>
      </w:r>
      <w:r w:rsidRPr="00BC4CB7">
        <w:rPr>
          <w:rFonts w:ascii="Century Gothic" w:hAnsi="Century Gothic"/>
          <w:color w:val="000000"/>
          <w:lang w:eastAsia="es-MX"/>
        </w:rPr>
        <w:t>udicial</w:t>
      </w:r>
      <w:r>
        <w:rPr>
          <w:rFonts w:ascii="Century Gothic" w:hAnsi="Century Gothic"/>
          <w:color w:val="000000"/>
          <w:lang w:eastAsia="es-MX"/>
        </w:rPr>
        <w:t xml:space="preserve"> del Estado establece, </w:t>
      </w:r>
      <w:r w:rsidRPr="00BC4CB7">
        <w:rPr>
          <w:rFonts w:ascii="Century Gothic" w:hAnsi="Century Gothic"/>
          <w:color w:val="000000"/>
          <w:lang w:eastAsia="es-MX"/>
        </w:rPr>
        <w:t>en relación con el</w:t>
      </w:r>
      <w:r>
        <w:rPr>
          <w:rFonts w:ascii="Century Gothic" w:hAnsi="Century Gothic"/>
          <w:color w:val="000000"/>
          <w:lang w:eastAsia="es-MX"/>
        </w:rPr>
        <w:t xml:space="preserve"> </w:t>
      </w:r>
      <w:r w:rsidRPr="00BC4CB7">
        <w:rPr>
          <w:rFonts w:ascii="Century Gothic" w:hAnsi="Century Gothic"/>
          <w:color w:val="000000"/>
          <w:lang w:eastAsia="es-MX"/>
        </w:rPr>
        <w:t>artículo 30</w:t>
      </w:r>
      <w:r>
        <w:rPr>
          <w:rFonts w:ascii="Century Gothic" w:hAnsi="Century Gothic"/>
          <w:color w:val="000000"/>
          <w:lang w:eastAsia="es-MX"/>
        </w:rPr>
        <w:t>,</w:t>
      </w:r>
      <w:r w:rsidRPr="00BC4CB7">
        <w:rPr>
          <w:rFonts w:ascii="Century Gothic" w:hAnsi="Century Gothic"/>
          <w:color w:val="000000"/>
          <w:lang w:eastAsia="es-MX"/>
        </w:rPr>
        <w:t xml:space="preserve"> que dice primero el 30 por</w:t>
      </w:r>
      <w:r w:rsidR="00D951CC">
        <w:rPr>
          <w:rFonts w:ascii="Century Gothic" w:hAnsi="Century Gothic"/>
          <w:color w:val="000000"/>
          <w:lang w:eastAsia="es-MX"/>
        </w:rPr>
        <w:t xml:space="preserve"> </w:t>
      </w:r>
      <w:r w:rsidRPr="00BC4CB7">
        <w:rPr>
          <w:rFonts w:ascii="Century Gothic" w:hAnsi="Century Gothic"/>
          <w:color w:val="000000"/>
          <w:lang w:eastAsia="es-MX"/>
        </w:rPr>
        <w:t>su orden</w:t>
      </w:r>
      <w:r>
        <w:rPr>
          <w:rFonts w:ascii="Century Gothic" w:hAnsi="Century Gothic"/>
          <w:color w:val="000000"/>
          <w:lang w:eastAsia="es-MX"/>
        </w:rPr>
        <w:t>: L</w:t>
      </w:r>
      <w:r w:rsidRPr="00BC4CB7">
        <w:rPr>
          <w:rFonts w:ascii="Century Gothic" w:hAnsi="Century Gothic"/>
          <w:color w:val="000000"/>
          <w:lang w:eastAsia="es-MX"/>
        </w:rPr>
        <w:t>os integrantes de las</w:t>
      </w:r>
      <w:r>
        <w:rPr>
          <w:rFonts w:ascii="Century Gothic" w:hAnsi="Century Gothic"/>
          <w:color w:val="000000"/>
          <w:lang w:eastAsia="es-MX"/>
        </w:rPr>
        <w:t xml:space="preserve"> C</w:t>
      </w:r>
      <w:r w:rsidRPr="00BC4CB7">
        <w:rPr>
          <w:rFonts w:ascii="Century Gothic" w:hAnsi="Century Gothic"/>
          <w:color w:val="000000"/>
          <w:lang w:eastAsia="es-MX"/>
        </w:rPr>
        <w:t>omisiones para estudio dictamen y</w:t>
      </w:r>
      <w:r>
        <w:rPr>
          <w:rFonts w:ascii="Century Gothic" w:hAnsi="Century Gothic"/>
          <w:color w:val="000000"/>
          <w:lang w:eastAsia="es-MX"/>
        </w:rPr>
        <w:t xml:space="preserve"> </w:t>
      </w:r>
      <w:r w:rsidRPr="00BC4CB7">
        <w:rPr>
          <w:rFonts w:ascii="Century Gothic" w:hAnsi="Century Gothic"/>
          <w:color w:val="000000"/>
          <w:lang w:eastAsia="es-MX"/>
        </w:rPr>
        <w:t>seguimiento para fines concretos y</w:t>
      </w:r>
      <w:r>
        <w:rPr>
          <w:rFonts w:ascii="Century Gothic" w:hAnsi="Century Gothic"/>
          <w:color w:val="000000"/>
          <w:lang w:eastAsia="es-MX"/>
        </w:rPr>
        <w:t xml:space="preserve"> específicos recibirán la </w:t>
      </w:r>
      <w:r w:rsidRPr="00BC4CB7">
        <w:rPr>
          <w:rFonts w:ascii="Century Gothic" w:hAnsi="Century Gothic"/>
          <w:color w:val="000000"/>
          <w:lang w:eastAsia="es-MX"/>
        </w:rPr>
        <w:t>documentación</w:t>
      </w:r>
      <w:r>
        <w:rPr>
          <w:rFonts w:ascii="Century Gothic" w:hAnsi="Century Gothic"/>
          <w:color w:val="000000"/>
          <w:lang w:eastAsia="es-MX"/>
        </w:rPr>
        <w:t xml:space="preserve"> </w:t>
      </w:r>
      <w:r w:rsidRPr="00BC4CB7">
        <w:rPr>
          <w:rFonts w:ascii="Century Gothic" w:hAnsi="Century Gothic"/>
          <w:color w:val="000000"/>
          <w:lang w:eastAsia="es-MX"/>
        </w:rPr>
        <w:t xml:space="preserve">información de los asuntos que </w:t>
      </w:r>
      <w:r>
        <w:rPr>
          <w:rFonts w:ascii="Century Gothic" w:hAnsi="Century Gothic"/>
          <w:color w:val="000000"/>
          <w:lang w:eastAsia="es-MX"/>
        </w:rPr>
        <w:t xml:space="preserve">les sean </w:t>
      </w:r>
      <w:r w:rsidRPr="00BC4CB7">
        <w:rPr>
          <w:rFonts w:ascii="Century Gothic" w:hAnsi="Century Gothic"/>
          <w:color w:val="000000"/>
          <w:lang w:eastAsia="es-MX"/>
        </w:rPr>
        <w:t>turnados y una vez que emita su informe</w:t>
      </w:r>
      <w:r>
        <w:rPr>
          <w:rFonts w:ascii="Century Gothic" w:hAnsi="Century Gothic"/>
          <w:color w:val="000000"/>
          <w:lang w:eastAsia="es-MX"/>
        </w:rPr>
        <w:t xml:space="preserve"> o</w:t>
      </w:r>
      <w:r w:rsidRPr="00BC4CB7">
        <w:rPr>
          <w:rFonts w:ascii="Century Gothic" w:hAnsi="Century Gothic"/>
          <w:color w:val="000000"/>
          <w:lang w:eastAsia="es-MX"/>
        </w:rPr>
        <w:t xml:space="preserve"> dictamen y </w:t>
      </w:r>
      <w:r>
        <w:rPr>
          <w:rFonts w:ascii="Century Gothic" w:hAnsi="Century Gothic"/>
          <w:color w:val="000000"/>
          <w:lang w:eastAsia="es-MX"/>
        </w:rPr>
        <w:t xml:space="preserve"> una vez que </w:t>
      </w:r>
      <w:r w:rsidRPr="00BC4CB7">
        <w:rPr>
          <w:rFonts w:ascii="Century Gothic" w:hAnsi="Century Gothic"/>
          <w:color w:val="000000"/>
          <w:lang w:eastAsia="es-MX"/>
        </w:rPr>
        <w:t>fuera aprobado devolverá</w:t>
      </w:r>
      <w:r>
        <w:rPr>
          <w:rFonts w:ascii="Century Gothic" w:hAnsi="Century Gothic"/>
          <w:color w:val="000000"/>
          <w:lang w:eastAsia="es-MX"/>
        </w:rPr>
        <w:t xml:space="preserve"> los documentos a la Secretaría G</w:t>
      </w:r>
      <w:r w:rsidRPr="00BC4CB7">
        <w:rPr>
          <w:rFonts w:ascii="Century Gothic" w:hAnsi="Century Gothic"/>
          <w:color w:val="000000"/>
          <w:lang w:eastAsia="es-MX"/>
        </w:rPr>
        <w:t>eneral</w:t>
      </w:r>
      <w:r>
        <w:rPr>
          <w:rFonts w:ascii="Century Gothic" w:hAnsi="Century Gothic"/>
          <w:color w:val="000000"/>
          <w:lang w:eastAsia="es-MX"/>
        </w:rPr>
        <w:t xml:space="preserve"> o </w:t>
      </w:r>
      <w:r w:rsidRPr="00BC4CB7">
        <w:rPr>
          <w:rFonts w:ascii="Century Gothic" w:hAnsi="Century Gothic"/>
          <w:color w:val="000000"/>
          <w:lang w:eastAsia="es-MX"/>
        </w:rPr>
        <w:t xml:space="preserve">a la </w:t>
      </w:r>
      <w:r>
        <w:rPr>
          <w:rFonts w:ascii="Century Gothic" w:hAnsi="Century Gothic"/>
          <w:color w:val="000000"/>
          <w:lang w:eastAsia="es-MX"/>
        </w:rPr>
        <w:t xml:space="preserve">dependencia que los haya </w:t>
      </w:r>
      <w:r w:rsidRPr="00BC4CB7">
        <w:rPr>
          <w:rFonts w:ascii="Century Gothic" w:hAnsi="Century Gothic"/>
          <w:color w:val="000000"/>
          <w:lang w:eastAsia="es-MX"/>
        </w:rPr>
        <w:t>turnado y el artículo 31 dice las</w:t>
      </w:r>
      <w:r>
        <w:rPr>
          <w:rFonts w:ascii="Century Gothic" w:hAnsi="Century Gothic"/>
          <w:color w:val="000000"/>
          <w:lang w:eastAsia="es-MX"/>
        </w:rPr>
        <w:t xml:space="preserve"> C</w:t>
      </w:r>
      <w:r w:rsidRPr="00BC4CB7">
        <w:rPr>
          <w:rFonts w:ascii="Century Gothic" w:hAnsi="Century Gothic"/>
          <w:color w:val="000000"/>
          <w:lang w:eastAsia="es-MX"/>
        </w:rPr>
        <w:t>omisiones a que hace referencia el</w:t>
      </w:r>
      <w:r>
        <w:rPr>
          <w:rFonts w:ascii="Century Gothic" w:hAnsi="Century Gothic"/>
          <w:color w:val="000000"/>
          <w:lang w:eastAsia="es-MX"/>
        </w:rPr>
        <w:t xml:space="preserve"> </w:t>
      </w:r>
      <w:r w:rsidRPr="00BC4CB7">
        <w:rPr>
          <w:rFonts w:ascii="Century Gothic" w:hAnsi="Century Gothic"/>
          <w:color w:val="000000"/>
          <w:lang w:eastAsia="es-MX"/>
        </w:rPr>
        <w:t>artículo anterior deberán presentar su</w:t>
      </w:r>
      <w:r>
        <w:rPr>
          <w:rFonts w:ascii="Century Gothic" w:hAnsi="Century Gothic"/>
          <w:color w:val="000000"/>
          <w:lang w:eastAsia="es-MX"/>
        </w:rPr>
        <w:t xml:space="preserve"> </w:t>
      </w:r>
      <w:r w:rsidRPr="00BC4CB7">
        <w:rPr>
          <w:rFonts w:ascii="Century Gothic" w:hAnsi="Century Gothic"/>
          <w:color w:val="000000"/>
          <w:lang w:eastAsia="es-MX"/>
        </w:rPr>
        <w:t>informe o dictamen en un plazo que</w:t>
      </w:r>
      <w:r>
        <w:rPr>
          <w:rFonts w:ascii="Century Gothic" w:hAnsi="Century Gothic"/>
          <w:color w:val="000000"/>
          <w:lang w:eastAsia="es-MX"/>
        </w:rPr>
        <w:t xml:space="preserve"> no excede</w:t>
      </w:r>
      <w:r w:rsidRPr="00BC4CB7">
        <w:rPr>
          <w:rFonts w:ascii="Century Gothic" w:hAnsi="Century Gothic"/>
          <w:color w:val="000000"/>
          <w:lang w:eastAsia="es-MX"/>
        </w:rPr>
        <w:t>rá de 15 días</w:t>
      </w:r>
      <w:r>
        <w:rPr>
          <w:rFonts w:ascii="Century Gothic" w:hAnsi="Century Gothic"/>
          <w:color w:val="000000"/>
          <w:lang w:eastAsia="es-MX"/>
        </w:rPr>
        <w:t xml:space="preserve">, salvo que se fije </w:t>
      </w:r>
      <w:r>
        <w:rPr>
          <w:rFonts w:ascii="Century Gothic" w:hAnsi="Century Gothic"/>
          <w:color w:val="000000"/>
          <w:lang w:eastAsia="es-MX"/>
        </w:rPr>
        <w:lastRenderedPageBreak/>
        <w:t xml:space="preserve">otro, en ese </w:t>
      </w:r>
      <w:r w:rsidRPr="00BC4CB7">
        <w:rPr>
          <w:rFonts w:ascii="Century Gothic" w:hAnsi="Century Gothic"/>
          <w:color w:val="000000"/>
          <w:lang w:eastAsia="es-MX"/>
        </w:rPr>
        <w:t>sentido yo pediría</w:t>
      </w:r>
      <w:r>
        <w:rPr>
          <w:rFonts w:ascii="Century Gothic" w:hAnsi="Century Gothic"/>
          <w:color w:val="000000"/>
          <w:lang w:eastAsia="es-MX"/>
        </w:rPr>
        <w:t xml:space="preserve"> </w:t>
      </w:r>
      <w:r w:rsidRPr="00BC4CB7">
        <w:rPr>
          <w:rFonts w:ascii="Century Gothic" w:hAnsi="Century Gothic"/>
          <w:color w:val="000000"/>
          <w:lang w:eastAsia="es-MX"/>
        </w:rPr>
        <w:t>encarecidamente</w:t>
      </w:r>
      <w:r>
        <w:rPr>
          <w:rFonts w:ascii="Century Gothic" w:hAnsi="Century Gothic"/>
          <w:color w:val="000000"/>
          <w:lang w:eastAsia="es-MX"/>
        </w:rPr>
        <w:t>,</w:t>
      </w:r>
      <w:r w:rsidRPr="00BC4CB7">
        <w:rPr>
          <w:rFonts w:ascii="Century Gothic" w:hAnsi="Century Gothic"/>
          <w:color w:val="000000"/>
          <w:lang w:eastAsia="es-MX"/>
        </w:rPr>
        <w:t xml:space="preserve"> pues que ya pasó una</w:t>
      </w:r>
      <w:r>
        <w:rPr>
          <w:rFonts w:ascii="Century Gothic" w:hAnsi="Century Gothic"/>
          <w:color w:val="000000"/>
          <w:lang w:eastAsia="es-MX"/>
        </w:rPr>
        <w:t xml:space="preserve"> </w:t>
      </w:r>
      <w:r w:rsidRPr="00BC4CB7">
        <w:rPr>
          <w:rFonts w:ascii="Century Gothic" w:hAnsi="Century Gothic"/>
          <w:color w:val="000000"/>
          <w:lang w:eastAsia="es-MX"/>
        </w:rPr>
        <w:t>semana y nos quedaría solamente la</w:t>
      </w:r>
      <w:r>
        <w:rPr>
          <w:rFonts w:ascii="Century Gothic" w:hAnsi="Century Gothic"/>
          <w:color w:val="000000"/>
          <w:lang w:eastAsia="es-MX"/>
        </w:rPr>
        <w:t xml:space="preserve"> </w:t>
      </w:r>
      <w:r w:rsidRPr="00BC4CB7">
        <w:rPr>
          <w:rFonts w:ascii="Century Gothic" w:hAnsi="Century Gothic"/>
          <w:color w:val="000000"/>
          <w:lang w:eastAsia="es-MX"/>
        </w:rPr>
        <w:t>siguiente semana</w:t>
      </w:r>
      <w:r>
        <w:rPr>
          <w:rFonts w:ascii="Century Gothic" w:hAnsi="Century Gothic"/>
          <w:color w:val="000000"/>
          <w:lang w:eastAsia="es-MX"/>
        </w:rPr>
        <w:t>,</w:t>
      </w:r>
      <w:r w:rsidRPr="00BC4CB7">
        <w:rPr>
          <w:rFonts w:ascii="Century Gothic" w:hAnsi="Century Gothic"/>
          <w:color w:val="000000"/>
          <w:lang w:eastAsia="es-MX"/>
        </w:rPr>
        <w:t xml:space="preserve"> para ya tener aquí una</w:t>
      </w:r>
      <w:r>
        <w:rPr>
          <w:rFonts w:ascii="Century Gothic" w:hAnsi="Century Gothic"/>
          <w:color w:val="000000"/>
          <w:lang w:eastAsia="es-MX"/>
        </w:rPr>
        <w:t xml:space="preserve"> </w:t>
      </w:r>
      <w:r w:rsidRPr="00BC4CB7">
        <w:rPr>
          <w:rFonts w:ascii="Century Gothic" w:hAnsi="Century Gothic"/>
          <w:color w:val="000000"/>
          <w:lang w:eastAsia="es-MX"/>
        </w:rPr>
        <w:t>propuesta ya concreta al respecto y</w:t>
      </w:r>
      <w:r>
        <w:rPr>
          <w:rFonts w:ascii="Century Gothic" w:hAnsi="Century Gothic"/>
          <w:color w:val="000000"/>
          <w:lang w:eastAsia="es-MX"/>
        </w:rPr>
        <w:t xml:space="preserve"> </w:t>
      </w:r>
      <w:r w:rsidRPr="00BC4CB7">
        <w:rPr>
          <w:rFonts w:ascii="Century Gothic" w:hAnsi="Century Gothic"/>
          <w:color w:val="000000"/>
          <w:lang w:eastAsia="es-MX"/>
        </w:rPr>
        <w:t>poderle dar pues ahora sí qué</w:t>
      </w:r>
      <w:r>
        <w:rPr>
          <w:rFonts w:ascii="Century Gothic" w:hAnsi="Century Gothic"/>
          <w:color w:val="000000"/>
          <w:lang w:eastAsia="es-MX"/>
        </w:rPr>
        <w:t xml:space="preserve"> </w:t>
      </w:r>
      <w:r w:rsidRPr="00BC4CB7">
        <w:rPr>
          <w:rFonts w:ascii="Century Gothic" w:hAnsi="Century Gothic"/>
          <w:color w:val="000000"/>
          <w:lang w:eastAsia="es-MX"/>
        </w:rPr>
        <w:t>la esencia de lo que estamos haciendo el</w:t>
      </w:r>
      <w:r>
        <w:rPr>
          <w:rFonts w:ascii="Century Gothic" w:hAnsi="Century Gothic"/>
          <w:color w:val="000000"/>
          <w:lang w:eastAsia="es-MX"/>
        </w:rPr>
        <w:t xml:space="preserve"> </w:t>
      </w:r>
      <w:r w:rsidRPr="00BC4CB7">
        <w:rPr>
          <w:rFonts w:ascii="Century Gothic" w:hAnsi="Century Gothic"/>
          <w:color w:val="000000"/>
          <w:lang w:eastAsia="es-MX"/>
        </w:rPr>
        <w:t>día de hoy una videoconferencia que como</w:t>
      </w:r>
      <w:r>
        <w:rPr>
          <w:rFonts w:ascii="Century Gothic" w:hAnsi="Century Gothic"/>
          <w:color w:val="000000"/>
          <w:lang w:eastAsia="es-MX"/>
        </w:rPr>
        <w:t xml:space="preserve"> </w:t>
      </w:r>
      <w:r w:rsidRPr="00BC4CB7">
        <w:rPr>
          <w:rFonts w:ascii="Century Gothic" w:hAnsi="Century Gothic"/>
          <w:color w:val="000000"/>
          <w:lang w:eastAsia="es-MX"/>
        </w:rPr>
        <w:t>en su momento lo dijimos hasta lo</w:t>
      </w:r>
      <w:r>
        <w:rPr>
          <w:rFonts w:ascii="Century Gothic" w:hAnsi="Century Gothic"/>
          <w:color w:val="000000"/>
          <w:lang w:eastAsia="es-MX"/>
        </w:rPr>
        <w:t xml:space="preserve"> </w:t>
      </w:r>
      <w:r w:rsidRPr="00BC4CB7">
        <w:rPr>
          <w:rFonts w:ascii="Century Gothic" w:hAnsi="Century Gothic"/>
          <w:color w:val="000000"/>
          <w:lang w:eastAsia="es-MX"/>
        </w:rPr>
        <w:t>celebramos porque pues tenemos hoy los sistemas tecnológicos que nos apoyan</w:t>
      </w:r>
      <w:r>
        <w:rPr>
          <w:rFonts w:ascii="Century Gothic" w:hAnsi="Century Gothic"/>
          <w:color w:val="000000"/>
          <w:lang w:eastAsia="es-MX"/>
        </w:rPr>
        <w:t xml:space="preserve"> </w:t>
      </w:r>
      <w:r w:rsidRPr="00BC4CB7">
        <w:rPr>
          <w:rFonts w:ascii="Century Gothic" w:hAnsi="Century Gothic"/>
          <w:color w:val="000000"/>
          <w:lang w:eastAsia="es-MX"/>
        </w:rPr>
        <w:t xml:space="preserve">y que </w:t>
      </w:r>
      <w:r>
        <w:rPr>
          <w:rFonts w:ascii="Century Gothic" w:hAnsi="Century Gothic"/>
          <w:color w:val="000000"/>
          <w:lang w:eastAsia="es-MX"/>
        </w:rPr>
        <w:t>necesidad</w:t>
      </w:r>
      <w:r w:rsidRPr="00BC4CB7">
        <w:rPr>
          <w:rFonts w:ascii="Century Gothic" w:hAnsi="Century Gothic"/>
          <w:color w:val="000000"/>
          <w:lang w:eastAsia="es-MX"/>
        </w:rPr>
        <w:t xml:space="preserve"> tenemos pues de estar</w:t>
      </w:r>
      <w:r>
        <w:rPr>
          <w:rFonts w:ascii="Century Gothic" w:hAnsi="Century Gothic"/>
          <w:color w:val="000000"/>
          <w:lang w:eastAsia="es-MX"/>
        </w:rPr>
        <w:t xml:space="preserve"> </w:t>
      </w:r>
      <w:r w:rsidRPr="00BC4CB7">
        <w:rPr>
          <w:rFonts w:ascii="Century Gothic" w:hAnsi="Century Gothic"/>
          <w:color w:val="000000"/>
          <w:lang w:eastAsia="es-MX"/>
        </w:rPr>
        <w:t>transcribiendo lo que hoy decimos en</w:t>
      </w:r>
      <w:r>
        <w:rPr>
          <w:rFonts w:ascii="Century Gothic" w:hAnsi="Century Gothic"/>
          <w:color w:val="000000"/>
          <w:lang w:eastAsia="es-MX"/>
        </w:rPr>
        <w:t xml:space="preserve"> </w:t>
      </w:r>
      <w:r w:rsidRPr="00BC4CB7">
        <w:rPr>
          <w:rFonts w:ascii="Century Gothic" w:hAnsi="Century Gothic"/>
          <w:color w:val="000000"/>
          <w:lang w:eastAsia="es-MX"/>
        </w:rPr>
        <w:t>estas sesiones y que son válidas para</w:t>
      </w:r>
      <w:r>
        <w:rPr>
          <w:rFonts w:ascii="Century Gothic" w:hAnsi="Century Gothic"/>
          <w:color w:val="000000"/>
          <w:lang w:eastAsia="es-MX"/>
        </w:rPr>
        <w:t xml:space="preserve"> </w:t>
      </w:r>
      <w:r w:rsidRPr="00BC4CB7">
        <w:rPr>
          <w:rFonts w:ascii="Century Gothic" w:hAnsi="Century Gothic"/>
          <w:color w:val="000000"/>
          <w:lang w:eastAsia="es-MX"/>
        </w:rPr>
        <w:t xml:space="preserve">todos los efectos legales a </w:t>
      </w:r>
      <w:r w:rsidR="00D951CC">
        <w:rPr>
          <w:rFonts w:ascii="Century Gothic" w:hAnsi="Century Gothic"/>
          <w:color w:val="000000"/>
          <w:lang w:eastAsia="es-MX"/>
        </w:rPr>
        <w:t>que haya</w:t>
      </w:r>
      <w:r w:rsidRPr="00BC4CB7">
        <w:rPr>
          <w:rFonts w:ascii="Century Gothic" w:hAnsi="Century Gothic"/>
          <w:color w:val="000000"/>
          <w:lang w:eastAsia="es-MX"/>
        </w:rPr>
        <w:t xml:space="preserve"> lugar</w:t>
      </w:r>
      <w:r>
        <w:rPr>
          <w:rFonts w:ascii="Century Gothic" w:hAnsi="Century Gothic"/>
          <w:color w:val="000000"/>
          <w:lang w:eastAsia="es-MX"/>
        </w:rPr>
        <w:t xml:space="preserve">, muchas gracias Presidenta, sería cuanto”. “Gracias Magistrado, si Magistrado Felipe y Magistrado José Luis”, </w:t>
      </w:r>
      <w:r w:rsidR="0016475D">
        <w:rPr>
          <w:rFonts w:ascii="Century Gothic" w:hAnsi="Century Gothic"/>
          <w:color w:val="000000"/>
          <w:lang w:eastAsia="es-MX"/>
        </w:rPr>
        <w:t>autoriza</w:t>
      </w:r>
      <w:r>
        <w:rPr>
          <w:rFonts w:ascii="Century Gothic" w:hAnsi="Century Gothic"/>
          <w:color w:val="000000"/>
          <w:lang w:eastAsia="es-MX"/>
        </w:rPr>
        <w:t xml:space="preserve"> la </w:t>
      </w:r>
      <w:r>
        <w:rPr>
          <w:rFonts w:ascii="Century Gothic" w:hAnsi="Century Gothic"/>
          <w:b/>
          <w:color w:val="000000"/>
          <w:lang w:eastAsia="es-MX"/>
        </w:rPr>
        <w:t>Magistrada Olga Regina García López</w:t>
      </w:r>
      <w:r>
        <w:rPr>
          <w:rFonts w:ascii="Century Gothic" w:hAnsi="Century Gothic"/>
          <w:color w:val="000000"/>
          <w:lang w:eastAsia="es-MX"/>
        </w:rPr>
        <w:t xml:space="preserve">. “Gracias Presidenta, en relación </w:t>
      </w:r>
      <w:r w:rsidR="0016475D">
        <w:rPr>
          <w:rFonts w:ascii="Century Gothic" w:hAnsi="Century Gothic"/>
          <w:color w:val="000000"/>
          <w:lang w:eastAsia="es-MX"/>
        </w:rPr>
        <w:t xml:space="preserve">a </w:t>
      </w:r>
      <w:r>
        <w:rPr>
          <w:rFonts w:ascii="Century Gothic" w:hAnsi="Century Gothic"/>
          <w:color w:val="000000"/>
          <w:lang w:eastAsia="es-MX"/>
        </w:rPr>
        <w:t>ello y co</w:t>
      </w:r>
      <w:r w:rsidRPr="00BC4CB7">
        <w:rPr>
          <w:rFonts w:ascii="Century Gothic" w:hAnsi="Century Gothic"/>
          <w:color w:val="000000"/>
          <w:lang w:eastAsia="es-MX"/>
        </w:rPr>
        <w:t>n la intervención que realizó en</w:t>
      </w:r>
      <w:r>
        <w:rPr>
          <w:rFonts w:ascii="Century Gothic" w:hAnsi="Century Gothic"/>
          <w:color w:val="000000"/>
          <w:lang w:eastAsia="es-MX"/>
        </w:rPr>
        <w:t xml:space="preserve"> </w:t>
      </w:r>
      <w:r w:rsidRPr="00BC4CB7">
        <w:rPr>
          <w:rFonts w:ascii="Century Gothic" w:hAnsi="Century Gothic"/>
          <w:color w:val="000000"/>
          <w:lang w:eastAsia="es-MX"/>
        </w:rPr>
        <w:t xml:space="preserve">la sesión pasada </w:t>
      </w:r>
      <w:r>
        <w:rPr>
          <w:rFonts w:ascii="Century Gothic" w:hAnsi="Century Gothic"/>
          <w:color w:val="000000"/>
          <w:lang w:eastAsia="es-MX"/>
        </w:rPr>
        <w:t>Magistrada O</w:t>
      </w:r>
      <w:r w:rsidRPr="00BC4CB7">
        <w:rPr>
          <w:rFonts w:ascii="Century Gothic" w:hAnsi="Century Gothic"/>
          <w:color w:val="000000"/>
          <w:lang w:eastAsia="es-MX"/>
        </w:rPr>
        <w:t>rozco yo</w:t>
      </w:r>
      <w:r>
        <w:rPr>
          <w:rFonts w:ascii="Century Gothic" w:hAnsi="Century Gothic"/>
          <w:color w:val="000000"/>
          <w:lang w:eastAsia="es-MX"/>
        </w:rPr>
        <w:t xml:space="preserve"> </w:t>
      </w:r>
      <w:r w:rsidRPr="00BC4CB7">
        <w:rPr>
          <w:rFonts w:ascii="Century Gothic" w:hAnsi="Century Gothic"/>
          <w:color w:val="000000"/>
          <w:lang w:eastAsia="es-MX"/>
        </w:rPr>
        <w:t>advierto que no existiría ningún</w:t>
      </w:r>
      <w:r>
        <w:rPr>
          <w:rFonts w:ascii="Century Gothic" w:hAnsi="Century Gothic"/>
          <w:color w:val="000000"/>
          <w:lang w:eastAsia="es-MX"/>
        </w:rPr>
        <w:t xml:space="preserve"> impedimento”, expone el </w:t>
      </w:r>
      <w:r>
        <w:rPr>
          <w:rFonts w:ascii="Century Gothic" w:hAnsi="Century Gothic"/>
          <w:b/>
          <w:color w:val="000000"/>
          <w:lang w:eastAsia="es-MX"/>
        </w:rPr>
        <w:t>Magistrado Felipe Aurelio Torres Zúñiga,</w:t>
      </w:r>
      <w:r>
        <w:rPr>
          <w:rFonts w:ascii="Century Gothic" w:hAnsi="Century Gothic"/>
          <w:color w:val="000000"/>
          <w:lang w:eastAsia="es-MX"/>
        </w:rPr>
        <w:t xml:space="preserve"> “toda vez que la L</w:t>
      </w:r>
      <w:r w:rsidRPr="00BC4CB7">
        <w:rPr>
          <w:rFonts w:ascii="Century Gothic" w:hAnsi="Century Gothic"/>
          <w:color w:val="000000"/>
          <w:lang w:eastAsia="es-MX"/>
        </w:rPr>
        <w:t>ey de</w:t>
      </w:r>
      <w:r>
        <w:rPr>
          <w:rFonts w:ascii="Century Gothic" w:hAnsi="Century Gothic"/>
          <w:color w:val="000000"/>
          <w:lang w:eastAsia="es-MX"/>
        </w:rPr>
        <w:t xml:space="preserve"> Archivos para el Estado de </w:t>
      </w:r>
      <w:r w:rsidR="008E62AB">
        <w:rPr>
          <w:rFonts w:ascii="Century Gothic" w:hAnsi="Century Gothic"/>
          <w:color w:val="000000"/>
          <w:lang w:eastAsia="es-MX"/>
        </w:rPr>
        <w:t>S</w:t>
      </w:r>
      <w:r>
        <w:rPr>
          <w:rFonts w:ascii="Century Gothic" w:hAnsi="Century Gothic"/>
          <w:color w:val="000000"/>
          <w:lang w:eastAsia="es-MX"/>
        </w:rPr>
        <w:t>an Lui</w:t>
      </w:r>
      <w:r w:rsidRPr="00BC4CB7">
        <w:rPr>
          <w:rFonts w:ascii="Century Gothic" w:hAnsi="Century Gothic"/>
          <w:color w:val="000000"/>
          <w:lang w:eastAsia="es-MX"/>
        </w:rPr>
        <w:t>s</w:t>
      </w:r>
      <w:r>
        <w:rPr>
          <w:rFonts w:ascii="Century Gothic" w:hAnsi="Century Gothic"/>
          <w:color w:val="000000"/>
          <w:lang w:eastAsia="es-MX"/>
        </w:rPr>
        <w:t xml:space="preserve"> P</w:t>
      </w:r>
      <w:r w:rsidRPr="00BC4CB7">
        <w:rPr>
          <w:rFonts w:ascii="Century Gothic" w:hAnsi="Century Gothic"/>
          <w:color w:val="000000"/>
          <w:lang w:eastAsia="es-MX"/>
        </w:rPr>
        <w:t>otosí</w:t>
      </w:r>
      <w:r w:rsidR="0016475D">
        <w:rPr>
          <w:rFonts w:ascii="Century Gothic" w:hAnsi="Century Gothic"/>
          <w:color w:val="000000"/>
          <w:lang w:eastAsia="es-MX"/>
        </w:rPr>
        <w:t xml:space="preserve"> </w:t>
      </w:r>
      <w:r w:rsidRPr="00BC4CB7">
        <w:rPr>
          <w:rFonts w:ascii="Century Gothic" w:hAnsi="Century Gothic"/>
          <w:color w:val="000000"/>
          <w:lang w:eastAsia="es-MX"/>
        </w:rPr>
        <w:t xml:space="preserve">publicada el viernes 19 </w:t>
      </w:r>
      <w:r>
        <w:rPr>
          <w:rFonts w:ascii="Century Gothic" w:hAnsi="Century Gothic"/>
          <w:color w:val="000000"/>
          <w:lang w:eastAsia="es-MX"/>
        </w:rPr>
        <w:t xml:space="preserve">diecinueve </w:t>
      </w:r>
      <w:r w:rsidRPr="00BC4CB7">
        <w:rPr>
          <w:rFonts w:ascii="Century Gothic" w:hAnsi="Century Gothic"/>
          <w:color w:val="000000"/>
          <w:lang w:eastAsia="es-MX"/>
        </w:rPr>
        <w:t>de junio de</w:t>
      </w:r>
      <w:r>
        <w:rPr>
          <w:rFonts w:ascii="Century Gothic" w:hAnsi="Century Gothic"/>
          <w:color w:val="000000"/>
          <w:lang w:eastAsia="es-MX"/>
        </w:rPr>
        <w:t xml:space="preserve"> 2020 dos mil veinte, </w:t>
      </w:r>
      <w:r w:rsidRPr="00BC4CB7">
        <w:rPr>
          <w:rFonts w:ascii="Century Gothic" w:hAnsi="Century Gothic"/>
          <w:color w:val="000000"/>
          <w:lang w:eastAsia="es-MX"/>
        </w:rPr>
        <w:t>no establece una forma en</w:t>
      </w:r>
      <w:r>
        <w:rPr>
          <w:rFonts w:ascii="Century Gothic" w:hAnsi="Century Gothic"/>
          <w:color w:val="000000"/>
          <w:lang w:eastAsia="es-MX"/>
        </w:rPr>
        <w:t xml:space="preserve"> </w:t>
      </w:r>
      <w:r w:rsidRPr="00BC4CB7">
        <w:rPr>
          <w:rFonts w:ascii="Century Gothic" w:hAnsi="Century Gothic"/>
          <w:color w:val="000000"/>
          <w:lang w:eastAsia="es-MX"/>
        </w:rPr>
        <w:t>particular para la conservación de los</w:t>
      </w:r>
      <w:r>
        <w:rPr>
          <w:rFonts w:ascii="Century Gothic" w:hAnsi="Century Gothic"/>
          <w:color w:val="000000"/>
          <w:lang w:eastAsia="es-MX"/>
        </w:rPr>
        <w:t xml:space="preserve"> </w:t>
      </w:r>
      <w:r w:rsidRPr="00BC4CB7">
        <w:rPr>
          <w:rFonts w:ascii="Century Gothic" w:hAnsi="Century Gothic"/>
          <w:color w:val="000000"/>
          <w:lang w:eastAsia="es-MX"/>
        </w:rPr>
        <w:t>archivos y como ejemplo de ello me</w:t>
      </w:r>
      <w:r>
        <w:rPr>
          <w:rFonts w:ascii="Century Gothic" w:hAnsi="Century Gothic"/>
          <w:color w:val="000000"/>
          <w:lang w:eastAsia="es-MX"/>
        </w:rPr>
        <w:t xml:space="preserve"> </w:t>
      </w:r>
      <w:r w:rsidRPr="00BC4CB7">
        <w:rPr>
          <w:rFonts w:ascii="Century Gothic" w:hAnsi="Century Gothic"/>
          <w:color w:val="000000"/>
          <w:lang w:eastAsia="es-MX"/>
        </w:rPr>
        <w:t>permito citar el artículo 60</w:t>
      </w:r>
      <w:r>
        <w:rPr>
          <w:rFonts w:ascii="Century Gothic" w:hAnsi="Century Gothic"/>
          <w:color w:val="000000"/>
          <w:lang w:eastAsia="es-MX"/>
        </w:rPr>
        <w:t>,</w:t>
      </w:r>
      <w:r w:rsidRPr="00BC4CB7">
        <w:rPr>
          <w:rFonts w:ascii="Century Gothic" w:hAnsi="Century Gothic"/>
          <w:color w:val="000000"/>
          <w:lang w:eastAsia="es-MX"/>
        </w:rPr>
        <w:t xml:space="preserve"> que refiere</w:t>
      </w:r>
      <w:r>
        <w:rPr>
          <w:rFonts w:ascii="Century Gothic" w:hAnsi="Century Gothic"/>
          <w:color w:val="000000"/>
          <w:lang w:eastAsia="es-MX"/>
        </w:rPr>
        <w:t xml:space="preserve"> </w:t>
      </w:r>
      <w:r w:rsidRPr="00BC4CB7">
        <w:rPr>
          <w:rFonts w:ascii="Century Gothic" w:hAnsi="Century Gothic"/>
          <w:color w:val="000000"/>
          <w:lang w:eastAsia="es-MX"/>
        </w:rPr>
        <w:t>que los sujetos obligados deberán</w:t>
      </w:r>
      <w:r>
        <w:rPr>
          <w:rFonts w:ascii="Century Gothic" w:hAnsi="Century Gothic"/>
          <w:color w:val="000000"/>
          <w:lang w:eastAsia="es-MX"/>
        </w:rPr>
        <w:t xml:space="preserve"> adaptar las medidas y </w:t>
      </w:r>
      <w:r w:rsidRPr="00BC4CB7">
        <w:rPr>
          <w:rFonts w:ascii="Century Gothic" w:hAnsi="Century Gothic"/>
          <w:color w:val="000000"/>
          <w:lang w:eastAsia="es-MX"/>
        </w:rPr>
        <w:t>procedimientos que</w:t>
      </w:r>
      <w:r>
        <w:rPr>
          <w:rFonts w:ascii="Century Gothic" w:hAnsi="Century Gothic"/>
          <w:color w:val="000000"/>
          <w:lang w:eastAsia="es-MX"/>
        </w:rPr>
        <w:t xml:space="preserve"> </w:t>
      </w:r>
      <w:r w:rsidRPr="00BC4CB7">
        <w:rPr>
          <w:rFonts w:ascii="Century Gothic" w:hAnsi="Century Gothic"/>
          <w:color w:val="000000"/>
          <w:lang w:eastAsia="es-MX"/>
        </w:rPr>
        <w:t>garantizan la conservación de la</w:t>
      </w:r>
      <w:r>
        <w:rPr>
          <w:rFonts w:ascii="Century Gothic" w:hAnsi="Century Gothic"/>
          <w:color w:val="000000"/>
          <w:lang w:eastAsia="es-MX"/>
        </w:rPr>
        <w:t xml:space="preserve"> </w:t>
      </w:r>
      <w:r w:rsidRPr="00BC4CB7">
        <w:rPr>
          <w:rFonts w:ascii="Century Gothic" w:hAnsi="Century Gothic"/>
          <w:color w:val="000000"/>
          <w:lang w:eastAsia="es-MX"/>
        </w:rPr>
        <w:t>información independientemente del</w:t>
      </w:r>
      <w:r>
        <w:rPr>
          <w:rFonts w:ascii="Century Gothic" w:hAnsi="Century Gothic"/>
          <w:color w:val="000000"/>
          <w:lang w:eastAsia="es-MX"/>
        </w:rPr>
        <w:t xml:space="preserve"> </w:t>
      </w:r>
      <w:r w:rsidRPr="00BC4CB7">
        <w:rPr>
          <w:rFonts w:ascii="Century Gothic" w:hAnsi="Century Gothic"/>
          <w:color w:val="000000"/>
          <w:lang w:eastAsia="es-MX"/>
        </w:rPr>
        <w:t>soporte</w:t>
      </w:r>
      <w:r>
        <w:rPr>
          <w:rFonts w:ascii="Century Gothic" w:hAnsi="Century Gothic"/>
          <w:color w:val="000000"/>
          <w:lang w:eastAsia="es-MX"/>
        </w:rPr>
        <w:t xml:space="preserve"> documental en que se encuentra, </w:t>
      </w:r>
      <w:r w:rsidRPr="00BC4CB7">
        <w:rPr>
          <w:rFonts w:ascii="Century Gothic" w:hAnsi="Century Gothic"/>
          <w:color w:val="000000"/>
          <w:lang w:eastAsia="es-MX"/>
        </w:rPr>
        <w:t>y</w:t>
      </w:r>
      <w:r>
        <w:rPr>
          <w:rFonts w:ascii="Century Gothic" w:hAnsi="Century Gothic"/>
          <w:color w:val="000000"/>
          <w:lang w:eastAsia="es-MX"/>
        </w:rPr>
        <w:t xml:space="preserve"> </w:t>
      </w:r>
      <w:r w:rsidRPr="00BC4CB7">
        <w:rPr>
          <w:rFonts w:ascii="Century Gothic" w:hAnsi="Century Gothic"/>
          <w:color w:val="000000"/>
          <w:lang w:eastAsia="es-MX"/>
        </w:rPr>
        <w:t>entonces esa sería la aportación que se</w:t>
      </w:r>
      <w:r>
        <w:rPr>
          <w:rFonts w:ascii="Century Gothic" w:hAnsi="Century Gothic"/>
          <w:color w:val="000000"/>
          <w:lang w:eastAsia="es-MX"/>
        </w:rPr>
        <w:t xml:space="preserve"> </w:t>
      </w:r>
      <w:r w:rsidRPr="00BC4CB7">
        <w:rPr>
          <w:rFonts w:ascii="Century Gothic" w:hAnsi="Century Gothic"/>
          <w:color w:val="000000"/>
          <w:lang w:eastAsia="es-MX"/>
        </w:rPr>
        <w:t>tendría que realizar muchas gracias</w:t>
      </w:r>
      <w:r>
        <w:rPr>
          <w:rFonts w:ascii="Century Gothic" w:hAnsi="Century Gothic"/>
          <w:color w:val="000000"/>
          <w:lang w:eastAsia="es-MX"/>
        </w:rPr>
        <w:t xml:space="preserve"> Presidenta”. “Gracias Magistrado, Magistrado José Luis”, manifiesta la </w:t>
      </w:r>
      <w:r>
        <w:rPr>
          <w:rFonts w:ascii="Century Gothic" w:hAnsi="Century Gothic"/>
          <w:b/>
          <w:color w:val="000000"/>
          <w:lang w:eastAsia="es-MX"/>
        </w:rPr>
        <w:t>Magistrada Olga Regina García López</w:t>
      </w:r>
      <w:r>
        <w:rPr>
          <w:rFonts w:ascii="Century Gothic" w:hAnsi="Century Gothic"/>
          <w:color w:val="000000"/>
          <w:lang w:eastAsia="es-MX"/>
        </w:rPr>
        <w:t>. “Gracias Magistrada, b</w:t>
      </w:r>
      <w:r w:rsidRPr="00BC4CB7">
        <w:rPr>
          <w:rFonts w:ascii="Century Gothic" w:hAnsi="Century Gothic"/>
          <w:color w:val="000000"/>
          <w:lang w:eastAsia="es-MX"/>
        </w:rPr>
        <w:t>ien muy breve nada más para dar</w:t>
      </w:r>
      <w:r>
        <w:rPr>
          <w:rFonts w:ascii="Century Gothic" w:hAnsi="Century Gothic"/>
          <w:color w:val="000000"/>
          <w:lang w:eastAsia="es-MX"/>
        </w:rPr>
        <w:t xml:space="preserve"> respuesta al M</w:t>
      </w:r>
      <w:r w:rsidRPr="00BC4CB7">
        <w:rPr>
          <w:rFonts w:ascii="Century Gothic" w:hAnsi="Century Gothic"/>
          <w:color w:val="000000"/>
          <w:lang w:eastAsia="es-MX"/>
        </w:rPr>
        <w:t xml:space="preserve">agistrado </w:t>
      </w:r>
      <w:r>
        <w:rPr>
          <w:rFonts w:ascii="Century Gothic" w:hAnsi="Century Gothic"/>
          <w:color w:val="000000"/>
          <w:lang w:eastAsia="es-MX"/>
        </w:rPr>
        <w:t xml:space="preserve">Almazán”, refiere el </w:t>
      </w:r>
      <w:r>
        <w:rPr>
          <w:rFonts w:ascii="Century Gothic" w:hAnsi="Century Gothic"/>
          <w:b/>
          <w:color w:val="000000"/>
          <w:lang w:eastAsia="es-MX"/>
        </w:rPr>
        <w:t>Magistrado José Luis Ortiz Bravo,</w:t>
      </w:r>
      <w:r w:rsidRPr="00BC4CB7">
        <w:rPr>
          <w:rFonts w:ascii="Century Gothic" w:hAnsi="Century Gothic"/>
          <w:color w:val="000000"/>
          <w:lang w:eastAsia="es-MX"/>
        </w:rPr>
        <w:t xml:space="preserve"> </w:t>
      </w:r>
      <w:r>
        <w:rPr>
          <w:rFonts w:ascii="Century Gothic" w:hAnsi="Century Gothic"/>
          <w:color w:val="000000"/>
          <w:lang w:eastAsia="es-MX"/>
        </w:rPr>
        <w:t>“</w:t>
      </w:r>
      <w:r w:rsidRPr="00BC4CB7">
        <w:rPr>
          <w:rFonts w:ascii="Century Gothic" w:hAnsi="Century Gothic"/>
          <w:color w:val="000000"/>
          <w:lang w:eastAsia="es-MX"/>
        </w:rPr>
        <w:t>en el</w:t>
      </w:r>
      <w:r>
        <w:rPr>
          <w:rFonts w:ascii="Century Gothic" w:hAnsi="Century Gothic"/>
          <w:color w:val="000000"/>
          <w:lang w:eastAsia="es-MX"/>
        </w:rPr>
        <w:t xml:space="preserve"> sentido de que la C</w:t>
      </w:r>
      <w:r w:rsidRPr="00BC4CB7">
        <w:rPr>
          <w:rFonts w:ascii="Century Gothic" w:hAnsi="Century Gothic"/>
          <w:color w:val="000000"/>
          <w:lang w:eastAsia="es-MX"/>
        </w:rPr>
        <w:t>omisión una vez que</w:t>
      </w:r>
      <w:r>
        <w:rPr>
          <w:rFonts w:ascii="Century Gothic" w:hAnsi="Century Gothic"/>
          <w:color w:val="000000"/>
          <w:lang w:eastAsia="es-MX"/>
        </w:rPr>
        <w:t xml:space="preserve"> sesionó</w:t>
      </w:r>
      <w:r w:rsidRPr="00BC4CB7">
        <w:rPr>
          <w:rFonts w:ascii="Century Gothic" w:hAnsi="Century Gothic"/>
          <w:color w:val="000000"/>
          <w:lang w:eastAsia="es-MX"/>
        </w:rPr>
        <w:t xml:space="preserve"> el lunes a través de este</w:t>
      </w:r>
      <w:r>
        <w:rPr>
          <w:rFonts w:ascii="Century Gothic" w:hAnsi="Century Gothic"/>
          <w:color w:val="000000"/>
          <w:lang w:eastAsia="es-MX"/>
        </w:rPr>
        <w:t xml:space="preserve"> </w:t>
      </w:r>
      <w:r w:rsidRPr="00BC4CB7">
        <w:rPr>
          <w:rFonts w:ascii="Century Gothic" w:hAnsi="Century Gothic"/>
          <w:color w:val="000000"/>
          <w:lang w:eastAsia="es-MX"/>
        </w:rPr>
        <w:t xml:space="preserve">sistema de </w:t>
      </w:r>
      <w:r w:rsidRPr="00BC4CB7">
        <w:rPr>
          <w:rFonts w:ascii="Century Gothic" w:hAnsi="Century Gothic"/>
          <w:color w:val="000000"/>
          <w:lang w:eastAsia="es-MX"/>
        </w:rPr>
        <w:lastRenderedPageBreak/>
        <w:t>videoconferencias</w:t>
      </w:r>
      <w:r>
        <w:rPr>
          <w:rFonts w:ascii="Century Gothic" w:hAnsi="Century Gothic"/>
          <w:color w:val="000000"/>
          <w:lang w:eastAsia="es-MX"/>
        </w:rPr>
        <w:t>,</w:t>
      </w:r>
      <w:r w:rsidRPr="00BC4CB7">
        <w:rPr>
          <w:rFonts w:ascii="Century Gothic" w:hAnsi="Century Gothic"/>
          <w:color w:val="000000"/>
          <w:lang w:eastAsia="es-MX"/>
        </w:rPr>
        <w:t xml:space="preserve"> y</w:t>
      </w:r>
      <w:r>
        <w:rPr>
          <w:rFonts w:ascii="Century Gothic" w:hAnsi="Century Gothic"/>
          <w:color w:val="000000"/>
          <w:lang w:eastAsia="es-MX"/>
        </w:rPr>
        <w:t xml:space="preserve"> </w:t>
      </w:r>
      <w:r w:rsidRPr="00BC4CB7">
        <w:rPr>
          <w:rFonts w:ascii="Century Gothic" w:hAnsi="Century Gothic"/>
          <w:color w:val="000000"/>
          <w:lang w:eastAsia="es-MX"/>
        </w:rPr>
        <w:t>tuvo a bien aprobar el proyecto</w:t>
      </w:r>
      <w:r>
        <w:rPr>
          <w:rFonts w:ascii="Century Gothic" w:hAnsi="Century Gothic"/>
          <w:color w:val="000000"/>
          <w:lang w:eastAsia="es-MX"/>
        </w:rPr>
        <w:t xml:space="preserve"> del haber de</w:t>
      </w:r>
      <w:r w:rsidRPr="00BC4CB7">
        <w:rPr>
          <w:rFonts w:ascii="Century Gothic" w:hAnsi="Century Gothic"/>
          <w:color w:val="000000"/>
          <w:lang w:eastAsia="es-MX"/>
        </w:rPr>
        <w:t xml:space="preserve"> retiro</w:t>
      </w:r>
      <w:r>
        <w:rPr>
          <w:rFonts w:ascii="Century Gothic" w:hAnsi="Century Gothic"/>
          <w:color w:val="000000"/>
          <w:lang w:eastAsia="es-MX"/>
        </w:rPr>
        <w:t>,</w:t>
      </w:r>
      <w:r w:rsidRPr="00BC4CB7">
        <w:rPr>
          <w:rFonts w:ascii="Century Gothic" w:hAnsi="Century Gothic"/>
          <w:color w:val="000000"/>
          <w:lang w:eastAsia="es-MX"/>
        </w:rPr>
        <w:t xml:space="preserve"> pues</w:t>
      </w:r>
      <w:r>
        <w:rPr>
          <w:rFonts w:ascii="Century Gothic" w:hAnsi="Century Gothic"/>
          <w:color w:val="000000"/>
          <w:lang w:eastAsia="es-MX"/>
        </w:rPr>
        <w:t xml:space="preserve"> </w:t>
      </w:r>
      <w:r w:rsidRPr="00BC4CB7">
        <w:rPr>
          <w:rFonts w:ascii="Century Gothic" w:hAnsi="Century Gothic"/>
          <w:color w:val="000000"/>
          <w:lang w:eastAsia="es-MX"/>
        </w:rPr>
        <w:t>inmediatamente nos abocamos</w:t>
      </w:r>
      <w:r>
        <w:rPr>
          <w:rFonts w:ascii="Century Gothic" w:hAnsi="Century Gothic"/>
          <w:color w:val="000000"/>
          <w:lang w:eastAsia="es-MX"/>
        </w:rPr>
        <w:t xml:space="preserve"> </w:t>
      </w:r>
      <w:r w:rsidRPr="00BC4CB7">
        <w:rPr>
          <w:rFonts w:ascii="Century Gothic" w:hAnsi="Century Gothic"/>
          <w:color w:val="000000"/>
          <w:lang w:eastAsia="es-MX"/>
        </w:rPr>
        <w:t xml:space="preserve">precisamente a </w:t>
      </w:r>
      <w:r>
        <w:rPr>
          <w:rFonts w:ascii="Century Gothic" w:hAnsi="Century Gothic"/>
          <w:color w:val="000000"/>
          <w:lang w:eastAsia="es-MX"/>
        </w:rPr>
        <w:t>dar</w:t>
      </w:r>
      <w:r w:rsidRPr="00BC4CB7">
        <w:rPr>
          <w:rFonts w:ascii="Century Gothic" w:hAnsi="Century Gothic"/>
          <w:color w:val="000000"/>
          <w:lang w:eastAsia="es-MX"/>
        </w:rPr>
        <w:t xml:space="preserve"> respuesta al siguiente</w:t>
      </w:r>
      <w:r>
        <w:rPr>
          <w:rFonts w:ascii="Century Gothic" w:hAnsi="Century Gothic"/>
          <w:color w:val="000000"/>
          <w:lang w:eastAsia="es-MX"/>
        </w:rPr>
        <w:t xml:space="preserve"> </w:t>
      </w:r>
      <w:r w:rsidRPr="00BC4CB7">
        <w:rPr>
          <w:rFonts w:ascii="Century Gothic" w:hAnsi="Century Gothic"/>
          <w:color w:val="000000"/>
          <w:lang w:eastAsia="es-MX"/>
        </w:rPr>
        <w:t>tema y pensamos que para la siguiente</w:t>
      </w:r>
      <w:r>
        <w:rPr>
          <w:rFonts w:ascii="Century Gothic" w:hAnsi="Century Gothic"/>
          <w:color w:val="000000"/>
          <w:lang w:eastAsia="es-MX"/>
        </w:rPr>
        <w:t xml:space="preserve"> </w:t>
      </w:r>
      <w:r w:rsidRPr="00BC4CB7">
        <w:rPr>
          <w:rFonts w:ascii="Century Gothic" w:hAnsi="Century Gothic"/>
          <w:color w:val="000000"/>
          <w:lang w:eastAsia="es-MX"/>
        </w:rPr>
        <w:t>sesión</w:t>
      </w:r>
      <w:r>
        <w:rPr>
          <w:rFonts w:ascii="Century Gothic" w:hAnsi="Century Gothic"/>
          <w:color w:val="000000"/>
          <w:lang w:eastAsia="es-MX"/>
        </w:rPr>
        <w:t xml:space="preserve"> ya estará esté realizado ese</w:t>
      </w:r>
      <w:r w:rsidRPr="00BC4CB7">
        <w:rPr>
          <w:rFonts w:ascii="Century Gothic" w:hAnsi="Century Gothic"/>
          <w:color w:val="000000"/>
          <w:lang w:eastAsia="es-MX"/>
        </w:rPr>
        <w:t xml:space="preserve"> proyecto del </w:t>
      </w:r>
      <w:r>
        <w:rPr>
          <w:rFonts w:ascii="Century Gothic" w:hAnsi="Century Gothic"/>
          <w:color w:val="000000"/>
          <w:lang w:eastAsia="es-MX"/>
        </w:rPr>
        <w:t>Magistrado A</w:t>
      </w:r>
      <w:r w:rsidRPr="00BC4CB7">
        <w:rPr>
          <w:rFonts w:ascii="Century Gothic" w:hAnsi="Century Gothic"/>
          <w:color w:val="000000"/>
          <w:lang w:eastAsia="es-MX"/>
        </w:rPr>
        <w:t>lmazán</w:t>
      </w:r>
      <w:r>
        <w:rPr>
          <w:rFonts w:ascii="Century Gothic" w:hAnsi="Century Gothic"/>
          <w:color w:val="000000"/>
          <w:lang w:eastAsia="es-MX"/>
        </w:rPr>
        <w:t xml:space="preserve"> Cue, </w:t>
      </w:r>
      <w:r w:rsidRPr="00BC4CB7">
        <w:rPr>
          <w:rFonts w:ascii="Century Gothic" w:hAnsi="Century Gothic"/>
          <w:color w:val="000000"/>
          <w:lang w:eastAsia="es-MX"/>
        </w:rPr>
        <w:t>gracias es</w:t>
      </w:r>
      <w:r w:rsidR="0016475D">
        <w:rPr>
          <w:rFonts w:ascii="Century Gothic" w:hAnsi="Century Gothic"/>
          <w:color w:val="000000"/>
          <w:lang w:eastAsia="es-MX"/>
        </w:rPr>
        <w:t>a</w:t>
      </w:r>
      <w:r w:rsidRPr="00BC4CB7">
        <w:rPr>
          <w:rFonts w:ascii="Century Gothic" w:hAnsi="Century Gothic"/>
          <w:color w:val="000000"/>
          <w:lang w:eastAsia="es-MX"/>
        </w:rPr>
        <w:t xml:space="preserve"> es mi aportación</w:t>
      </w:r>
      <w:r>
        <w:rPr>
          <w:rFonts w:ascii="Century Gothic" w:hAnsi="Century Gothic"/>
          <w:color w:val="000000"/>
          <w:lang w:eastAsia="es-MX"/>
        </w:rPr>
        <w:t xml:space="preserve">”. “Gracias Magistrado”, dice la </w:t>
      </w:r>
      <w:r>
        <w:rPr>
          <w:rFonts w:ascii="Century Gothic" w:hAnsi="Century Gothic"/>
          <w:b/>
          <w:color w:val="000000"/>
          <w:lang w:eastAsia="es-MX"/>
        </w:rPr>
        <w:t>Magistrada Olga Regina García López</w:t>
      </w:r>
      <w:r>
        <w:rPr>
          <w:rFonts w:ascii="Century Gothic" w:hAnsi="Century Gothic"/>
          <w:color w:val="000000"/>
          <w:lang w:eastAsia="es-MX"/>
        </w:rPr>
        <w:t xml:space="preserve">. “Gracias Magistrado”, manifiesta el </w:t>
      </w:r>
      <w:r>
        <w:rPr>
          <w:rFonts w:ascii="Century Gothic" w:hAnsi="Century Gothic"/>
          <w:b/>
          <w:color w:val="000000"/>
          <w:lang w:eastAsia="es-MX"/>
        </w:rPr>
        <w:t>Magistrado Juan Paulo Almazán Cue</w:t>
      </w:r>
      <w:r>
        <w:rPr>
          <w:rFonts w:ascii="Century Gothic" w:hAnsi="Century Gothic"/>
          <w:color w:val="000000"/>
          <w:lang w:eastAsia="es-MX"/>
        </w:rPr>
        <w:t xml:space="preserve">. “Sí Magistrado Armando”, autoriza la </w:t>
      </w:r>
      <w:r>
        <w:rPr>
          <w:rFonts w:ascii="Century Gothic" w:hAnsi="Century Gothic"/>
          <w:b/>
          <w:color w:val="000000"/>
          <w:lang w:eastAsia="es-MX"/>
        </w:rPr>
        <w:t>Magistrada Olga Regina García López</w:t>
      </w:r>
      <w:r>
        <w:rPr>
          <w:rFonts w:ascii="Century Gothic" w:hAnsi="Century Gothic"/>
          <w:color w:val="000000"/>
          <w:lang w:eastAsia="es-MX"/>
        </w:rPr>
        <w:t>. “Se me turn</w:t>
      </w:r>
      <w:r w:rsidR="0016475D">
        <w:rPr>
          <w:rFonts w:ascii="Century Gothic" w:hAnsi="Century Gothic"/>
          <w:color w:val="000000"/>
          <w:lang w:eastAsia="es-MX"/>
        </w:rPr>
        <w:t>ó</w:t>
      </w:r>
      <w:r>
        <w:rPr>
          <w:rFonts w:ascii="Century Gothic" w:hAnsi="Century Gothic"/>
          <w:color w:val="000000"/>
          <w:lang w:eastAsia="es-MX"/>
        </w:rPr>
        <w:t xml:space="preserve"> en </w:t>
      </w:r>
      <w:r w:rsidRPr="00BC4CB7">
        <w:rPr>
          <w:rFonts w:ascii="Century Gothic" w:hAnsi="Century Gothic"/>
          <w:color w:val="000000"/>
          <w:lang w:eastAsia="es-MX"/>
        </w:rPr>
        <w:t xml:space="preserve">el transcurso de la semana </w:t>
      </w:r>
      <w:r>
        <w:rPr>
          <w:rFonts w:ascii="Century Gothic" w:hAnsi="Century Gothic"/>
          <w:color w:val="000000"/>
          <w:lang w:eastAsia="es-MX"/>
        </w:rPr>
        <w:t>el</w:t>
      </w:r>
      <w:r w:rsidRPr="00BC4CB7">
        <w:rPr>
          <w:rFonts w:ascii="Century Gothic" w:hAnsi="Century Gothic"/>
          <w:color w:val="000000"/>
          <w:lang w:eastAsia="es-MX"/>
        </w:rPr>
        <w:t xml:space="preserve"> escrito, pero independientemente de</w:t>
      </w:r>
      <w:r>
        <w:rPr>
          <w:rFonts w:ascii="Century Gothic" w:hAnsi="Century Gothic"/>
          <w:color w:val="000000"/>
          <w:lang w:eastAsia="es-MX"/>
        </w:rPr>
        <w:t xml:space="preserve"> </w:t>
      </w:r>
      <w:r w:rsidRPr="00BC4CB7">
        <w:rPr>
          <w:rFonts w:ascii="Century Gothic" w:hAnsi="Century Gothic"/>
          <w:color w:val="000000"/>
          <w:lang w:eastAsia="es-MX"/>
        </w:rPr>
        <w:t>eso ya habíamos tomado medidas en la</w:t>
      </w:r>
      <w:r>
        <w:rPr>
          <w:rFonts w:ascii="Century Gothic" w:hAnsi="Century Gothic"/>
          <w:color w:val="000000"/>
          <w:lang w:eastAsia="es-MX"/>
        </w:rPr>
        <w:t xml:space="preserve"> C</w:t>
      </w:r>
      <w:r w:rsidRPr="00BC4CB7">
        <w:rPr>
          <w:rFonts w:ascii="Century Gothic" w:hAnsi="Century Gothic"/>
          <w:color w:val="000000"/>
          <w:lang w:eastAsia="es-MX"/>
        </w:rPr>
        <w:t>omisión y seguramente en la semana que</w:t>
      </w:r>
      <w:r>
        <w:rPr>
          <w:rFonts w:ascii="Century Gothic" w:hAnsi="Century Gothic"/>
          <w:color w:val="000000"/>
          <w:lang w:eastAsia="es-MX"/>
        </w:rPr>
        <w:t xml:space="preserve"> </w:t>
      </w:r>
      <w:r w:rsidRPr="00BC4CB7">
        <w:rPr>
          <w:rFonts w:ascii="Century Gothic" w:hAnsi="Century Gothic"/>
          <w:color w:val="000000"/>
          <w:lang w:eastAsia="es-MX"/>
        </w:rPr>
        <w:t>entra</w:t>
      </w:r>
      <w:r>
        <w:rPr>
          <w:rFonts w:ascii="Century Gothic" w:hAnsi="Century Gothic"/>
          <w:color w:val="000000"/>
          <w:lang w:eastAsia="es-MX"/>
        </w:rPr>
        <w:t>,</w:t>
      </w:r>
      <w:r w:rsidRPr="00BC4CB7">
        <w:rPr>
          <w:rFonts w:ascii="Century Gothic" w:hAnsi="Century Gothic"/>
          <w:color w:val="000000"/>
          <w:lang w:eastAsia="es-MX"/>
        </w:rPr>
        <w:t xml:space="preserve"> </w:t>
      </w:r>
      <w:r>
        <w:rPr>
          <w:rFonts w:ascii="Century Gothic" w:hAnsi="Century Gothic"/>
          <w:color w:val="000000"/>
          <w:lang w:eastAsia="es-MX"/>
        </w:rPr>
        <w:t>ya</w:t>
      </w:r>
      <w:r w:rsidRPr="00BC4CB7">
        <w:rPr>
          <w:rFonts w:ascii="Century Gothic" w:hAnsi="Century Gothic"/>
          <w:color w:val="000000"/>
          <w:lang w:eastAsia="es-MX"/>
        </w:rPr>
        <w:t xml:space="preserve"> se estará proponiendo al</w:t>
      </w:r>
      <w:r>
        <w:rPr>
          <w:rFonts w:ascii="Century Gothic" w:hAnsi="Century Gothic"/>
          <w:color w:val="000000"/>
          <w:lang w:eastAsia="es-MX"/>
        </w:rPr>
        <w:t xml:space="preserve"> P</w:t>
      </w:r>
      <w:r w:rsidRPr="00BC4CB7">
        <w:rPr>
          <w:rFonts w:ascii="Century Gothic" w:hAnsi="Century Gothic"/>
          <w:color w:val="000000"/>
          <w:lang w:eastAsia="es-MX"/>
        </w:rPr>
        <w:t>leno la reforma</w:t>
      </w:r>
      <w:r>
        <w:rPr>
          <w:rFonts w:ascii="Century Gothic" w:hAnsi="Century Gothic"/>
          <w:color w:val="000000"/>
          <w:lang w:eastAsia="es-MX"/>
        </w:rPr>
        <w:t xml:space="preserve">, ese es mi comentario”, señala el </w:t>
      </w:r>
      <w:r>
        <w:rPr>
          <w:rFonts w:ascii="Century Gothic" w:hAnsi="Century Gothic"/>
          <w:b/>
          <w:color w:val="000000"/>
          <w:lang w:eastAsia="es-MX"/>
        </w:rPr>
        <w:t>Magistrado José Armando Martínez Vázquez</w:t>
      </w:r>
      <w:r>
        <w:rPr>
          <w:rFonts w:ascii="Century Gothic" w:hAnsi="Century Gothic"/>
          <w:color w:val="000000"/>
          <w:lang w:eastAsia="es-MX"/>
        </w:rPr>
        <w:t xml:space="preserve">. “Gracias Magistrado”, refiere la </w:t>
      </w:r>
      <w:r>
        <w:rPr>
          <w:rFonts w:ascii="Century Gothic" w:hAnsi="Century Gothic"/>
          <w:b/>
          <w:color w:val="000000"/>
          <w:lang w:eastAsia="es-MX"/>
        </w:rPr>
        <w:t>Magistrada Olga Regina García López.</w:t>
      </w:r>
      <w:r w:rsidRPr="00323072">
        <w:rPr>
          <w:rFonts w:ascii="Century Gothic" w:hAnsi="Century Gothic"/>
          <w:color w:val="000000"/>
          <w:lang w:eastAsia="es-MX"/>
        </w:rPr>
        <w:t xml:space="preserve"> “Gracias Magistrado”</w:t>
      </w:r>
      <w:r>
        <w:rPr>
          <w:rFonts w:ascii="Century Gothic" w:hAnsi="Century Gothic"/>
          <w:color w:val="000000"/>
          <w:lang w:eastAsia="es-MX"/>
        </w:rPr>
        <w:t xml:space="preserve">, dice el </w:t>
      </w:r>
      <w:r>
        <w:rPr>
          <w:rFonts w:ascii="Century Gothic" w:hAnsi="Century Gothic"/>
          <w:b/>
          <w:color w:val="000000"/>
          <w:lang w:eastAsia="es-MX"/>
        </w:rPr>
        <w:t>Magistrado Juan Paulo Almazán Cue. “</w:t>
      </w:r>
      <w:r>
        <w:rPr>
          <w:rFonts w:ascii="Century Gothic" w:hAnsi="Century Gothic"/>
          <w:color w:val="000000"/>
          <w:lang w:eastAsia="es-MX"/>
        </w:rPr>
        <w:t>S</w:t>
      </w:r>
      <w:r w:rsidRPr="00BC4CB7">
        <w:rPr>
          <w:rFonts w:ascii="Century Gothic" w:hAnsi="Century Gothic"/>
          <w:color w:val="000000"/>
          <w:lang w:eastAsia="es-MX"/>
        </w:rPr>
        <w:t>i no existe algún comentario al</w:t>
      </w:r>
      <w:r>
        <w:rPr>
          <w:rFonts w:ascii="Century Gothic" w:hAnsi="Century Gothic"/>
          <w:color w:val="000000"/>
          <w:lang w:eastAsia="es-MX"/>
        </w:rPr>
        <w:t xml:space="preserve"> </w:t>
      </w:r>
      <w:r w:rsidRPr="00BC4CB7">
        <w:rPr>
          <w:rFonts w:ascii="Century Gothic" w:hAnsi="Century Gothic"/>
          <w:color w:val="000000"/>
          <w:lang w:eastAsia="es-MX"/>
        </w:rPr>
        <w:t>respecto y</w:t>
      </w:r>
      <w:r>
        <w:rPr>
          <w:rFonts w:ascii="Century Gothic" w:hAnsi="Century Gothic"/>
          <w:color w:val="000000"/>
          <w:lang w:eastAsia="es-MX"/>
        </w:rPr>
        <w:t xml:space="preserve"> ya</w:t>
      </w:r>
      <w:r w:rsidRPr="00BC4CB7">
        <w:rPr>
          <w:rFonts w:ascii="Century Gothic" w:hAnsi="Century Gothic"/>
          <w:color w:val="000000"/>
          <w:lang w:eastAsia="es-MX"/>
        </w:rPr>
        <w:t xml:space="preserve"> con los con los acuerdos aquí</w:t>
      </w:r>
      <w:r>
        <w:rPr>
          <w:rFonts w:ascii="Century Gothic" w:hAnsi="Century Gothic"/>
          <w:color w:val="000000"/>
          <w:lang w:eastAsia="es-MX"/>
        </w:rPr>
        <w:t xml:space="preserve"> referidos respecto a los oficios, </w:t>
      </w:r>
      <w:r w:rsidRPr="00BC4CB7">
        <w:rPr>
          <w:rFonts w:ascii="Century Gothic" w:hAnsi="Century Gothic"/>
          <w:color w:val="000000"/>
          <w:lang w:eastAsia="es-MX"/>
        </w:rPr>
        <w:t>los</w:t>
      </w:r>
      <w:r>
        <w:rPr>
          <w:rFonts w:ascii="Century Gothic" w:hAnsi="Century Gothic"/>
          <w:color w:val="000000"/>
          <w:lang w:eastAsia="es-MX"/>
        </w:rPr>
        <w:t xml:space="preserve"> </w:t>
      </w:r>
      <w:r w:rsidRPr="00BC4CB7">
        <w:rPr>
          <w:rFonts w:ascii="Century Gothic" w:hAnsi="Century Gothic"/>
          <w:color w:val="000000"/>
          <w:lang w:eastAsia="es-MX"/>
        </w:rPr>
        <w:t>tomamos para conocimiento</w:t>
      </w:r>
      <w:r w:rsidRPr="00984767">
        <w:rPr>
          <w:rFonts w:ascii="Century Gothic" w:hAnsi="Century Gothic" w:cs="Century Gothic"/>
          <w:iCs/>
        </w:rPr>
        <w:t>”</w:t>
      </w:r>
      <w:r>
        <w:rPr>
          <w:rFonts w:ascii="Century Gothic" w:hAnsi="Century Gothic" w:cs="Century Gothic"/>
          <w:iCs/>
        </w:rPr>
        <w:t xml:space="preserve">, indica la </w:t>
      </w:r>
      <w:r>
        <w:rPr>
          <w:rFonts w:ascii="Century Gothic" w:hAnsi="Century Gothic" w:cs="Century Gothic"/>
          <w:b/>
          <w:iCs/>
        </w:rPr>
        <w:t>Magistrada Olga Regina García López</w:t>
      </w:r>
      <w:r w:rsidRPr="00984767">
        <w:rPr>
          <w:rFonts w:ascii="Century Gothic" w:hAnsi="Century Gothic" w:cs="Century Gothic"/>
          <w:iCs/>
        </w:rPr>
        <w:t xml:space="preserve">. </w:t>
      </w:r>
      <w:r w:rsidRPr="00984767">
        <w:rPr>
          <w:rFonts w:ascii="Century Gothic" w:hAnsi="Century Gothic" w:cs="Century Gothic"/>
        </w:rPr>
        <w:t>Mismos que por economía se dan aquí por reproducidos como si a la letra se insertaren</w:t>
      </w:r>
      <w:r w:rsidRPr="00984767">
        <w:rPr>
          <w:rFonts w:ascii="Century Gothic" w:hAnsi="Century Gothic" w:cs="Century Gothic"/>
          <w:iCs/>
        </w:rPr>
        <w:t xml:space="preserve">. </w:t>
      </w:r>
      <w:r w:rsidRPr="00984767">
        <w:rPr>
          <w:rFonts w:ascii="Century Gothic" w:hAnsi="Century Gothic" w:cs="Century Gothic"/>
          <w:b/>
          <w:bCs/>
        </w:rPr>
        <w:t>Las Magistradas y Magistrados que integran este Cuerpo Colegiado se dan por enterados del contenido integral del documento consignado en el punto sexto del orden del día de esta sesión</w:t>
      </w:r>
      <w:r w:rsidRPr="00984767">
        <w:rPr>
          <w:rFonts w:ascii="Century Gothic" w:hAnsi="Century Gothic" w:cs="Century Gothic"/>
          <w:bCs/>
        </w:rPr>
        <w:t>. - - - - - - - - - - - - - - - - - -</w:t>
      </w:r>
      <w:r w:rsidR="0016475D">
        <w:rPr>
          <w:rFonts w:ascii="Century Gothic" w:hAnsi="Century Gothic" w:cs="Century Gothic"/>
          <w:bCs/>
        </w:rPr>
        <w:t xml:space="preserve"> - - - - - - - - - - - - - - - - - - - - - - - - - - - - - - -</w:t>
      </w:r>
    </w:p>
    <w:p w14:paraId="343CD938" w14:textId="57ACF9F3" w:rsidR="00053D0E" w:rsidRDefault="00053D0E" w:rsidP="00053D0E">
      <w:pPr>
        <w:spacing w:line="480" w:lineRule="auto"/>
        <w:jc w:val="both"/>
        <w:rPr>
          <w:rFonts w:ascii="Century Gothic" w:hAnsi="Century Gothic"/>
        </w:rPr>
      </w:pPr>
      <w:r>
        <w:rPr>
          <w:rFonts w:ascii="Century Gothic" w:hAnsi="Century Gothic"/>
        </w:rPr>
        <w:t>Enseguida</w:t>
      </w:r>
      <w:r w:rsidRPr="00323072">
        <w:rPr>
          <w:rFonts w:ascii="Century Gothic" w:hAnsi="Century Gothic"/>
        </w:rPr>
        <w:t xml:space="preserve">, la </w:t>
      </w:r>
      <w:r w:rsidRPr="00323072">
        <w:rPr>
          <w:rFonts w:ascii="Century Gothic" w:hAnsi="Century Gothic"/>
          <w:b/>
        </w:rPr>
        <w:t>M</w:t>
      </w:r>
      <w:r w:rsidRPr="00323072">
        <w:rPr>
          <w:rFonts w:ascii="Century Gothic" w:hAnsi="Century Gothic"/>
          <w:b/>
          <w:bCs/>
        </w:rPr>
        <w:t>agistrada Presidenta</w:t>
      </w:r>
      <w:r w:rsidRPr="00323072">
        <w:rPr>
          <w:rFonts w:ascii="Century Gothic" w:hAnsi="Century Gothic"/>
        </w:rPr>
        <w:t xml:space="preserve"> solicita a la licenciada Ma. del Rosario Torres Mancilla, proceda a dar lectura al </w:t>
      </w:r>
      <w:r w:rsidRPr="00323072">
        <w:rPr>
          <w:rFonts w:ascii="Century Gothic" w:hAnsi="Century Gothic"/>
          <w:b/>
          <w:bCs/>
        </w:rPr>
        <w:t>séptimo punto</w:t>
      </w:r>
      <w:r w:rsidRPr="00323072">
        <w:rPr>
          <w:rFonts w:ascii="Century Gothic" w:hAnsi="Century Gothic"/>
        </w:rPr>
        <w:t xml:space="preserve"> del orden del día. Atento a lo cual la </w:t>
      </w:r>
      <w:r w:rsidRPr="00323072">
        <w:rPr>
          <w:rFonts w:ascii="Century Gothic" w:hAnsi="Century Gothic"/>
          <w:b/>
          <w:bCs/>
        </w:rPr>
        <w:t xml:space="preserve">licenciada Ma. del Rosario Torres Mancilla, </w:t>
      </w:r>
      <w:r w:rsidRPr="00323072">
        <w:rPr>
          <w:rFonts w:ascii="Century Gothic" w:hAnsi="Century Gothic"/>
        </w:rPr>
        <w:t xml:space="preserve">leyó: </w:t>
      </w:r>
      <w:r w:rsidRPr="00323072">
        <w:rPr>
          <w:rFonts w:ascii="Century Gothic" w:hAnsi="Century Gothic"/>
          <w:b/>
        </w:rPr>
        <w:t xml:space="preserve"> “Asuntos Generales, los que hagan mención tanto la </w:t>
      </w:r>
      <w:r w:rsidRPr="00323072">
        <w:rPr>
          <w:rFonts w:ascii="Century Gothic" w:hAnsi="Century Gothic"/>
          <w:b/>
        </w:rPr>
        <w:lastRenderedPageBreak/>
        <w:t xml:space="preserve">Magistrada Olga Regina García López, Presidenta de este Supremo Tribunal de Justicia y del Consejo de la Judicatura del Estado, como los demás Magistrados y Magistradas que integran este Cuerpo Colegiado”. </w:t>
      </w:r>
      <w:r w:rsidRPr="00323072">
        <w:rPr>
          <w:rFonts w:ascii="Century Gothic" w:hAnsi="Century Gothic"/>
        </w:rPr>
        <w:t xml:space="preserve">La </w:t>
      </w:r>
      <w:r w:rsidRPr="00323072">
        <w:rPr>
          <w:rFonts w:ascii="Century Gothic" w:hAnsi="Century Gothic"/>
          <w:b/>
        </w:rPr>
        <w:t>Magistrada Olga Regina García López</w:t>
      </w:r>
      <w:r w:rsidRPr="00323072">
        <w:rPr>
          <w:rFonts w:ascii="Century Gothic" w:hAnsi="Century Gothic"/>
        </w:rPr>
        <w:t>, expresa: “Gracias</w:t>
      </w:r>
      <w:r>
        <w:rPr>
          <w:rFonts w:ascii="Century Gothic" w:hAnsi="Century Gothic"/>
        </w:rPr>
        <w:t>, nada más hacerles una atenta invitación, como todos sabemos el próximo  8 ocho de marzo, es el día Internacional de la Mujer, y es un día que conmemoramos por las razones que todos sabemos, entonces va a haber un evento, hay una serie de conferencias a las que invito, que ojal</w:t>
      </w:r>
      <w:r w:rsidR="0016475D">
        <w:rPr>
          <w:rFonts w:ascii="Century Gothic" w:hAnsi="Century Gothic"/>
        </w:rPr>
        <w:t>á</w:t>
      </w:r>
      <w:r>
        <w:rPr>
          <w:rFonts w:ascii="Century Gothic" w:hAnsi="Century Gothic"/>
        </w:rPr>
        <w:t xml:space="preserve"> se puedan conectar, las ponentes algunas son de casa, otras son invitadas pero creo que todas aportan para entender la naturaleza de ese día y son grandes juristas todas. Por </w:t>
      </w:r>
      <w:r w:rsidRPr="000A2292">
        <w:rPr>
          <w:rFonts w:ascii="Century Gothic" w:hAnsi="Century Gothic"/>
        </w:rPr>
        <w:t xml:space="preserve">otro lado se va a ser un sencillo evento de la inauguración de un apartado específico en el área de la </w:t>
      </w:r>
      <w:r>
        <w:rPr>
          <w:rFonts w:ascii="Century Gothic" w:hAnsi="Century Gothic"/>
        </w:rPr>
        <w:t>B</w:t>
      </w:r>
      <w:r w:rsidRPr="000A2292">
        <w:rPr>
          <w:rFonts w:ascii="Century Gothic" w:hAnsi="Century Gothic"/>
        </w:rPr>
        <w:t>iblioteca que ya tenemos</w:t>
      </w:r>
      <w:r>
        <w:rPr>
          <w:rFonts w:ascii="Century Gothic" w:hAnsi="Century Gothic"/>
        </w:rPr>
        <w:t>,</w:t>
      </w:r>
      <w:r w:rsidRPr="000A2292">
        <w:rPr>
          <w:rFonts w:ascii="Century Gothic" w:hAnsi="Century Gothic"/>
        </w:rPr>
        <w:t xml:space="preserve"> en donde hemos recibido donaciones tanto de</w:t>
      </w:r>
      <w:r>
        <w:rPr>
          <w:rFonts w:ascii="Century Gothic" w:hAnsi="Century Gothic"/>
        </w:rPr>
        <w:t>l</w:t>
      </w:r>
      <w:r w:rsidRPr="000A2292">
        <w:rPr>
          <w:rFonts w:ascii="Century Gothic" w:hAnsi="Century Gothic"/>
        </w:rPr>
        <w:t xml:space="preserve"> personal de este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 xml:space="preserve">udicial como de algunas otras instituciones con el ánimo nada más de enriquecer específicamente un apartado dirigido a conocer derechos humanos </w:t>
      </w:r>
      <w:r w:rsidR="0016475D">
        <w:rPr>
          <w:rFonts w:ascii="Century Gothic" w:hAnsi="Century Gothic"/>
        </w:rPr>
        <w:t xml:space="preserve">e </w:t>
      </w:r>
      <w:r w:rsidRPr="000A2292">
        <w:rPr>
          <w:rFonts w:ascii="Century Gothic" w:hAnsi="Century Gothic"/>
        </w:rPr>
        <w:t xml:space="preserve"> igualdad de género</w:t>
      </w:r>
      <w:r>
        <w:rPr>
          <w:rFonts w:ascii="Century Gothic" w:hAnsi="Century Gothic"/>
        </w:rPr>
        <w:t>;</w:t>
      </w:r>
      <w:r w:rsidRPr="000A2292">
        <w:rPr>
          <w:rFonts w:ascii="Century Gothic" w:hAnsi="Century Gothic"/>
        </w:rPr>
        <w:t xml:space="preserve"> ese día se invitó a la señora </w:t>
      </w:r>
      <w:r>
        <w:rPr>
          <w:rFonts w:ascii="Century Gothic" w:hAnsi="Century Gothic"/>
        </w:rPr>
        <w:t>L</w:t>
      </w:r>
      <w:r w:rsidRPr="000A2292">
        <w:rPr>
          <w:rFonts w:ascii="Century Gothic" w:hAnsi="Century Gothic"/>
        </w:rPr>
        <w:t>orena amablemente aceptó venir</w:t>
      </w:r>
      <w:r>
        <w:rPr>
          <w:rFonts w:ascii="Century Gothic" w:hAnsi="Century Gothic"/>
        </w:rPr>
        <w:t>,</w:t>
      </w:r>
      <w:r w:rsidRPr="000A2292">
        <w:rPr>
          <w:rFonts w:ascii="Century Gothic" w:hAnsi="Century Gothic"/>
        </w:rPr>
        <w:t xml:space="preserve"> el evento es muy sencillo aquí en la </w:t>
      </w:r>
      <w:r>
        <w:rPr>
          <w:rFonts w:ascii="Century Gothic" w:hAnsi="Century Gothic"/>
        </w:rPr>
        <w:t>B</w:t>
      </w:r>
      <w:r w:rsidRPr="000A2292">
        <w:rPr>
          <w:rFonts w:ascii="Century Gothic" w:hAnsi="Century Gothic"/>
        </w:rPr>
        <w:t>iblioteca</w:t>
      </w:r>
      <w:r w:rsidR="0016475D">
        <w:rPr>
          <w:rFonts w:ascii="Century Gothic" w:hAnsi="Century Gothic"/>
        </w:rPr>
        <w:t>,</w:t>
      </w:r>
      <w:r w:rsidRPr="000A2292">
        <w:rPr>
          <w:rFonts w:ascii="Century Gothic" w:hAnsi="Century Gothic"/>
        </w:rPr>
        <w:t xml:space="preserve"> ojalá nos puedan acompañar y</w:t>
      </w:r>
      <w:r>
        <w:rPr>
          <w:rFonts w:ascii="Century Gothic" w:hAnsi="Century Gothic"/>
        </w:rPr>
        <w:t>a</w:t>
      </w:r>
      <w:r w:rsidRPr="000A2292">
        <w:rPr>
          <w:rFonts w:ascii="Century Gothic" w:hAnsi="Century Gothic"/>
        </w:rPr>
        <w:t xml:space="preserve"> </w:t>
      </w:r>
      <w:r>
        <w:rPr>
          <w:rFonts w:ascii="Century Gothic" w:hAnsi="Century Gothic"/>
        </w:rPr>
        <w:t>se</w:t>
      </w:r>
      <w:r w:rsidRPr="000A2292">
        <w:rPr>
          <w:rFonts w:ascii="Century Gothic" w:hAnsi="Century Gothic"/>
        </w:rPr>
        <w:t xml:space="preserve"> </w:t>
      </w:r>
      <w:r>
        <w:rPr>
          <w:rFonts w:ascii="Century Gothic" w:hAnsi="Century Gothic"/>
        </w:rPr>
        <w:t>les</w:t>
      </w:r>
      <w:r w:rsidRPr="000A2292">
        <w:rPr>
          <w:rFonts w:ascii="Century Gothic" w:hAnsi="Century Gothic"/>
        </w:rPr>
        <w:t xml:space="preserve"> c</w:t>
      </w:r>
      <w:r w:rsidR="0016475D">
        <w:rPr>
          <w:rFonts w:ascii="Century Gothic" w:hAnsi="Century Gothic"/>
        </w:rPr>
        <w:t>i</w:t>
      </w:r>
      <w:r w:rsidRPr="000A2292">
        <w:rPr>
          <w:rFonts w:ascii="Century Gothic" w:hAnsi="Century Gothic"/>
        </w:rPr>
        <w:t>rcul</w:t>
      </w:r>
      <w:r w:rsidR="0016475D">
        <w:rPr>
          <w:rFonts w:ascii="Century Gothic" w:hAnsi="Century Gothic"/>
        </w:rPr>
        <w:t>ó</w:t>
      </w:r>
      <w:r w:rsidRPr="000A2292">
        <w:rPr>
          <w:rFonts w:ascii="Century Gothic" w:hAnsi="Century Gothic"/>
        </w:rPr>
        <w:t xml:space="preserve"> la invitación ese día</w:t>
      </w:r>
      <w:r>
        <w:rPr>
          <w:rFonts w:ascii="Century Gothic" w:hAnsi="Century Gothic"/>
        </w:rPr>
        <w:t>,</w:t>
      </w:r>
      <w:r w:rsidRPr="000A2292">
        <w:rPr>
          <w:rFonts w:ascii="Century Gothic" w:hAnsi="Century Gothic"/>
        </w:rPr>
        <w:t xml:space="preserve"> yo </w:t>
      </w:r>
      <w:r>
        <w:rPr>
          <w:rFonts w:ascii="Century Gothic" w:hAnsi="Century Gothic"/>
        </w:rPr>
        <w:t>donaré</w:t>
      </w:r>
      <w:r w:rsidRPr="000A2292">
        <w:rPr>
          <w:rFonts w:ascii="Century Gothic" w:hAnsi="Century Gothic"/>
        </w:rPr>
        <w:t xml:space="preserve"> un libro con el único objeto de invitar a quien pueda donar o hacernos llegar a algún libro o algún documento que tengan en relación a estos temas</w:t>
      </w:r>
      <w:r>
        <w:rPr>
          <w:rFonts w:ascii="Century Gothic" w:hAnsi="Century Gothic"/>
        </w:rPr>
        <w:t>, pues</w:t>
      </w:r>
      <w:r w:rsidRPr="000A2292">
        <w:rPr>
          <w:rFonts w:ascii="Century Gothic" w:hAnsi="Century Gothic"/>
        </w:rPr>
        <w:t xml:space="preserve"> yo los invito que quien guste asistir y pueda donar ese día o posteriormente lo pueda</w:t>
      </w:r>
      <w:r>
        <w:rPr>
          <w:rFonts w:ascii="Century Gothic" w:hAnsi="Century Gothic"/>
        </w:rPr>
        <w:t xml:space="preserve"> hacer, muchas gracias, de parte de esta Presidencia es todo,</w:t>
      </w:r>
      <w:r w:rsidRPr="000A2292">
        <w:rPr>
          <w:rFonts w:ascii="Century Gothic" w:hAnsi="Century Gothic"/>
        </w:rPr>
        <w:t xml:space="preserve"> no sé si alguno de ustedes tenga algún tema</w:t>
      </w:r>
      <w:r>
        <w:rPr>
          <w:rFonts w:ascii="Century Gothic" w:hAnsi="Century Gothic"/>
        </w:rPr>
        <w:t>, si M</w:t>
      </w:r>
      <w:r w:rsidRPr="000A2292">
        <w:rPr>
          <w:rFonts w:ascii="Century Gothic" w:hAnsi="Century Gothic"/>
        </w:rPr>
        <w:t xml:space="preserve">agistrada </w:t>
      </w:r>
      <w:r>
        <w:rPr>
          <w:rFonts w:ascii="Century Gothic" w:hAnsi="Century Gothic"/>
        </w:rPr>
        <w:t xml:space="preserve">Rebeca y luego Magistrada Graciela y Magistrada Alma Delia”. </w:t>
      </w:r>
      <w:r w:rsidRPr="00E60E0E">
        <w:rPr>
          <w:rFonts w:ascii="Century Gothic" w:hAnsi="Century Gothic"/>
        </w:rPr>
        <w:t>- - -</w:t>
      </w:r>
      <w:r w:rsidR="0016475D" w:rsidRPr="00E60E0E">
        <w:rPr>
          <w:rFonts w:ascii="Century Gothic" w:hAnsi="Century Gothic"/>
        </w:rPr>
        <w:t xml:space="preserve"> - - - - - - - - - - - - - - - - - - - - - - - - - - - - - - - - - - - - - - - -</w:t>
      </w:r>
      <w:r>
        <w:rPr>
          <w:rFonts w:ascii="Century Gothic" w:hAnsi="Century Gothic"/>
        </w:rPr>
        <w:t xml:space="preserve"> </w:t>
      </w:r>
      <w:r w:rsidR="00E60E0E">
        <w:rPr>
          <w:rFonts w:ascii="Century Gothic" w:hAnsi="Century Gothic"/>
        </w:rPr>
        <w:t>- - - - - -</w:t>
      </w:r>
    </w:p>
    <w:p w14:paraId="1D660446" w14:textId="561ED168" w:rsidR="00053D0E" w:rsidRDefault="00053D0E" w:rsidP="00053D0E">
      <w:pPr>
        <w:spacing w:line="480" w:lineRule="auto"/>
        <w:jc w:val="both"/>
        <w:rPr>
          <w:rFonts w:ascii="Century Gothic" w:hAnsi="Century Gothic"/>
        </w:rPr>
      </w:pPr>
      <w:r>
        <w:rPr>
          <w:rFonts w:ascii="Century Gothic" w:hAnsi="Century Gothic"/>
        </w:rPr>
        <w:lastRenderedPageBreak/>
        <w:t xml:space="preserve">En diverso tema la </w:t>
      </w:r>
      <w:r>
        <w:rPr>
          <w:rFonts w:ascii="Century Gothic" w:hAnsi="Century Gothic"/>
          <w:b/>
        </w:rPr>
        <w:t>Magistrada Rebeca Anastacia Medina García</w:t>
      </w:r>
      <w:r>
        <w:rPr>
          <w:rFonts w:ascii="Century Gothic" w:hAnsi="Century Gothic"/>
        </w:rPr>
        <w:t xml:space="preserve"> “Gracias P</w:t>
      </w:r>
      <w:r w:rsidRPr="000A2292">
        <w:rPr>
          <w:rFonts w:ascii="Century Gothic" w:hAnsi="Century Gothic"/>
        </w:rPr>
        <w:t>residenta</w:t>
      </w:r>
      <w:r>
        <w:rPr>
          <w:rFonts w:ascii="Century Gothic" w:hAnsi="Century Gothic"/>
        </w:rPr>
        <w:t>,</w:t>
      </w:r>
      <w:r w:rsidRPr="000A2292">
        <w:rPr>
          <w:rFonts w:ascii="Century Gothic" w:hAnsi="Century Gothic"/>
        </w:rPr>
        <w:t xml:space="preserve"> </w:t>
      </w:r>
      <w:r>
        <w:rPr>
          <w:rFonts w:ascii="Century Gothic" w:hAnsi="Century Gothic"/>
        </w:rPr>
        <w:t>justo con</w:t>
      </w:r>
      <w:r w:rsidRPr="000A2292">
        <w:rPr>
          <w:rFonts w:ascii="Century Gothic" w:hAnsi="Century Gothic"/>
        </w:rPr>
        <w:t xml:space="preserve"> el mes de marzo en conmemoración del día internacional de la mujer trabajadora</w:t>
      </w:r>
      <w:r>
        <w:rPr>
          <w:rFonts w:ascii="Century Gothic" w:hAnsi="Century Gothic"/>
        </w:rPr>
        <w:t xml:space="preserve">, </w:t>
      </w:r>
      <w:r w:rsidRPr="000A2292">
        <w:rPr>
          <w:rFonts w:ascii="Century Gothic" w:hAnsi="Century Gothic"/>
        </w:rPr>
        <w:t xml:space="preserve">y esta participación que tenemos dentro de la vida pública y la </w:t>
      </w:r>
      <w:r>
        <w:rPr>
          <w:rFonts w:ascii="Century Gothic" w:hAnsi="Century Gothic"/>
        </w:rPr>
        <w:t>S</w:t>
      </w:r>
      <w:r w:rsidRPr="000A2292">
        <w:rPr>
          <w:rFonts w:ascii="Century Gothic" w:hAnsi="Century Gothic"/>
        </w:rPr>
        <w:t xml:space="preserve">ociedad </w:t>
      </w:r>
      <w:r>
        <w:rPr>
          <w:rFonts w:ascii="Century Gothic" w:hAnsi="Century Gothic"/>
        </w:rPr>
        <w:t>pues</w:t>
      </w:r>
      <w:r w:rsidRPr="000A2292">
        <w:rPr>
          <w:rFonts w:ascii="Century Gothic" w:hAnsi="Century Gothic"/>
        </w:rPr>
        <w:t xml:space="preserve"> pedirle de favor y si estaría de acuerdo en </w:t>
      </w:r>
      <w:r>
        <w:rPr>
          <w:rFonts w:ascii="Century Gothic" w:hAnsi="Century Gothic"/>
        </w:rPr>
        <w:t>no sé qu</w:t>
      </w:r>
      <w:r w:rsidR="0016475D">
        <w:rPr>
          <w:rFonts w:ascii="Century Gothic" w:hAnsi="Century Gothic"/>
        </w:rPr>
        <w:t>é</w:t>
      </w:r>
      <w:r>
        <w:rPr>
          <w:rFonts w:ascii="Century Gothic" w:hAnsi="Century Gothic"/>
        </w:rPr>
        <w:t xml:space="preserve"> evento,</w:t>
      </w:r>
      <w:r w:rsidRPr="000A2292">
        <w:rPr>
          <w:rFonts w:ascii="Century Gothic" w:hAnsi="Century Gothic"/>
        </w:rPr>
        <w:t xml:space="preserve"> como usted lo </w:t>
      </w:r>
      <w:r>
        <w:rPr>
          <w:rFonts w:ascii="Century Gothic" w:hAnsi="Century Gothic"/>
        </w:rPr>
        <w:t>estimará</w:t>
      </w:r>
      <w:r w:rsidRPr="000A2292">
        <w:rPr>
          <w:rFonts w:ascii="Century Gothic" w:hAnsi="Century Gothic"/>
        </w:rPr>
        <w:t xml:space="preserve"> prudente y este </w:t>
      </w:r>
      <w:r>
        <w:rPr>
          <w:rFonts w:ascii="Century Gothic" w:hAnsi="Century Gothic"/>
        </w:rPr>
        <w:t>P</w:t>
      </w:r>
      <w:r w:rsidRPr="000A2292">
        <w:rPr>
          <w:rFonts w:ascii="Century Gothic" w:hAnsi="Century Gothic"/>
        </w:rPr>
        <w:t>leno también</w:t>
      </w:r>
      <w:r>
        <w:rPr>
          <w:rFonts w:ascii="Century Gothic" w:hAnsi="Century Gothic"/>
        </w:rPr>
        <w:t>,</w:t>
      </w:r>
      <w:r w:rsidRPr="000A2292">
        <w:rPr>
          <w:rFonts w:ascii="Century Gothic" w:hAnsi="Century Gothic"/>
        </w:rPr>
        <w:t xml:space="preserve"> fuera en este evento de la inauguración de la sección de la </w:t>
      </w:r>
      <w:r>
        <w:rPr>
          <w:rFonts w:ascii="Century Gothic" w:hAnsi="Century Gothic"/>
        </w:rPr>
        <w:t>B</w:t>
      </w:r>
      <w:r w:rsidRPr="000A2292">
        <w:rPr>
          <w:rFonts w:ascii="Century Gothic" w:hAnsi="Century Gothic"/>
        </w:rPr>
        <w:t xml:space="preserve">iblioteca o dentro de la página del propio </w:t>
      </w:r>
      <w:r>
        <w:rPr>
          <w:rFonts w:ascii="Century Gothic" w:hAnsi="Century Gothic"/>
        </w:rPr>
        <w:t>T</w:t>
      </w:r>
      <w:r w:rsidRPr="000A2292">
        <w:rPr>
          <w:rFonts w:ascii="Century Gothic" w:hAnsi="Century Gothic"/>
        </w:rPr>
        <w:t>ribunal la publicación de la sembl</w:t>
      </w:r>
      <w:r>
        <w:rPr>
          <w:rFonts w:ascii="Century Gothic" w:hAnsi="Century Gothic"/>
        </w:rPr>
        <w:t>anza que tenemos de la primera M</w:t>
      </w:r>
      <w:r w:rsidRPr="000A2292">
        <w:rPr>
          <w:rFonts w:ascii="Century Gothic" w:hAnsi="Century Gothic"/>
        </w:rPr>
        <w:t xml:space="preserve">agistrada del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 xml:space="preserve">ribunal de </w:t>
      </w:r>
      <w:r>
        <w:rPr>
          <w:rFonts w:ascii="Century Gothic" w:hAnsi="Century Gothic"/>
        </w:rPr>
        <w:t>J</w:t>
      </w:r>
      <w:r w:rsidRPr="000A2292">
        <w:rPr>
          <w:rFonts w:ascii="Century Gothic" w:hAnsi="Century Gothic"/>
        </w:rPr>
        <w:t xml:space="preserve">usticia del </w:t>
      </w:r>
      <w:r>
        <w:rPr>
          <w:rFonts w:ascii="Century Gothic" w:hAnsi="Century Gothic"/>
        </w:rPr>
        <w:t>E</w:t>
      </w:r>
      <w:r w:rsidRPr="000A2292">
        <w:rPr>
          <w:rFonts w:ascii="Century Gothic" w:hAnsi="Century Gothic"/>
        </w:rPr>
        <w:t>stado y que fue elaborada en su momento</w:t>
      </w:r>
      <w:r>
        <w:rPr>
          <w:rFonts w:ascii="Century Gothic" w:hAnsi="Century Gothic"/>
        </w:rPr>
        <w:t>,</w:t>
      </w:r>
      <w:r w:rsidRPr="000A2292">
        <w:rPr>
          <w:rFonts w:ascii="Century Gothic" w:hAnsi="Century Gothic"/>
        </w:rPr>
        <w:t xml:space="preserve"> que fue publicada en la en la </w:t>
      </w:r>
      <w:r>
        <w:rPr>
          <w:rFonts w:ascii="Century Gothic" w:hAnsi="Century Gothic"/>
        </w:rPr>
        <w:t>revista de J</w:t>
      </w:r>
      <w:r w:rsidRPr="000A2292">
        <w:rPr>
          <w:rFonts w:ascii="Century Gothic" w:hAnsi="Century Gothic"/>
        </w:rPr>
        <w:t xml:space="preserve">usticia y que </w:t>
      </w:r>
      <w:r>
        <w:rPr>
          <w:rFonts w:ascii="Century Gothic" w:hAnsi="Century Gothic"/>
        </w:rPr>
        <w:t xml:space="preserve">fue </w:t>
      </w:r>
      <w:r w:rsidR="00D62B6F" w:rsidRPr="00D62B6F">
        <w:rPr>
          <w:rFonts w:ascii="Century Gothic" w:hAnsi="Century Gothic"/>
          <w:b/>
          <w:bCs/>
        </w:rPr>
        <w:t>ELIMINADO</w:t>
      </w:r>
      <w:r>
        <w:rPr>
          <w:rFonts w:ascii="Century Gothic" w:hAnsi="Century Gothic"/>
        </w:rPr>
        <w:t>,</w:t>
      </w:r>
      <w:r w:rsidRPr="000A2292">
        <w:rPr>
          <w:rFonts w:ascii="Century Gothic" w:hAnsi="Century Gothic"/>
        </w:rPr>
        <w:t xml:space="preserve"> esta publicación fue elaborada</w:t>
      </w:r>
      <w:r>
        <w:rPr>
          <w:rFonts w:ascii="Century Gothic" w:hAnsi="Century Gothic"/>
        </w:rPr>
        <w:t>,</w:t>
      </w:r>
      <w:r w:rsidRPr="000A2292">
        <w:rPr>
          <w:rFonts w:ascii="Century Gothic" w:hAnsi="Century Gothic"/>
        </w:rPr>
        <w:t xml:space="preserve"> mejor dicho este artículo fue elaborado tanto por la </w:t>
      </w:r>
      <w:r w:rsidR="00D62B6F" w:rsidRPr="00D62B6F">
        <w:rPr>
          <w:rFonts w:ascii="Century Gothic" w:hAnsi="Century Gothic"/>
          <w:b/>
          <w:bCs/>
        </w:rPr>
        <w:t>ELIMINADO</w:t>
      </w:r>
      <w:r>
        <w:rPr>
          <w:rFonts w:ascii="Century Gothic" w:hAnsi="Century Gothic"/>
        </w:rPr>
        <w:t>,</w:t>
      </w:r>
      <w:r w:rsidRPr="000A2292">
        <w:rPr>
          <w:rFonts w:ascii="Century Gothic" w:hAnsi="Century Gothic"/>
        </w:rPr>
        <w:t xml:space="preserve"> como por la </w:t>
      </w:r>
      <w:r>
        <w:rPr>
          <w:rFonts w:ascii="Century Gothic" w:hAnsi="Century Gothic"/>
        </w:rPr>
        <w:t>M</w:t>
      </w:r>
      <w:r w:rsidRPr="000A2292">
        <w:rPr>
          <w:rFonts w:ascii="Century Gothic" w:hAnsi="Century Gothic"/>
        </w:rPr>
        <w:t xml:space="preserve">agistrada </w:t>
      </w:r>
      <w:r>
        <w:rPr>
          <w:rFonts w:ascii="Century Gothic" w:hAnsi="Century Gothic"/>
        </w:rPr>
        <w:t>O</w:t>
      </w:r>
      <w:r w:rsidRPr="000A2292">
        <w:rPr>
          <w:rFonts w:ascii="Century Gothic" w:hAnsi="Century Gothic"/>
        </w:rPr>
        <w:t>rozco</w:t>
      </w:r>
      <w:r>
        <w:rPr>
          <w:rFonts w:ascii="Century Gothic" w:hAnsi="Century Gothic"/>
        </w:rPr>
        <w:t>, se publicó en su momento insisto por la revista J</w:t>
      </w:r>
      <w:r w:rsidRPr="000A2292">
        <w:rPr>
          <w:rFonts w:ascii="Century Gothic" w:hAnsi="Century Gothic"/>
        </w:rPr>
        <w:t>usticia</w:t>
      </w:r>
      <w:r>
        <w:rPr>
          <w:rFonts w:ascii="Century Gothic" w:hAnsi="Century Gothic"/>
        </w:rPr>
        <w:t>,</w:t>
      </w:r>
      <w:r w:rsidRPr="000A2292">
        <w:rPr>
          <w:rFonts w:ascii="Century Gothic" w:hAnsi="Century Gothic"/>
        </w:rPr>
        <w:t xml:space="preserve"> pero ahora en este afán de resaltar justo en este </w:t>
      </w:r>
      <w:r>
        <w:rPr>
          <w:rFonts w:ascii="Century Gothic" w:hAnsi="Century Gothic"/>
        </w:rPr>
        <w:t>mes</w:t>
      </w:r>
      <w:r w:rsidRPr="000A2292">
        <w:rPr>
          <w:rFonts w:ascii="Century Gothic" w:hAnsi="Century Gothic"/>
        </w:rPr>
        <w:t xml:space="preserve"> los trabajos de las mujeres dentro de la administración de justicia y dentro del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ribunal pues publica</w:t>
      </w:r>
      <w:r>
        <w:rPr>
          <w:rFonts w:ascii="Century Gothic" w:hAnsi="Century Gothic"/>
        </w:rPr>
        <w:t>r</w:t>
      </w:r>
      <w:r w:rsidRPr="000A2292">
        <w:rPr>
          <w:rFonts w:ascii="Century Gothic" w:hAnsi="Century Gothic"/>
        </w:rPr>
        <w:t xml:space="preserve"> esta semblanza o leerla en ésta</w:t>
      </w:r>
      <w:r>
        <w:rPr>
          <w:rFonts w:ascii="Century Gothic" w:hAnsi="Century Gothic"/>
        </w:rPr>
        <w:t>,</w:t>
      </w:r>
      <w:r w:rsidRPr="000A2292">
        <w:rPr>
          <w:rFonts w:ascii="Century Gothic" w:hAnsi="Century Gothic"/>
        </w:rPr>
        <w:t xml:space="preserve"> por su parte en este momento en el que habrá de inaugurarse esta sección de derechos humanos y género</w:t>
      </w:r>
      <w:r>
        <w:rPr>
          <w:rFonts w:ascii="Century Gothic" w:hAnsi="Century Gothic"/>
        </w:rPr>
        <w:t>,</w:t>
      </w:r>
      <w:r w:rsidRPr="000A2292">
        <w:rPr>
          <w:rFonts w:ascii="Century Gothic" w:hAnsi="Century Gothic"/>
        </w:rPr>
        <w:t xml:space="preserve"> sin duda que sabemos lo que implica el género</w:t>
      </w:r>
      <w:r>
        <w:rPr>
          <w:rFonts w:ascii="Century Gothic" w:hAnsi="Century Gothic"/>
        </w:rPr>
        <w:t xml:space="preserve"> y</w:t>
      </w:r>
      <w:r w:rsidRPr="000A2292">
        <w:rPr>
          <w:rFonts w:ascii="Century Gothic" w:hAnsi="Century Gothic"/>
        </w:rPr>
        <w:t xml:space="preserve"> los derechos humanos</w:t>
      </w:r>
      <w:r>
        <w:rPr>
          <w:rFonts w:ascii="Century Gothic" w:hAnsi="Century Gothic"/>
        </w:rPr>
        <w:t>,</w:t>
      </w:r>
      <w:r w:rsidRPr="000A2292">
        <w:rPr>
          <w:rFonts w:ascii="Century Gothic" w:hAnsi="Century Gothic"/>
        </w:rPr>
        <w:t xml:space="preserve"> el principio de igualdad para hombres y mujeres</w:t>
      </w:r>
      <w:r>
        <w:rPr>
          <w:rFonts w:ascii="Century Gothic" w:hAnsi="Century Gothic"/>
        </w:rPr>
        <w:t>,</w:t>
      </w:r>
      <w:r w:rsidR="0016475D">
        <w:rPr>
          <w:rFonts w:ascii="Century Gothic" w:hAnsi="Century Gothic"/>
        </w:rPr>
        <w:t xml:space="preserve"> pero en este mes</w:t>
      </w:r>
      <w:r w:rsidRPr="000A2292">
        <w:rPr>
          <w:rFonts w:ascii="Century Gothic" w:hAnsi="Century Gothic"/>
        </w:rPr>
        <w:t xml:space="preserve"> es definitivamente</w:t>
      </w:r>
      <w:r>
        <w:rPr>
          <w:rFonts w:ascii="Century Gothic" w:hAnsi="Century Gothic"/>
        </w:rPr>
        <w:t>,</w:t>
      </w:r>
      <w:r w:rsidR="0016475D">
        <w:rPr>
          <w:rFonts w:ascii="Century Gothic" w:hAnsi="Century Gothic"/>
        </w:rPr>
        <w:t xml:space="preserve"> </w:t>
      </w:r>
      <w:r w:rsidRPr="000A2292">
        <w:rPr>
          <w:rFonts w:ascii="Century Gothic" w:hAnsi="Century Gothic"/>
        </w:rPr>
        <w:t>la conmemoración de la mujer trabajadora por supuesto esa sería mi aportación y mi propuesta</w:t>
      </w:r>
      <w:r>
        <w:rPr>
          <w:rFonts w:ascii="Century Gothic" w:hAnsi="Century Gothic"/>
        </w:rPr>
        <w:t>”.</w:t>
      </w:r>
      <w:r w:rsidRPr="000A2292">
        <w:rPr>
          <w:rFonts w:ascii="Century Gothic" w:hAnsi="Century Gothic"/>
        </w:rPr>
        <w:t xml:space="preserve"> </w:t>
      </w:r>
      <w:r>
        <w:rPr>
          <w:rFonts w:ascii="Century Gothic" w:hAnsi="Century Gothic"/>
        </w:rPr>
        <w:t>“Gracias M</w:t>
      </w:r>
      <w:r w:rsidRPr="000A2292">
        <w:rPr>
          <w:rFonts w:ascii="Century Gothic" w:hAnsi="Century Gothic"/>
        </w:rPr>
        <w:t>agistrada yo estaría en la mayor disposición de dar difusión a dicho documento</w:t>
      </w:r>
      <w:r>
        <w:rPr>
          <w:rFonts w:ascii="Century Gothic" w:hAnsi="Century Gothic"/>
        </w:rPr>
        <w:t xml:space="preserve">”, refiere la </w:t>
      </w:r>
      <w:r>
        <w:rPr>
          <w:rFonts w:ascii="Century Gothic" w:hAnsi="Century Gothic"/>
          <w:b/>
        </w:rPr>
        <w:t>Magistrada Olga Regina García López,</w:t>
      </w:r>
      <w:r w:rsidRPr="000A2292">
        <w:rPr>
          <w:rFonts w:ascii="Century Gothic" w:hAnsi="Century Gothic"/>
        </w:rPr>
        <w:t xml:space="preserve"> </w:t>
      </w:r>
      <w:r>
        <w:rPr>
          <w:rFonts w:ascii="Century Gothic" w:hAnsi="Century Gothic"/>
        </w:rPr>
        <w:t>“</w:t>
      </w:r>
      <w:r w:rsidRPr="000A2292">
        <w:rPr>
          <w:rFonts w:ascii="Century Gothic" w:hAnsi="Century Gothic"/>
        </w:rPr>
        <w:t>voy a ver por qué el programa ya lo mandamos a protocolo</w:t>
      </w:r>
      <w:r>
        <w:rPr>
          <w:rFonts w:ascii="Century Gothic" w:hAnsi="Century Gothic"/>
        </w:rPr>
        <w:t>,</w:t>
      </w:r>
      <w:r w:rsidRPr="000A2292">
        <w:rPr>
          <w:rFonts w:ascii="Century Gothic" w:hAnsi="Century Gothic"/>
        </w:rPr>
        <w:t xml:space="preserve"> voy a ver si se puede en ese evento</w:t>
      </w:r>
      <w:r>
        <w:rPr>
          <w:rFonts w:ascii="Century Gothic" w:hAnsi="Century Gothic"/>
        </w:rPr>
        <w:t>,</w:t>
      </w:r>
      <w:r w:rsidRPr="000A2292">
        <w:rPr>
          <w:rFonts w:ascii="Century Gothic" w:hAnsi="Century Gothic"/>
        </w:rPr>
        <w:t xml:space="preserve"> pero si no fuera así con todo gusto ver de qué manera se puede dar </w:t>
      </w:r>
      <w:r>
        <w:rPr>
          <w:rFonts w:ascii="Century Gothic" w:hAnsi="Century Gothic"/>
        </w:rPr>
        <w:lastRenderedPageBreak/>
        <w:t>publicidad,</w:t>
      </w:r>
      <w:r w:rsidRPr="000A2292">
        <w:rPr>
          <w:rFonts w:ascii="Century Gothic" w:hAnsi="Century Gothic"/>
        </w:rPr>
        <w:t xml:space="preserve"> obviamente electrónica en el banner y materializarlo</w:t>
      </w:r>
      <w:r>
        <w:rPr>
          <w:rFonts w:ascii="Century Gothic" w:hAnsi="Century Gothic"/>
        </w:rPr>
        <w:t xml:space="preserve"> en</w:t>
      </w:r>
      <w:r w:rsidRPr="000A2292">
        <w:rPr>
          <w:rFonts w:ascii="Century Gothic" w:hAnsi="Century Gothic"/>
        </w:rPr>
        <w:t xml:space="preserve"> no sé</w:t>
      </w:r>
      <w:r>
        <w:rPr>
          <w:rFonts w:ascii="Century Gothic" w:hAnsi="Century Gothic"/>
        </w:rPr>
        <w:t>,</w:t>
      </w:r>
      <w:r w:rsidRPr="000A2292">
        <w:rPr>
          <w:rFonts w:ascii="Century Gothic" w:hAnsi="Century Gothic"/>
        </w:rPr>
        <w:t xml:space="preserve"> </w:t>
      </w:r>
      <w:r>
        <w:rPr>
          <w:rFonts w:ascii="Century Gothic" w:hAnsi="Century Gothic"/>
        </w:rPr>
        <w:t xml:space="preserve">en </w:t>
      </w:r>
      <w:r w:rsidRPr="000A2292">
        <w:rPr>
          <w:rFonts w:ascii="Century Gothic" w:hAnsi="Century Gothic"/>
        </w:rPr>
        <w:t>alguna</w:t>
      </w:r>
      <w:r>
        <w:rPr>
          <w:rFonts w:ascii="Century Gothic" w:hAnsi="Century Gothic"/>
        </w:rPr>
        <w:t>,</w:t>
      </w:r>
      <w:r w:rsidRPr="000A2292">
        <w:rPr>
          <w:rFonts w:ascii="Century Gothic" w:hAnsi="Century Gothic"/>
        </w:rPr>
        <w:t xml:space="preserve"> tal vez en algún folleto que se pueda distribuir posteriormente</w:t>
      </w:r>
      <w:r>
        <w:rPr>
          <w:rFonts w:ascii="Century Gothic" w:hAnsi="Century Gothic"/>
        </w:rPr>
        <w:t>, yo se</w:t>
      </w:r>
      <w:r w:rsidRPr="000A2292">
        <w:rPr>
          <w:rFonts w:ascii="Century Gothic" w:hAnsi="Century Gothic"/>
        </w:rPr>
        <w:t xml:space="preserve"> lo hago saber</w:t>
      </w:r>
      <w:r>
        <w:rPr>
          <w:rFonts w:ascii="Century Gothic" w:hAnsi="Century Gothic"/>
        </w:rPr>
        <w:t xml:space="preserve"> Magistrada”. “Gracias”, dice la </w:t>
      </w:r>
      <w:r>
        <w:rPr>
          <w:rFonts w:ascii="Century Gothic" w:hAnsi="Century Gothic"/>
          <w:b/>
        </w:rPr>
        <w:t>Magistrada Rebeca Anastacia Medina García.</w:t>
      </w:r>
      <w:r w:rsidRPr="000A2292">
        <w:rPr>
          <w:rFonts w:ascii="Century Gothic" w:hAnsi="Century Gothic"/>
        </w:rPr>
        <w:t xml:space="preserve"> </w:t>
      </w:r>
      <w:r>
        <w:rPr>
          <w:rFonts w:ascii="Century Gothic" w:hAnsi="Century Gothic"/>
        </w:rPr>
        <w:t>“Solicit</w:t>
      </w:r>
      <w:r w:rsidR="0016475D">
        <w:rPr>
          <w:rFonts w:ascii="Century Gothic" w:hAnsi="Century Gothic"/>
        </w:rPr>
        <w:t>ó</w:t>
      </w:r>
      <w:r>
        <w:rPr>
          <w:rFonts w:ascii="Century Gothic" w:hAnsi="Century Gothic"/>
        </w:rPr>
        <w:t xml:space="preserve"> el uso de la voz de M</w:t>
      </w:r>
      <w:r w:rsidRPr="000A2292">
        <w:rPr>
          <w:rFonts w:ascii="Century Gothic" w:hAnsi="Century Gothic"/>
        </w:rPr>
        <w:t xml:space="preserve">agistrada </w:t>
      </w:r>
      <w:r>
        <w:rPr>
          <w:rFonts w:ascii="Century Gothic" w:hAnsi="Century Gothic"/>
        </w:rPr>
        <w:t>T</w:t>
      </w:r>
      <w:r w:rsidRPr="000A2292">
        <w:rPr>
          <w:rFonts w:ascii="Century Gothic" w:hAnsi="Century Gothic"/>
        </w:rPr>
        <w:t xml:space="preserve">reviño y luego la </w:t>
      </w:r>
      <w:r>
        <w:rPr>
          <w:rFonts w:ascii="Century Gothic" w:hAnsi="Century Gothic"/>
        </w:rPr>
        <w:t>M</w:t>
      </w:r>
      <w:r w:rsidRPr="000A2292">
        <w:rPr>
          <w:rFonts w:ascii="Century Gothic" w:hAnsi="Century Gothic"/>
        </w:rPr>
        <w:t>agistrada de Alma</w:t>
      </w:r>
      <w:r>
        <w:rPr>
          <w:rFonts w:ascii="Century Gothic" w:hAnsi="Century Gothic"/>
        </w:rPr>
        <w:t xml:space="preserve"> Delia”, manifiesta la </w:t>
      </w:r>
      <w:r>
        <w:rPr>
          <w:rFonts w:ascii="Century Gothic" w:hAnsi="Century Gothic"/>
          <w:b/>
        </w:rPr>
        <w:t>Magistrada Olga Regina García López.</w:t>
      </w:r>
      <w:r w:rsidRPr="000A2292">
        <w:rPr>
          <w:rFonts w:ascii="Century Gothic" w:hAnsi="Century Gothic"/>
        </w:rPr>
        <w:t xml:space="preserve"> </w:t>
      </w:r>
      <w:r>
        <w:rPr>
          <w:rFonts w:ascii="Century Gothic" w:hAnsi="Century Gothic"/>
        </w:rPr>
        <w:t>- - - - - - - - - - - -</w:t>
      </w:r>
      <w:r w:rsidR="0016475D">
        <w:rPr>
          <w:rFonts w:ascii="Century Gothic" w:hAnsi="Century Gothic"/>
        </w:rPr>
        <w:t xml:space="preserve"> -  </w:t>
      </w:r>
    </w:p>
    <w:p w14:paraId="6DBEBD7B" w14:textId="0060061C" w:rsidR="00053D0E" w:rsidRDefault="00053D0E" w:rsidP="00053D0E">
      <w:pPr>
        <w:spacing w:line="480" w:lineRule="auto"/>
        <w:jc w:val="both"/>
        <w:rPr>
          <w:rFonts w:ascii="Century Gothic" w:hAnsi="Century Gothic"/>
          <w:b/>
        </w:rPr>
      </w:pPr>
      <w:r>
        <w:rPr>
          <w:rFonts w:ascii="Century Gothic" w:hAnsi="Century Gothic"/>
        </w:rPr>
        <w:t xml:space="preserve">En torno a otro tema la </w:t>
      </w:r>
      <w:r>
        <w:rPr>
          <w:rFonts w:ascii="Century Gothic" w:hAnsi="Century Gothic"/>
          <w:b/>
        </w:rPr>
        <w:t>Magistrada Graciela Treviño Rodríguez</w:t>
      </w:r>
      <w:r>
        <w:rPr>
          <w:rFonts w:ascii="Century Gothic" w:hAnsi="Century Gothic"/>
        </w:rPr>
        <w:t xml:space="preserve"> manifiesta; “G</w:t>
      </w:r>
      <w:r w:rsidRPr="000A2292">
        <w:rPr>
          <w:rFonts w:ascii="Century Gothic" w:hAnsi="Century Gothic"/>
        </w:rPr>
        <w:t xml:space="preserve">racias </w:t>
      </w:r>
      <w:r>
        <w:rPr>
          <w:rFonts w:ascii="Century Gothic" w:hAnsi="Century Gothic"/>
        </w:rPr>
        <w:t xml:space="preserve">Magistrada Presidenta, </w:t>
      </w:r>
      <w:r w:rsidRPr="000A2292">
        <w:rPr>
          <w:rFonts w:ascii="Century Gothic" w:hAnsi="Century Gothic"/>
        </w:rPr>
        <w:t xml:space="preserve"> nada más es respecto a un escrito que había presentado a dirigi</w:t>
      </w:r>
      <w:r>
        <w:rPr>
          <w:rFonts w:ascii="Century Gothic" w:hAnsi="Century Gothic"/>
        </w:rPr>
        <w:t>do a</w:t>
      </w:r>
      <w:r w:rsidRPr="000A2292">
        <w:rPr>
          <w:rFonts w:ascii="Century Gothic" w:hAnsi="Century Gothic"/>
        </w:rPr>
        <w:t xml:space="preserve"> la </w:t>
      </w:r>
      <w:r>
        <w:rPr>
          <w:rFonts w:ascii="Century Gothic" w:hAnsi="Century Gothic"/>
        </w:rPr>
        <w:t>P</w:t>
      </w:r>
      <w:r w:rsidRPr="000A2292">
        <w:rPr>
          <w:rFonts w:ascii="Century Gothic" w:hAnsi="Century Gothic"/>
        </w:rPr>
        <w:t>residencia para que</w:t>
      </w:r>
      <w:r>
        <w:rPr>
          <w:rFonts w:ascii="Century Gothic" w:hAnsi="Century Gothic"/>
        </w:rPr>
        <w:t xml:space="preserve"> me</w:t>
      </w:r>
      <w:r w:rsidRPr="000A2292">
        <w:rPr>
          <w:rFonts w:ascii="Century Gothic" w:hAnsi="Century Gothic"/>
        </w:rPr>
        <w:t xml:space="preserve"> sea autorizada la incorporación a la </w:t>
      </w:r>
      <w:r>
        <w:rPr>
          <w:rFonts w:ascii="Century Gothic" w:hAnsi="Century Gothic"/>
        </w:rPr>
        <w:t>C</w:t>
      </w:r>
      <w:r w:rsidRPr="000A2292">
        <w:rPr>
          <w:rFonts w:ascii="Century Gothic" w:hAnsi="Century Gothic"/>
        </w:rPr>
        <w:t xml:space="preserve">omisión de </w:t>
      </w:r>
      <w:r>
        <w:rPr>
          <w:rFonts w:ascii="Century Gothic" w:hAnsi="Century Gothic"/>
        </w:rPr>
        <w:t>E</w:t>
      </w:r>
      <w:r w:rsidRPr="000A2292">
        <w:rPr>
          <w:rFonts w:ascii="Century Gothic" w:hAnsi="Century Gothic"/>
        </w:rPr>
        <w:t xml:space="preserve">nlace de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énero</w:t>
      </w:r>
      <w:r>
        <w:rPr>
          <w:rFonts w:ascii="Century Gothic" w:hAnsi="Century Gothic"/>
        </w:rPr>
        <w:t>,</w:t>
      </w:r>
      <w:r w:rsidRPr="000A2292">
        <w:rPr>
          <w:rFonts w:ascii="Century Gothic" w:hAnsi="Century Gothic"/>
        </w:rPr>
        <w:t xml:space="preserve"> tengo la duda </w:t>
      </w:r>
      <w:r>
        <w:rPr>
          <w:rFonts w:ascii="Century Gothic" w:hAnsi="Century Gothic"/>
        </w:rPr>
        <w:t>si</w:t>
      </w:r>
      <w:r w:rsidRPr="000A2292">
        <w:rPr>
          <w:rFonts w:ascii="Century Gothic" w:hAnsi="Century Gothic"/>
        </w:rPr>
        <w:t xml:space="preserve"> ya se me autorizó o si tenga que estar sujeto a la votación del </w:t>
      </w:r>
      <w:r>
        <w:rPr>
          <w:rFonts w:ascii="Century Gothic" w:hAnsi="Century Gothic"/>
        </w:rPr>
        <w:t>P</w:t>
      </w:r>
      <w:r w:rsidRPr="000A2292">
        <w:rPr>
          <w:rFonts w:ascii="Century Gothic" w:hAnsi="Century Gothic"/>
        </w:rPr>
        <w:t>leno</w:t>
      </w:r>
      <w:r>
        <w:rPr>
          <w:rFonts w:ascii="Century Gothic" w:hAnsi="Century Gothic"/>
        </w:rPr>
        <w:t>,</w:t>
      </w:r>
      <w:r w:rsidRPr="000A2292">
        <w:rPr>
          <w:rFonts w:ascii="Century Gothic" w:hAnsi="Century Gothic"/>
        </w:rPr>
        <w:t xml:space="preserve"> el escrito está fechado 19</w:t>
      </w:r>
      <w:r>
        <w:rPr>
          <w:rFonts w:ascii="Century Gothic" w:hAnsi="Century Gothic"/>
        </w:rPr>
        <w:t xml:space="preserve"> diecinueve</w:t>
      </w:r>
      <w:r w:rsidRPr="000A2292">
        <w:rPr>
          <w:rFonts w:ascii="Century Gothic" w:hAnsi="Century Gothic"/>
        </w:rPr>
        <w:t xml:space="preserve"> de enero de 2021 </w:t>
      </w:r>
      <w:r>
        <w:rPr>
          <w:rFonts w:ascii="Century Gothic" w:hAnsi="Century Gothic"/>
        </w:rPr>
        <w:t xml:space="preserve">dos mil veintiuno”. “Creo que ya le </w:t>
      </w:r>
      <w:r w:rsidRPr="000A2292">
        <w:rPr>
          <w:rFonts w:ascii="Century Gothic" w:hAnsi="Century Gothic"/>
        </w:rPr>
        <w:t xml:space="preserve">habíamos dado curso </w:t>
      </w:r>
      <w:r>
        <w:rPr>
          <w:rFonts w:ascii="Century Gothic" w:hAnsi="Century Gothic"/>
        </w:rPr>
        <w:t xml:space="preserve">¿no licenciada Chayito?”, dice la </w:t>
      </w:r>
      <w:r>
        <w:rPr>
          <w:rFonts w:ascii="Century Gothic" w:hAnsi="Century Gothic"/>
          <w:b/>
        </w:rPr>
        <w:t>Magistrada Olga Regina García López</w:t>
      </w:r>
      <w:r>
        <w:rPr>
          <w:rFonts w:ascii="Century Gothic" w:hAnsi="Century Gothic"/>
        </w:rPr>
        <w:t>. “No</w:t>
      </w:r>
      <w:r w:rsidRPr="000A2292">
        <w:rPr>
          <w:rFonts w:ascii="Century Gothic" w:hAnsi="Century Gothic"/>
        </w:rPr>
        <w:t xml:space="preserve"> está pendiente </w:t>
      </w:r>
      <w:r>
        <w:rPr>
          <w:rFonts w:ascii="Century Gothic" w:hAnsi="Century Gothic"/>
        </w:rPr>
        <w:t>Pr</w:t>
      </w:r>
      <w:r w:rsidRPr="000A2292">
        <w:rPr>
          <w:rFonts w:ascii="Century Gothic" w:hAnsi="Century Gothic"/>
        </w:rPr>
        <w:t>esidenta</w:t>
      </w:r>
      <w:r>
        <w:rPr>
          <w:rFonts w:ascii="Century Gothic" w:hAnsi="Century Gothic"/>
        </w:rPr>
        <w:t xml:space="preserve">”, refiere la </w:t>
      </w:r>
      <w:r>
        <w:rPr>
          <w:rFonts w:ascii="Century Gothic" w:hAnsi="Century Gothic"/>
          <w:b/>
        </w:rPr>
        <w:t>licenciada Ma. del Rosario Torres Mancilla</w:t>
      </w:r>
      <w:r>
        <w:rPr>
          <w:rFonts w:ascii="Century Gothic" w:hAnsi="Century Gothic"/>
        </w:rPr>
        <w:t>. “E</w:t>
      </w:r>
      <w:r w:rsidRPr="000A2292">
        <w:rPr>
          <w:rFonts w:ascii="Century Gothic" w:hAnsi="Century Gothic"/>
        </w:rPr>
        <w:t>stá pendiente no se</w:t>
      </w:r>
      <w:r>
        <w:rPr>
          <w:rFonts w:ascii="Century Gothic" w:hAnsi="Century Gothic"/>
        </w:rPr>
        <w:t xml:space="preserve"> vio en la </w:t>
      </w:r>
      <w:r w:rsidRPr="000A2292">
        <w:rPr>
          <w:rFonts w:ascii="Century Gothic" w:hAnsi="Century Gothic"/>
        </w:rPr>
        <w:t>sesión siguiente</w:t>
      </w:r>
      <w:r>
        <w:rPr>
          <w:rFonts w:ascii="Century Gothic" w:hAnsi="Century Gothic"/>
        </w:rPr>
        <w:t xml:space="preserve">”, manifiesta la </w:t>
      </w:r>
      <w:r>
        <w:rPr>
          <w:rFonts w:ascii="Century Gothic" w:hAnsi="Century Gothic"/>
          <w:b/>
        </w:rPr>
        <w:t>Magistrada Olga Regina García López</w:t>
      </w:r>
      <w:r>
        <w:rPr>
          <w:rFonts w:ascii="Century Gothic" w:hAnsi="Century Gothic"/>
        </w:rPr>
        <w:t xml:space="preserve">. “No, Presidenta”, menciona la </w:t>
      </w:r>
      <w:r>
        <w:rPr>
          <w:rFonts w:ascii="Century Gothic" w:hAnsi="Century Gothic"/>
          <w:b/>
        </w:rPr>
        <w:t>licenciada Ma. del Rosario Torres Mancilla</w:t>
      </w:r>
      <w:r>
        <w:rPr>
          <w:rFonts w:ascii="Century Gothic" w:hAnsi="Century Gothic"/>
        </w:rPr>
        <w:t>. “Entonces puede ser la oportunidad M</w:t>
      </w:r>
      <w:r w:rsidRPr="000A2292">
        <w:rPr>
          <w:rFonts w:ascii="Century Gothic" w:hAnsi="Century Gothic"/>
        </w:rPr>
        <w:t>agistrada para someter a votación</w:t>
      </w:r>
      <w:r>
        <w:rPr>
          <w:rFonts w:ascii="Century Gothic" w:hAnsi="Century Gothic"/>
        </w:rPr>
        <w:t>,</w:t>
      </w:r>
      <w:r w:rsidRPr="000A2292">
        <w:rPr>
          <w:rFonts w:ascii="Century Gothic" w:hAnsi="Century Gothic"/>
        </w:rPr>
        <w:t xml:space="preserve"> desea </w:t>
      </w:r>
      <w:r>
        <w:rPr>
          <w:rFonts w:ascii="Century Gothic" w:hAnsi="Century Gothic"/>
        </w:rPr>
        <w:t>U</w:t>
      </w:r>
      <w:r w:rsidRPr="000A2292">
        <w:rPr>
          <w:rFonts w:ascii="Century Gothic" w:hAnsi="Century Gothic"/>
        </w:rPr>
        <w:t xml:space="preserve">sted incorporarse a la </w:t>
      </w:r>
      <w:r>
        <w:rPr>
          <w:rFonts w:ascii="Century Gothic" w:hAnsi="Century Gothic"/>
        </w:rPr>
        <w:t>C</w:t>
      </w:r>
      <w:r w:rsidRPr="000A2292">
        <w:rPr>
          <w:rFonts w:ascii="Century Gothic" w:hAnsi="Century Gothic"/>
        </w:rPr>
        <w:t>omisión de</w:t>
      </w:r>
      <w:r>
        <w:rPr>
          <w:rFonts w:ascii="Century Gothic" w:hAnsi="Century Gothic"/>
        </w:rPr>
        <w:t xml:space="preserve">”, manifiesta la </w:t>
      </w:r>
      <w:r>
        <w:rPr>
          <w:rFonts w:ascii="Century Gothic" w:hAnsi="Century Gothic"/>
          <w:b/>
        </w:rPr>
        <w:t>Magistrada Olga Regina García López</w:t>
      </w:r>
      <w:r>
        <w:rPr>
          <w:rFonts w:ascii="Century Gothic" w:hAnsi="Century Gothic"/>
        </w:rPr>
        <w:t>. “De</w:t>
      </w:r>
      <w:r w:rsidRPr="000A2292">
        <w:rPr>
          <w:rFonts w:ascii="Century Gothic" w:hAnsi="Century Gothic"/>
        </w:rPr>
        <w:t xml:space="preserve"> </w:t>
      </w:r>
      <w:r>
        <w:rPr>
          <w:rFonts w:ascii="Century Gothic" w:hAnsi="Century Gothic"/>
        </w:rPr>
        <w:t>E</w:t>
      </w:r>
      <w:r w:rsidRPr="000A2292">
        <w:rPr>
          <w:rFonts w:ascii="Century Gothic" w:hAnsi="Century Gothic"/>
        </w:rPr>
        <w:t xml:space="preserve">nlace ante la </w:t>
      </w:r>
      <w:r>
        <w:rPr>
          <w:rFonts w:ascii="Century Gothic" w:hAnsi="Century Gothic"/>
        </w:rPr>
        <w:t>C</w:t>
      </w:r>
      <w:r w:rsidRPr="000A2292">
        <w:rPr>
          <w:rFonts w:ascii="Century Gothic" w:hAnsi="Century Gothic"/>
        </w:rPr>
        <w:t xml:space="preserve">omisión de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 xml:space="preserve">énero de la </w:t>
      </w:r>
      <w:r>
        <w:rPr>
          <w:rFonts w:ascii="Century Gothic" w:hAnsi="Century Gothic"/>
        </w:rPr>
        <w:t>C</w:t>
      </w:r>
      <w:r w:rsidRPr="000A2292">
        <w:rPr>
          <w:rFonts w:ascii="Century Gothic" w:hAnsi="Century Gothic"/>
        </w:rPr>
        <w:t xml:space="preserve">omisión </w:t>
      </w:r>
      <w:r>
        <w:rPr>
          <w:rFonts w:ascii="Century Gothic" w:hAnsi="Century Gothic"/>
        </w:rPr>
        <w:t>N</w:t>
      </w:r>
      <w:r w:rsidRPr="000A2292">
        <w:rPr>
          <w:rFonts w:ascii="Century Gothic" w:hAnsi="Century Gothic"/>
        </w:rPr>
        <w:t xml:space="preserve">acional de </w:t>
      </w:r>
      <w:r>
        <w:rPr>
          <w:rFonts w:ascii="Century Gothic" w:hAnsi="Century Gothic"/>
        </w:rPr>
        <w:t>T</w:t>
      </w:r>
      <w:r w:rsidRPr="000A2292">
        <w:rPr>
          <w:rFonts w:ascii="Century Gothic" w:hAnsi="Century Gothic"/>
        </w:rPr>
        <w:t xml:space="preserve">ribunales </w:t>
      </w:r>
      <w:r>
        <w:rPr>
          <w:rFonts w:ascii="Century Gothic" w:hAnsi="Century Gothic"/>
        </w:rPr>
        <w:t>S</w:t>
      </w:r>
      <w:r w:rsidRPr="000A2292">
        <w:rPr>
          <w:rFonts w:ascii="Century Gothic" w:hAnsi="Century Gothic"/>
        </w:rPr>
        <w:t xml:space="preserve">uperiores de </w:t>
      </w:r>
      <w:r>
        <w:rPr>
          <w:rFonts w:ascii="Century Gothic" w:hAnsi="Century Gothic"/>
        </w:rPr>
        <w:t>J</w:t>
      </w:r>
      <w:r w:rsidRPr="000A2292">
        <w:rPr>
          <w:rFonts w:ascii="Century Gothic" w:hAnsi="Century Gothic"/>
        </w:rPr>
        <w:t>usticia</w:t>
      </w:r>
      <w:r>
        <w:rPr>
          <w:rFonts w:ascii="Century Gothic" w:hAnsi="Century Gothic"/>
        </w:rPr>
        <w:t xml:space="preserve">”, señala la </w:t>
      </w:r>
      <w:r>
        <w:rPr>
          <w:rFonts w:ascii="Century Gothic" w:hAnsi="Century Gothic"/>
          <w:b/>
        </w:rPr>
        <w:t>Magistrada Graciela Treviño Rodríguez.</w:t>
      </w:r>
      <w:r w:rsidRPr="000A2292">
        <w:rPr>
          <w:rFonts w:ascii="Century Gothic" w:hAnsi="Century Gothic"/>
        </w:rPr>
        <w:t xml:space="preserve"> </w:t>
      </w:r>
      <w:r>
        <w:rPr>
          <w:rFonts w:ascii="Century Gothic" w:hAnsi="Century Gothic"/>
        </w:rPr>
        <w:t>“D</w:t>
      </w:r>
      <w:r w:rsidRPr="000A2292">
        <w:rPr>
          <w:rFonts w:ascii="Century Gothic" w:hAnsi="Century Gothic"/>
        </w:rPr>
        <w:t xml:space="preserve">e </w:t>
      </w:r>
      <w:r>
        <w:rPr>
          <w:rFonts w:ascii="Century Gothic" w:hAnsi="Century Gothic"/>
        </w:rPr>
        <w:t>E</w:t>
      </w:r>
      <w:r w:rsidRPr="000A2292">
        <w:rPr>
          <w:rFonts w:ascii="Century Gothic" w:hAnsi="Century Gothic"/>
        </w:rPr>
        <w:t xml:space="preserve">nlace ante la </w:t>
      </w:r>
      <w:r>
        <w:rPr>
          <w:rFonts w:ascii="Century Gothic" w:hAnsi="Century Gothic"/>
        </w:rPr>
        <w:t>C</w:t>
      </w:r>
      <w:r w:rsidRPr="000A2292">
        <w:rPr>
          <w:rFonts w:ascii="Century Gothic" w:hAnsi="Century Gothic"/>
        </w:rPr>
        <w:t>omisión</w:t>
      </w:r>
      <w:r w:rsidR="0016475D">
        <w:rPr>
          <w:rFonts w:ascii="Century Gothic" w:hAnsi="Century Gothic"/>
        </w:rPr>
        <w:t>,</w:t>
      </w:r>
      <w:r w:rsidRPr="000A2292">
        <w:rPr>
          <w:rFonts w:ascii="Century Gothic" w:hAnsi="Century Gothic"/>
        </w:rPr>
        <w:t xml:space="preserve"> </w:t>
      </w:r>
      <w:r w:rsidR="0016475D">
        <w:rPr>
          <w:rFonts w:ascii="Century Gothic" w:hAnsi="Century Gothic"/>
        </w:rPr>
        <w:t xml:space="preserve">expresa la </w:t>
      </w:r>
      <w:r w:rsidR="0016475D">
        <w:rPr>
          <w:rFonts w:ascii="Century Gothic" w:hAnsi="Century Gothic"/>
          <w:b/>
        </w:rPr>
        <w:t>Magistrada Olga Regina García López, “</w:t>
      </w:r>
      <w:r w:rsidRPr="000A2292">
        <w:rPr>
          <w:rFonts w:ascii="Century Gothic" w:hAnsi="Century Gothic"/>
        </w:rPr>
        <w:t xml:space="preserve">bueno ahí lo que yo comentaba en aquella ocasión y no sé creo que aquella vez no estaba a la </w:t>
      </w:r>
      <w:r>
        <w:rPr>
          <w:rFonts w:ascii="Century Gothic" w:hAnsi="Century Gothic"/>
        </w:rPr>
        <w:t>Magistrada R</w:t>
      </w:r>
      <w:r w:rsidRPr="000A2292">
        <w:rPr>
          <w:rFonts w:ascii="Century Gothic" w:hAnsi="Century Gothic"/>
        </w:rPr>
        <w:t>ebeca</w:t>
      </w:r>
      <w:r>
        <w:rPr>
          <w:rFonts w:ascii="Century Gothic" w:hAnsi="Century Gothic"/>
        </w:rPr>
        <w:t xml:space="preserve">, ahora sí está, </w:t>
      </w:r>
      <w:r w:rsidRPr="000A2292">
        <w:rPr>
          <w:rFonts w:ascii="Century Gothic" w:hAnsi="Century Gothic"/>
        </w:rPr>
        <w:t xml:space="preserve">el enlace siempre lo </w:t>
      </w:r>
      <w:r w:rsidRPr="000A2292">
        <w:rPr>
          <w:rFonts w:ascii="Century Gothic" w:hAnsi="Century Gothic"/>
        </w:rPr>
        <w:lastRenderedPageBreak/>
        <w:t>había representado ella</w:t>
      </w:r>
      <w:r>
        <w:rPr>
          <w:rFonts w:ascii="Century Gothic" w:hAnsi="Century Gothic"/>
        </w:rPr>
        <w:t xml:space="preserve">, </w:t>
      </w:r>
      <w:r w:rsidRPr="000A2292">
        <w:rPr>
          <w:rFonts w:ascii="Century Gothic" w:hAnsi="Century Gothic"/>
        </w:rPr>
        <w:t xml:space="preserve">y </w:t>
      </w:r>
      <w:r>
        <w:rPr>
          <w:rFonts w:ascii="Century Gothic" w:hAnsi="Century Gothic"/>
        </w:rPr>
        <w:t>bueno varias M</w:t>
      </w:r>
      <w:r w:rsidRPr="000A2292">
        <w:rPr>
          <w:rFonts w:ascii="Century Gothic" w:hAnsi="Century Gothic"/>
        </w:rPr>
        <w:t xml:space="preserve">agistrados solicitaron incorporarse a esa </w:t>
      </w:r>
      <w:r>
        <w:rPr>
          <w:rFonts w:ascii="Century Gothic" w:hAnsi="Century Gothic"/>
        </w:rPr>
        <w:t>C</w:t>
      </w:r>
      <w:r w:rsidRPr="000A2292">
        <w:rPr>
          <w:rFonts w:ascii="Century Gothic" w:hAnsi="Century Gothic"/>
        </w:rPr>
        <w:t xml:space="preserve">omisión de </w:t>
      </w:r>
      <w:r>
        <w:rPr>
          <w:rFonts w:ascii="Century Gothic" w:hAnsi="Century Gothic"/>
        </w:rPr>
        <w:t>E</w:t>
      </w:r>
      <w:r w:rsidRPr="000A2292">
        <w:rPr>
          <w:rFonts w:ascii="Century Gothic" w:hAnsi="Century Gothic"/>
        </w:rPr>
        <w:t>nlace</w:t>
      </w:r>
      <w:r>
        <w:rPr>
          <w:rFonts w:ascii="Century Gothic" w:hAnsi="Century Gothic"/>
        </w:rPr>
        <w:t xml:space="preserve">, </w:t>
      </w:r>
      <w:r w:rsidRPr="000A2292">
        <w:rPr>
          <w:rFonts w:ascii="Century Gothic" w:hAnsi="Century Gothic"/>
        </w:rPr>
        <w:t xml:space="preserve">pero no es propiamente una </w:t>
      </w:r>
      <w:r>
        <w:rPr>
          <w:rFonts w:ascii="Century Gothic" w:hAnsi="Century Gothic"/>
        </w:rPr>
        <w:t>C</w:t>
      </w:r>
      <w:r w:rsidRPr="000A2292">
        <w:rPr>
          <w:rFonts w:ascii="Century Gothic" w:hAnsi="Century Gothic"/>
        </w:rPr>
        <w:t>omisión</w:t>
      </w:r>
      <w:r>
        <w:rPr>
          <w:rFonts w:ascii="Century Gothic" w:hAnsi="Century Gothic"/>
        </w:rPr>
        <w:t>,</w:t>
      </w:r>
      <w:r w:rsidRPr="000A2292">
        <w:rPr>
          <w:rFonts w:ascii="Century Gothic" w:hAnsi="Century Gothic"/>
        </w:rPr>
        <w:t xml:space="preserve"> sino un medio de comunicación entre el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 xml:space="preserve">udicial del </w:t>
      </w:r>
      <w:r>
        <w:rPr>
          <w:rFonts w:ascii="Century Gothic" w:hAnsi="Century Gothic"/>
        </w:rPr>
        <w:t>E</w:t>
      </w:r>
      <w:r w:rsidRPr="000A2292">
        <w:rPr>
          <w:rFonts w:ascii="Century Gothic" w:hAnsi="Century Gothic"/>
        </w:rPr>
        <w:t>stado</w:t>
      </w:r>
      <w:r>
        <w:rPr>
          <w:rFonts w:ascii="Century Gothic" w:hAnsi="Century Gothic"/>
        </w:rPr>
        <w:t>,</w:t>
      </w:r>
      <w:r w:rsidRPr="000A2292">
        <w:rPr>
          <w:rFonts w:ascii="Century Gothic" w:hAnsi="Century Gothic"/>
        </w:rPr>
        <w:t xml:space="preserve"> tengo entendido </w:t>
      </w:r>
      <w:r>
        <w:rPr>
          <w:rFonts w:ascii="Century Gothic" w:hAnsi="Century Gothic"/>
        </w:rPr>
        <w:t>a ver M</w:t>
      </w:r>
      <w:r w:rsidRPr="000A2292">
        <w:rPr>
          <w:rFonts w:ascii="Century Gothic" w:hAnsi="Century Gothic"/>
        </w:rPr>
        <w:t>agistrada</w:t>
      </w:r>
      <w:r>
        <w:rPr>
          <w:rFonts w:ascii="Century Gothic" w:hAnsi="Century Gothic"/>
        </w:rPr>
        <w:t>,</w:t>
      </w:r>
      <w:r w:rsidRPr="000A2292">
        <w:rPr>
          <w:rFonts w:ascii="Century Gothic" w:hAnsi="Century Gothic"/>
        </w:rPr>
        <w:t xml:space="preserve"> no sé si me puede </w:t>
      </w:r>
      <w:r>
        <w:rPr>
          <w:rFonts w:ascii="Century Gothic" w:hAnsi="Century Gothic"/>
        </w:rPr>
        <w:t>U</w:t>
      </w:r>
      <w:r w:rsidRPr="000A2292">
        <w:rPr>
          <w:rFonts w:ascii="Century Gothic" w:hAnsi="Century Gothic"/>
        </w:rPr>
        <w:t xml:space="preserve">sted aclarar </w:t>
      </w:r>
      <w:r>
        <w:rPr>
          <w:rFonts w:ascii="Century Gothic" w:hAnsi="Century Gothic"/>
        </w:rPr>
        <w:t>M</w:t>
      </w:r>
      <w:r w:rsidRPr="000A2292">
        <w:rPr>
          <w:rFonts w:ascii="Century Gothic" w:hAnsi="Century Gothic"/>
        </w:rPr>
        <w:t xml:space="preserve">agistrada </w:t>
      </w:r>
      <w:r>
        <w:rPr>
          <w:rFonts w:ascii="Century Gothic" w:hAnsi="Century Gothic"/>
        </w:rPr>
        <w:t>R</w:t>
      </w:r>
      <w:r w:rsidRPr="000A2292">
        <w:rPr>
          <w:rFonts w:ascii="Century Gothic" w:hAnsi="Century Gothic"/>
        </w:rPr>
        <w:t>ebeca</w:t>
      </w:r>
      <w:r>
        <w:rPr>
          <w:rFonts w:ascii="Century Gothic" w:hAnsi="Century Gothic"/>
        </w:rPr>
        <w:t>,</w:t>
      </w:r>
      <w:r w:rsidRPr="000A2292">
        <w:rPr>
          <w:rFonts w:ascii="Century Gothic" w:hAnsi="Century Gothic"/>
        </w:rPr>
        <w:t xml:space="preserve"> exactamente cuál es la función de ese enlace</w:t>
      </w:r>
      <w:r>
        <w:rPr>
          <w:rFonts w:ascii="Century Gothic" w:hAnsi="Century Gothic"/>
        </w:rPr>
        <w:t>”. “Sí Magistrada f</w:t>
      </w:r>
      <w:r w:rsidRPr="000A2292">
        <w:rPr>
          <w:rFonts w:ascii="Century Gothic" w:hAnsi="Century Gothic"/>
        </w:rPr>
        <w:t xml:space="preserve">inalmente es la representación del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 xml:space="preserve">ribunal de </w:t>
      </w:r>
      <w:r>
        <w:rPr>
          <w:rFonts w:ascii="Century Gothic" w:hAnsi="Century Gothic"/>
        </w:rPr>
        <w:t>J</w:t>
      </w:r>
      <w:r w:rsidRPr="000A2292">
        <w:rPr>
          <w:rFonts w:ascii="Century Gothic" w:hAnsi="Century Gothic"/>
        </w:rPr>
        <w:t xml:space="preserve">usticia ante la </w:t>
      </w:r>
      <w:r w:rsidR="00843CA5">
        <w:rPr>
          <w:rFonts w:ascii="Century Gothic" w:hAnsi="Century Gothic"/>
        </w:rPr>
        <w:t>CONATRIB</w:t>
      </w:r>
      <w:r>
        <w:rPr>
          <w:rFonts w:ascii="Century Gothic" w:hAnsi="Century Gothic"/>
        </w:rPr>
        <w:t>, justo</w:t>
      </w:r>
      <w:r w:rsidRPr="000A2292">
        <w:rPr>
          <w:rFonts w:ascii="Century Gothic" w:hAnsi="Century Gothic"/>
        </w:rPr>
        <w:t xml:space="preserve"> como enlace</w:t>
      </w:r>
      <w:r>
        <w:rPr>
          <w:rFonts w:ascii="Century Gothic" w:hAnsi="Century Gothic"/>
        </w:rPr>
        <w:t xml:space="preserve">”, manifiesta la </w:t>
      </w:r>
      <w:r>
        <w:rPr>
          <w:rFonts w:ascii="Century Gothic" w:hAnsi="Century Gothic"/>
          <w:b/>
        </w:rPr>
        <w:t>Magistrada Rebeca Anastacia Medina García,</w:t>
      </w:r>
      <w:r w:rsidRPr="000A2292">
        <w:rPr>
          <w:rFonts w:ascii="Century Gothic" w:hAnsi="Century Gothic"/>
        </w:rPr>
        <w:t xml:space="preserve"> </w:t>
      </w:r>
      <w:r>
        <w:rPr>
          <w:rFonts w:ascii="Century Gothic" w:hAnsi="Century Gothic"/>
        </w:rPr>
        <w:t>“</w:t>
      </w:r>
      <w:r w:rsidRPr="000A2292">
        <w:rPr>
          <w:rFonts w:ascii="Century Gothic" w:hAnsi="Century Gothic"/>
        </w:rPr>
        <w:t xml:space="preserve">porque también la </w:t>
      </w:r>
      <w:r w:rsidR="00843CA5">
        <w:rPr>
          <w:rFonts w:ascii="Century Gothic" w:hAnsi="Century Gothic"/>
        </w:rPr>
        <w:t>CONATRIB</w:t>
      </w:r>
      <w:r w:rsidR="00843CA5" w:rsidRPr="000A2292">
        <w:rPr>
          <w:rFonts w:ascii="Century Gothic" w:hAnsi="Century Gothic"/>
        </w:rPr>
        <w:t xml:space="preserve"> </w:t>
      </w:r>
      <w:r w:rsidRPr="000A2292">
        <w:rPr>
          <w:rFonts w:ascii="Century Gothic" w:hAnsi="Century Gothic"/>
        </w:rPr>
        <w:t xml:space="preserve">está subdividida en </w:t>
      </w:r>
      <w:r>
        <w:rPr>
          <w:rFonts w:ascii="Century Gothic" w:hAnsi="Century Gothic"/>
        </w:rPr>
        <w:t>C</w:t>
      </w:r>
      <w:r w:rsidRPr="000A2292">
        <w:rPr>
          <w:rFonts w:ascii="Century Gothic" w:hAnsi="Century Gothic"/>
        </w:rPr>
        <w:t xml:space="preserve">omisiones y tiene una </w:t>
      </w:r>
      <w:r>
        <w:rPr>
          <w:rFonts w:ascii="Century Gothic" w:hAnsi="Century Gothic"/>
        </w:rPr>
        <w:t>C</w:t>
      </w:r>
      <w:r w:rsidRPr="000A2292">
        <w:rPr>
          <w:rFonts w:ascii="Century Gothic" w:hAnsi="Century Gothic"/>
        </w:rPr>
        <w:t xml:space="preserve">omisión 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 xml:space="preserve">umanos y de </w:t>
      </w:r>
      <w:r>
        <w:rPr>
          <w:rFonts w:ascii="Century Gothic" w:hAnsi="Century Gothic"/>
        </w:rPr>
        <w:t>G</w:t>
      </w:r>
      <w:r w:rsidRPr="000A2292">
        <w:rPr>
          <w:rFonts w:ascii="Century Gothic" w:hAnsi="Century Gothic"/>
        </w:rPr>
        <w:t>énero</w:t>
      </w:r>
      <w:r>
        <w:rPr>
          <w:rFonts w:ascii="Century Gothic" w:hAnsi="Century Gothic"/>
        </w:rPr>
        <w:t>,</w:t>
      </w:r>
      <w:r w:rsidRPr="000A2292">
        <w:rPr>
          <w:rFonts w:ascii="Century Gothic" w:hAnsi="Century Gothic"/>
        </w:rPr>
        <w:t xml:space="preserve"> nosotros tenemos aquí en 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 xml:space="preserve">ribunal de </w:t>
      </w:r>
      <w:r>
        <w:rPr>
          <w:rFonts w:ascii="Century Gothic" w:hAnsi="Century Gothic"/>
        </w:rPr>
        <w:t>J</w:t>
      </w:r>
      <w:r w:rsidRPr="000A2292">
        <w:rPr>
          <w:rFonts w:ascii="Century Gothic" w:hAnsi="Century Gothic"/>
        </w:rPr>
        <w:t>usticia</w:t>
      </w:r>
      <w:r>
        <w:rPr>
          <w:rFonts w:ascii="Century Gothic" w:hAnsi="Century Gothic"/>
        </w:rPr>
        <w:t>,</w:t>
      </w:r>
      <w:r w:rsidRPr="000A2292">
        <w:rPr>
          <w:rFonts w:ascii="Century Gothic" w:hAnsi="Century Gothic"/>
        </w:rPr>
        <w:t xml:space="preserve"> una </w:t>
      </w:r>
      <w:r>
        <w:rPr>
          <w:rFonts w:ascii="Century Gothic" w:hAnsi="Century Gothic"/>
        </w:rPr>
        <w:t>U</w:t>
      </w:r>
      <w:r w:rsidRPr="000A2292">
        <w:rPr>
          <w:rFonts w:ascii="Century Gothic" w:hAnsi="Century Gothic"/>
        </w:rPr>
        <w:t>nidad que ve derechos humanos y género de manera general y tenemos ahí quien coordina</w:t>
      </w:r>
      <w:r>
        <w:rPr>
          <w:rFonts w:ascii="Century Gothic" w:hAnsi="Century Gothic"/>
        </w:rPr>
        <w:t>,</w:t>
      </w:r>
      <w:r w:rsidRPr="000A2292">
        <w:rPr>
          <w:rFonts w:ascii="Century Gothic" w:hAnsi="Century Gothic"/>
        </w:rPr>
        <w:t xml:space="preserve"> también esa </w:t>
      </w:r>
      <w:r>
        <w:rPr>
          <w:rFonts w:ascii="Century Gothic" w:hAnsi="Century Gothic"/>
        </w:rPr>
        <w:t>U</w:t>
      </w:r>
      <w:r w:rsidRPr="000A2292">
        <w:rPr>
          <w:rFonts w:ascii="Century Gothic" w:hAnsi="Century Gothic"/>
        </w:rPr>
        <w:t>nidad</w:t>
      </w:r>
      <w:r>
        <w:rPr>
          <w:rFonts w:ascii="Century Gothic" w:hAnsi="Century Gothic"/>
        </w:rPr>
        <w:t>;</w:t>
      </w:r>
      <w:r w:rsidRPr="000A2292">
        <w:rPr>
          <w:rFonts w:ascii="Century Gothic" w:hAnsi="Century Gothic"/>
        </w:rPr>
        <w:t xml:space="preserve"> en el caso concreto de mi persona es la representación que me concedió 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 xml:space="preserve">ribunal como enlace y como bien lo dice </w:t>
      </w:r>
      <w:r>
        <w:rPr>
          <w:rFonts w:ascii="Century Gothic" w:hAnsi="Century Gothic"/>
        </w:rPr>
        <w:t>U</w:t>
      </w:r>
      <w:r w:rsidRPr="000A2292">
        <w:rPr>
          <w:rFonts w:ascii="Century Gothic" w:hAnsi="Century Gothic"/>
        </w:rPr>
        <w:t>sted</w:t>
      </w:r>
      <w:r>
        <w:rPr>
          <w:rFonts w:ascii="Century Gothic" w:hAnsi="Century Gothic"/>
        </w:rPr>
        <w:t>,</w:t>
      </w:r>
      <w:r w:rsidRPr="000A2292">
        <w:rPr>
          <w:rFonts w:ascii="Century Gothic" w:hAnsi="Century Gothic"/>
        </w:rPr>
        <w:t xml:space="preserve"> este pues nada más </w:t>
      </w:r>
      <w:r>
        <w:rPr>
          <w:rFonts w:ascii="Century Gothic" w:hAnsi="Century Gothic"/>
        </w:rPr>
        <w:t xml:space="preserve">es de </w:t>
      </w:r>
      <w:r w:rsidRPr="000A2292">
        <w:rPr>
          <w:rFonts w:ascii="Century Gothic" w:hAnsi="Century Gothic"/>
        </w:rPr>
        <w:t xml:space="preserve">eso como el nombre lo dice de </w:t>
      </w:r>
      <w:r>
        <w:rPr>
          <w:rFonts w:ascii="Century Gothic" w:hAnsi="Century Gothic"/>
        </w:rPr>
        <w:t>enlace</w:t>
      </w:r>
      <w:r w:rsidR="00843CA5">
        <w:rPr>
          <w:rFonts w:ascii="Century Gothic" w:hAnsi="Century Gothic"/>
        </w:rPr>
        <w:t xml:space="preserve"> y</w:t>
      </w:r>
      <w:r w:rsidRPr="000A2292">
        <w:rPr>
          <w:rFonts w:ascii="Century Gothic" w:hAnsi="Century Gothic"/>
        </w:rPr>
        <w:t xml:space="preserve"> de comunicación para las labores que pudieran implicar relacionarse</w:t>
      </w:r>
      <w:r>
        <w:rPr>
          <w:rFonts w:ascii="Century Gothic" w:hAnsi="Century Gothic"/>
        </w:rPr>
        <w:t>,</w:t>
      </w:r>
      <w:r w:rsidRPr="000A2292">
        <w:rPr>
          <w:rFonts w:ascii="Century Gothic" w:hAnsi="Century Gothic"/>
        </w:rPr>
        <w:t xml:space="preserve"> con el propio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 xml:space="preserve">ribunal en la </w:t>
      </w:r>
      <w:r>
        <w:rPr>
          <w:rFonts w:ascii="Century Gothic" w:hAnsi="Century Gothic"/>
        </w:rPr>
        <w:t>C</w:t>
      </w:r>
      <w:r w:rsidRPr="000A2292">
        <w:rPr>
          <w:rFonts w:ascii="Century Gothic" w:hAnsi="Century Gothic"/>
        </w:rPr>
        <w:t xml:space="preserve">omisión de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énero</w:t>
      </w:r>
      <w:r>
        <w:rPr>
          <w:rFonts w:ascii="Century Gothic" w:hAnsi="Century Gothic"/>
        </w:rPr>
        <w:t>,</w:t>
      </w:r>
      <w:r w:rsidRPr="000A2292">
        <w:rPr>
          <w:rFonts w:ascii="Century Gothic" w:hAnsi="Century Gothic"/>
        </w:rPr>
        <w:t xml:space="preserve"> pues se limitó ya la función que s</w:t>
      </w:r>
      <w:r>
        <w:rPr>
          <w:rFonts w:ascii="Century Gothic" w:hAnsi="Century Gothic"/>
        </w:rPr>
        <w:t>í</w:t>
      </w:r>
      <w:r w:rsidRPr="000A2292">
        <w:rPr>
          <w:rFonts w:ascii="Century Gothic" w:hAnsi="Century Gothic"/>
        </w:rPr>
        <w:t xml:space="preserve"> es de mayor trabajo y extenso es la revisión de las sentencias elaborad</w:t>
      </w:r>
      <w:r>
        <w:rPr>
          <w:rFonts w:ascii="Century Gothic" w:hAnsi="Century Gothic"/>
        </w:rPr>
        <w:t>a</w:t>
      </w:r>
      <w:r w:rsidRPr="000A2292">
        <w:rPr>
          <w:rFonts w:ascii="Century Gothic" w:hAnsi="Century Gothic"/>
        </w:rPr>
        <w:t>s por los juzgadores</w:t>
      </w:r>
      <w:r>
        <w:rPr>
          <w:rFonts w:ascii="Century Gothic" w:hAnsi="Century Gothic"/>
        </w:rPr>
        <w:t xml:space="preserve"> y juzgadoras,</w:t>
      </w:r>
      <w:r w:rsidRPr="000A2292">
        <w:rPr>
          <w:rFonts w:ascii="Century Gothic" w:hAnsi="Century Gothic"/>
        </w:rPr>
        <w:t xml:space="preserve"> </w:t>
      </w:r>
      <w:r>
        <w:rPr>
          <w:rFonts w:ascii="Century Gothic" w:hAnsi="Century Gothic"/>
        </w:rPr>
        <w:t>y</w:t>
      </w:r>
      <w:r w:rsidRPr="000A2292">
        <w:rPr>
          <w:rFonts w:ascii="Century Gothic" w:hAnsi="Century Gothic"/>
        </w:rPr>
        <w:t xml:space="preserve"> aún por las </w:t>
      </w:r>
      <w:r>
        <w:rPr>
          <w:rFonts w:ascii="Century Gothic" w:hAnsi="Century Gothic"/>
        </w:rPr>
        <w:t>S</w:t>
      </w:r>
      <w:r w:rsidRPr="000A2292">
        <w:rPr>
          <w:rFonts w:ascii="Century Gothic" w:hAnsi="Century Gothic"/>
        </w:rPr>
        <w:t xml:space="preserve">alas del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ribunal de la revisión de las resoluciones emitidas con perspectiva de género</w:t>
      </w:r>
      <w:r>
        <w:rPr>
          <w:rFonts w:ascii="Century Gothic" w:hAnsi="Century Gothic"/>
        </w:rPr>
        <w:t>,</w:t>
      </w:r>
      <w:r w:rsidRPr="000A2292">
        <w:rPr>
          <w:rFonts w:ascii="Century Gothic" w:hAnsi="Century Gothic"/>
        </w:rPr>
        <w:t xml:space="preserve"> creo que esa es la diferencia entre el </w:t>
      </w:r>
      <w:r>
        <w:rPr>
          <w:rFonts w:ascii="Century Gothic" w:hAnsi="Century Gothic"/>
        </w:rPr>
        <w:t>E</w:t>
      </w:r>
      <w:r w:rsidRPr="000A2292">
        <w:rPr>
          <w:rFonts w:ascii="Century Gothic" w:hAnsi="Century Gothic"/>
        </w:rPr>
        <w:t xml:space="preserve">nlace y la </w:t>
      </w:r>
      <w:r>
        <w:rPr>
          <w:rFonts w:ascii="Century Gothic" w:hAnsi="Century Gothic"/>
        </w:rPr>
        <w:t>C</w:t>
      </w:r>
      <w:r w:rsidRPr="000A2292">
        <w:rPr>
          <w:rFonts w:ascii="Century Gothic" w:hAnsi="Century Gothic"/>
        </w:rPr>
        <w:t>omisión</w:t>
      </w:r>
      <w:r>
        <w:rPr>
          <w:rFonts w:ascii="Century Gothic" w:hAnsi="Century Gothic"/>
        </w:rPr>
        <w:t>,</w:t>
      </w:r>
      <w:r w:rsidRPr="000A2292">
        <w:rPr>
          <w:rFonts w:ascii="Century Gothic" w:hAnsi="Century Gothic"/>
        </w:rPr>
        <w:t xml:space="preserve"> que s</w:t>
      </w:r>
      <w:r>
        <w:rPr>
          <w:rFonts w:ascii="Century Gothic" w:hAnsi="Century Gothic"/>
        </w:rPr>
        <w:t>í</w:t>
      </w:r>
      <w:r w:rsidRPr="000A2292">
        <w:rPr>
          <w:rFonts w:ascii="Century Gothic" w:hAnsi="Century Gothic"/>
        </w:rPr>
        <w:t xml:space="preserve"> tiene propiamente trabajos</w:t>
      </w:r>
      <w:r>
        <w:rPr>
          <w:rFonts w:ascii="Century Gothic" w:hAnsi="Century Gothic"/>
        </w:rPr>
        <w:t>”.</w:t>
      </w:r>
      <w:r w:rsidRPr="000A2292">
        <w:rPr>
          <w:rFonts w:ascii="Century Gothic" w:hAnsi="Century Gothic"/>
        </w:rPr>
        <w:t xml:space="preserve"> </w:t>
      </w:r>
      <w:r>
        <w:rPr>
          <w:rFonts w:ascii="Century Gothic" w:hAnsi="Century Gothic"/>
        </w:rPr>
        <w:t>“N</w:t>
      </w:r>
      <w:r w:rsidRPr="000A2292">
        <w:rPr>
          <w:rFonts w:ascii="Century Gothic" w:hAnsi="Century Gothic"/>
        </w:rPr>
        <w:t xml:space="preserve">o sé si quedó </w:t>
      </w:r>
      <w:r>
        <w:rPr>
          <w:rFonts w:ascii="Century Gothic" w:hAnsi="Century Gothic"/>
        </w:rPr>
        <w:t xml:space="preserve">aclarado”, dice la </w:t>
      </w:r>
      <w:r>
        <w:rPr>
          <w:rFonts w:ascii="Century Gothic" w:hAnsi="Century Gothic"/>
          <w:b/>
        </w:rPr>
        <w:t xml:space="preserve">Magistrada Olga Regina García López. </w:t>
      </w:r>
      <w:r w:rsidRPr="00EE656F">
        <w:rPr>
          <w:rFonts w:ascii="Century Gothic" w:hAnsi="Century Gothic"/>
        </w:rPr>
        <w:t>“</w:t>
      </w:r>
      <w:r>
        <w:rPr>
          <w:rFonts w:ascii="Century Gothic" w:hAnsi="Century Gothic"/>
        </w:rPr>
        <w:t>E</w:t>
      </w:r>
      <w:r w:rsidRPr="000A2292">
        <w:rPr>
          <w:rFonts w:ascii="Century Gothic" w:hAnsi="Century Gothic"/>
        </w:rPr>
        <w:t>n</w:t>
      </w:r>
      <w:r>
        <w:rPr>
          <w:rFonts w:ascii="Century Gothic" w:hAnsi="Century Gothic"/>
        </w:rPr>
        <w:t>tonces,</w:t>
      </w:r>
      <w:r w:rsidRPr="000A2292">
        <w:rPr>
          <w:rFonts w:ascii="Century Gothic" w:hAnsi="Century Gothic"/>
        </w:rPr>
        <w:t xml:space="preserve"> la </w:t>
      </w:r>
      <w:r>
        <w:rPr>
          <w:rFonts w:ascii="Century Gothic" w:hAnsi="Century Gothic"/>
        </w:rPr>
        <w:t>C</w:t>
      </w:r>
      <w:r w:rsidRPr="000A2292">
        <w:rPr>
          <w:rFonts w:ascii="Century Gothic" w:hAnsi="Century Gothic"/>
        </w:rPr>
        <w:t xml:space="preserve">omisión sería en la segunda que menciona la </w:t>
      </w:r>
      <w:r>
        <w:rPr>
          <w:rFonts w:ascii="Century Gothic" w:hAnsi="Century Gothic"/>
        </w:rPr>
        <w:t>M</w:t>
      </w:r>
      <w:r w:rsidRPr="000A2292">
        <w:rPr>
          <w:rFonts w:ascii="Century Gothic" w:hAnsi="Century Gothic"/>
        </w:rPr>
        <w:t xml:space="preserve">agistrada </w:t>
      </w:r>
      <w:r>
        <w:rPr>
          <w:rFonts w:ascii="Century Gothic" w:hAnsi="Century Gothic"/>
        </w:rPr>
        <w:t>M</w:t>
      </w:r>
      <w:r w:rsidRPr="000A2292">
        <w:rPr>
          <w:rFonts w:ascii="Century Gothic" w:hAnsi="Century Gothic"/>
        </w:rPr>
        <w:t>edina</w:t>
      </w:r>
      <w:r>
        <w:rPr>
          <w:rFonts w:ascii="Century Gothic" w:hAnsi="Century Gothic"/>
        </w:rPr>
        <w:t>, en la que solicitaría</w:t>
      </w:r>
      <w:r w:rsidRPr="000A2292">
        <w:rPr>
          <w:rFonts w:ascii="Century Gothic" w:hAnsi="Century Gothic"/>
        </w:rPr>
        <w:t xml:space="preserve"> la incorporación</w:t>
      </w:r>
      <w:r>
        <w:rPr>
          <w:rFonts w:ascii="Century Gothic" w:hAnsi="Century Gothic"/>
        </w:rPr>
        <w:t xml:space="preserve">, me interesa </w:t>
      </w:r>
      <w:r w:rsidRPr="000A2292">
        <w:rPr>
          <w:rFonts w:ascii="Century Gothic" w:hAnsi="Century Gothic"/>
        </w:rPr>
        <w:t>tratar el tema de género</w:t>
      </w:r>
      <w:r>
        <w:rPr>
          <w:rFonts w:ascii="Century Gothic" w:hAnsi="Century Gothic"/>
        </w:rPr>
        <w:t xml:space="preserve">, gracias”, expresa la </w:t>
      </w:r>
      <w:r>
        <w:rPr>
          <w:rFonts w:ascii="Century Gothic" w:hAnsi="Century Gothic"/>
          <w:b/>
        </w:rPr>
        <w:t>Magistrada Rebeca Anastacia Medina García.</w:t>
      </w:r>
      <w:r w:rsidRPr="000A2292">
        <w:rPr>
          <w:rFonts w:ascii="Century Gothic" w:hAnsi="Century Gothic"/>
        </w:rPr>
        <w:t xml:space="preserve"> </w:t>
      </w:r>
      <w:r>
        <w:rPr>
          <w:rFonts w:ascii="Century Gothic" w:hAnsi="Century Gothic"/>
        </w:rPr>
        <w:lastRenderedPageBreak/>
        <w:t>“Gracias Magistrada, si Magistrada Alma Delia</w:t>
      </w:r>
      <w:r w:rsidRPr="000A2292">
        <w:rPr>
          <w:rFonts w:ascii="Century Gothic" w:hAnsi="Century Gothic"/>
        </w:rPr>
        <w:t xml:space="preserve"> y luego</w:t>
      </w:r>
      <w:r>
        <w:rPr>
          <w:rFonts w:ascii="Century Gothic" w:hAnsi="Century Gothic"/>
        </w:rPr>
        <w:t>,</w:t>
      </w:r>
      <w:r w:rsidRPr="000A2292">
        <w:rPr>
          <w:rFonts w:ascii="Century Gothic" w:hAnsi="Century Gothic"/>
        </w:rPr>
        <w:t xml:space="preserve"> bueno somet</w:t>
      </w:r>
      <w:r>
        <w:rPr>
          <w:rFonts w:ascii="Century Gothic" w:hAnsi="Century Gothic"/>
        </w:rPr>
        <w:t>o</w:t>
      </w:r>
      <w:r w:rsidRPr="000A2292">
        <w:rPr>
          <w:rFonts w:ascii="Century Gothic" w:hAnsi="Century Gothic"/>
        </w:rPr>
        <w:t xml:space="preserve"> a votación quien se encuentra a favor </w:t>
      </w:r>
      <w:r>
        <w:rPr>
          <w:rFonts w:ascii="Century Gothic" w:hAnsi="Century Gothic"/>
        </w:rPr>
        <w:t>de que la M</w:t>
      </w:r>
      <w:r w:rsidRPr="000A2292">
        <w:rPr>
          <w:rFonts w:ascii="Century Gothic" w:hAnsi="Century Gothic"/>
        </w:rPr>
        <w:t xml:space="preserve">agistrada </w:t>
      </w:r>
      <w:r>
        <w:rPr>
          <w:rFonts w:ascii="Century Gothic" w:hAnsi="Century Gothic"/>
        </w:rPr>
        <w:t>A</w:t>
      </w:r>
      <w:r w:rsidRPr="000A2292">
        <w:rPr>
          <w:rFonts w:ascii="Century Gothic" w:hAnsi="Century Gothic"/>
        </w:rPr>
        <w:t xml:space="preserve">lma </w:t>
      </w:r>
      <w:r>
        <w:rPr>
          <w:rFonts w:ascii="Century Gothic" w:hAnsi="Century Gothic"/>
        </w:rPr>
        <w:t>D</w:t>
      </w:r>
      <w:r w:rsidRPr="000A2292">
        <w:rPr>
          <w:rFonts w:ascii="Century Gothic" w:hAnsi="Century Gothic"/>
        </w:rPr>
        <w:t>elia</w:t>
      </w:r>
      <w:r>
        <w:rPr>
          <w:rFonts w:ascii="Century Gothic" w:hAnsi="Century Gothic"/>
        </w:rPr>
        <w:t>, perdón disculpe que la M</w:t>
      </w:r>
      <w:r w:rsidRPr="000A2292">
        <w:rPr>
          <w:rFonts w:ascii="Century Gothic" w:hAnsi="Century Gothic"/>
        </w:rPr>
        <w:t xml:space="preserve">agistrada </w:t>
      </w:r>
      <w:r>
        <w:rPr>
          <w:rFonts w:ascii="Century Gothic" w:hAnsi="Century Gothic"/>
        </w:rPr>
        <w:t>G</w:t>
      </w:r>
      <w:r w:rsidRPr="000A2292">
        <w:rPr>
          <w:rFonts w:ascii="Century Gothic" w:hAnsi="Century Gothic"/>
        </w:rPr>
        <w:t xml:space="preserve">raciela </w:t>
      </w:r>
      <w:r>
        <w:rPr>
          <w:rFonts w:ascii="Century Gothic" w:hAnsi="Century Gothic"/>
        </w:rPr>
        <w:t>T</w:t>
      </w:r>
      <w:r w:rsidRPr="000A2292">
        <w:rPr>
          <w:rFonts w:ascii="Century Gothic" w:hAnsi="Century Gothic"/>
        </w:rPr>
        <w:t>reviño se incorpore</w:t>
      </w:r>
      <w:r>
        <w:rPr>
          <w:rFonts w:ascii="Century Gothic" w:hAnsi="Century Gothic"/>
        </w:rPr>
        <w:t xml:space="preserve">, </w:t>
      </w:r>
      <w:r w:rsidRPr="000A2292">
        <w:rPr>
          <w:rFonts w:ascii="Century Gothic" w:hAnsi="Century Gothic"/>
        </w:rPr>
        <w:t xml:space="preserve">nada más que me tengo ahorita de momento el nombre de la </w:t>
      </w:r>
      <w:r>
        <w:rPr>
          <w:rFonts w:ascii="Century Gothic" w:hAnsi="Century Gothic"/>
        </w:rPr>
        <w:t>C</w:t>
      </w:r>
      <w:r w:rsidRPr="000A2292">
        <w:rPr>
          <w:rFonts w:ascii="Century Gothic" w:hAnsi="Century Gothic"/>
        </w:rPr>
        <w:t>omisión</w:t>
      </w:r>
      <w:r>
        <w:rPr>
          <w:rFonts w:ascii="Century Gothic" w:hAnsi="Century Gothic"/>
        </w:rPr>
        <w:t>,</w:t>
      </w:r>
      <w:r w:rsidRPr="000A2292">
        <w:rPr>
          <w:rFonts w:ascii="Century Gothic" w:hAnsi="Century Gothic"/>
        </w:rPr>
        <w:t xml:space="preserve"> licenciada chayito</w:t>
      </w:r>
      <w:r>
        <w:rPr>
          <w:rFonts w:ascii="Century Gothic" w:hAnsi="Century Gothic"/>
        </w:rPr>
        <w:t xml:space="preserve">, no sé si lo tenga Usted ahí”, manifiesta la </w:t>
      </w:r>
      <w:r>
        <w:rPr>
          <w:rFonts w:ascii="Century Gothic" w:hAnsi="Century Gothic"/>
          <w:b/>
        </w:rPr>
        <w:t xml:space="preserve">Magistrada Olga Regina García López. </w:t>
      </w:r>
      <w:r w:rsidRPr="00EE656F">
        <w:rPr>
          <w:rFonts w:ascii="Century Gothic" w:hAnsi="Century Gothic"/>
        </w:rPr>
        <w:t>“</w:t>
      </w:r>
      <w:r>
        <w:rPr>
          <w:rFonts w:ascii="Century Gothic" w:hAnsi="Century Gothic"/>
        </w:rPr>
        <w:t xml:space="preserve">La Comisión de”, dice la </w:t>
      </w:r>
      <w:r>
        <w:rPr>
          <w:rFonts w:ascii="Century Gothic" w:hAnsi="Century Gothic"/>
          <w:b/>
        </w:rPr>
        <w:t>licenciada Ma. del Rosario Torres Mancilla</w:t>
      </w:r>
      <w:r>
        <w:rPr>
          <w:rFonts w:ascii="Century Gothic" w:hAnsi="Century Gothic"/>
        </w:rPr>
        <w:t xml:space="preserve">. “Si me permite lo tengo Presidenta”, interviene el </w:t>
      </w:r>
      <w:r>
        <w:rPr>
          <w:rFonts w:ascii="Century Gothic" w:hAnsi="Century Gothic"/>
          <w:b/>
        </w:rPr>
        <w:t>Magistrado Felipe Aurelio Torres Zúñiga</w:t>
      </w:r>
      <w:r>
        <w:rPr>
          <w:rFonts w:ascii="Century Gothic" w:hAnsi="Century Gothic"/>
        </w:rPr>
        <w:t xml:space="preserve">. “A ver Magistrado, si me hace favor, el nombre”, refiere la </w:t>
      </w:r>
      <w:r>
        <w:rPr>
          <w:rFonts w:ascii="Century Gothic" w:hAnsi="Century Gothic"/>
          <w:b/>
        </w:rPr>
        <w:t xml:space="preserve">Magistrada Olga Regina García López. </w:t>
      </w:r>
      <w:r w:rsidRPr="00EE656F">
        <w:rPr>
          <w:rFonts w:ascii="Century Gothic" w:hAnsi="Century Gothic"/>
        </w:rPr>
        <w:t>“</w:t>
      </w:r>
      <w:r>
        <w:rPr>
          <w:rFonts w:ascii="Century Gothic" w:hAnsi="Century Gothic"/>
        </w:rPr>
        <w:t xml:space="preserve">Es Comisión Mixta </w:t>
      </w:r>
      <w:r w:rsidRPr="000A2292">
        <w:rPr>
          <w:rFonts w:ascii="Century Gothic" w:hAnsi="Century Gothic"/>
        </w:rPr>
        <w:t xml:space="preserve">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 xml:space="preserve">umanos 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énero</w:t>
      </w:r>
      <w:r>
        <w:rPr>
          <w:rFonts w:ascii="Century Gothic" w:hAnsi="Century Gothic"/>
        </w:rPr>
        <w:t xml:space="preserve">”, manifiesta el </w:t>
      </w:r>
      <w:r>
        <w:rPr>
          <w:rFonts w:ascii="Century Gothic" w:hAnsi="Century Gothic"/>
          <w:b/>
        </w:rPr>
        <w:t>Magistrado Felipe Aurelio Torres Zúñiga.</w:t>
      </w:r>
      <w:r w:rsidRPr="000A2292">
        <w:rPr>
          <w:rFonts w:ascii="Century Gothic" w:hAnsi="Century Gothic"/>
        </w:rPr>
        <w:t xml:space="preserve"> </w:t>
      </w:r>
      <w:r>
        <w:rPr>
          <w:rFonts w:ascii="Century Gothic" w:hAnsi="Century Gothic"/>
        </w:rPr>
        <w:t>“C</w:t>
      </w:r>
      <w:r w:rsidRPr="000A2292">
        <w:rPr>
          <w:rFonts w:ascii="Century Gothic" w:hAnsi="Century Gothic"/>
        </w:rPr>
        <w:t xml:space="preserve">omisión </w:t>
      </w:r>
      <w:r>
        <w:rPr>
          <w:rFonts w:ascii="Century Gothic" w:hAnsi="Century Gothic"/>
        </w:rPr>
        <w:t>M</w:t>
      </w:r>
      <w:r w:rsidRPr="000A2292">
        <w:rPr>
          <w:rFonts w:ascii="Century Gothic" w:hAnsi="Century Gothic"/>
        </w:rPr>
        <w:t xml:space="preserve">ixta 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umanos</w:t>
      </w:r>
      <w:r>
        <w:rPr>
          <w:rFonts w:ascii="Century Gothic" w:hAnsi="Century Gothic"/>
        </w:rPr>
        <w:t>,</w:t>
      </w:r>
      <w:r w:rsidRPr="000A2292">
        <w:rPr>
          <w:rFonts w:ascii="Century Gothic" w:hAnsi="Century Gothic"/>
        </w:rPr>
        <w:t xml:space="preserve"> muchas gracias</w:t>
      </w:r>
      <w:r>
        <w:rPr>
          <w:rFonts w:ascii="Century Gothic" w:hAnsi="Century Gothic"/>
        </w:rPr>
        <w:t>,</w:t>
      </w:r>
      <w:r w:rsidRPr="000A2292">
        <w:rPr>
          <w:rFonts w:ascii="Century Gothic" w:hAnsi="Century Gothic"/>
        </w:rPr>
        <w:t xml:space="preserve"> 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énero</w:t>
      </w:r>
      <w:r>
        <w:rPr>
          <w:rFonts w:ascii="Century Gothic" w:hAnsi="Century Gothic"/>
        </w:rPr>
        <w:t xml:space="preserve">”, refiere la </w:t>
      </w:r>
      <w:r>
        <w:rPr>
          <w:rFonts w:ascii="Century Gothic" w:hAnsi="Century Gothic"/>
          <w:b/>
        </w:rPr>
        <w:t xml:space="preserve">Magistrada Olga Regina García López. </w:t>
      </w:r>
      <w:r w:rsidRPr="00EE656F">
        <w:rPr>
          <w:rFonts w:ascii="Century Gothic" w:hAnsi="Century Gothic"/>
        </w:rPr>
        <w:t>“</w:t>
      </w:r>
      <w:r>
        <w:rPr>
          <w:rFonts w:ascii="Century Gothic" w:hAnsi="Century Gothic"/>
        </w:rPr>
        <w:t xml:space="preserve">De nada”, dice el </w:t>
      </w:r>
      <w:r>
        <w:rPr>
          <w:rFonts w:ascii="Century Gothic" w:hAnsi="Century Gothic"/>
          <w:b/>
        </w:rPr>
        <w:t>Magistrado Felipe Aurelio Torres Zúñiga.</w:t>
      </w:r>
      <w:r w:rsidRPr="000A2292">
        <w:rPr>
          <w:rFonts w:ascii="Century Gothic" w:hAnsi="Century Gothic"/>
        </w:rPr>
        <w:t xml:space="preserve"> </w:t>
      </w:r>
      <w:r>
        <w:rPr>
          <w:rFonts w:ascii="Century Gothic" w:hAnsi="Century Gothic"/>
        </w:rPr>
        <w:t>“F</w:t>
      </w:r>
      <w:r w:rsidRPr="000A2292">
        <w:rPr>
          <w:rFonts w:ascii="Century Gothic" w:hAnsi="Century Gothic"/>
        </w:rPr>
        <w:t>avor de levantar la mano en este momento</w:t>
      </w:r>
      <w:r>
        <w:rPr>
          <w:rFonts w:ascii="Century Gothic" w:hAnsi="Century Gothic"/>
        </w:rPr>
        <w:t>,</w:t>
      </w:r>
      <w:r w:rsidRPr="000A2292">
        <w:rPr>
          <w:rFonts w:ascii="Century Gothic" w:hAnsi="Century Gothic"/>
        </w:rPr>
        <w:t xml:space="preserve"> </w:t>
      </w:r>
      <w:r w:rsidRPr="00843CA5">
        <w:rPr>
          <w:rFonts w:ascii="Century Gothic" w:hAnsi="Century Gothic"/>
          <w:b/>
        </w:rPr>
        <w:t>aprobada por unanimidad de votos</w:t>
      </w:r>
      <w:r w:rsidR="00C6002F" w:rsidRPr="00C6002F">
        <w:rPr>
          <w:rFonts w:ascii="Century Gothic" w:hAnsi="Century Gothic"/>
        </w:rPr>
        <w:t>.</w:t>
      </w:r>
      <w:r w:rsidR="00C6002F">
        <w:rPr>
          <w:rFonts w:ascii="Century Gothic" w:hAnsi="Century Gothic"/>
        </w:rPr>
        <w:t xml:space="preserve"> </w:t>
      </w:r>
      <w:r w:rsidR="00C6002F" w:rsidRPr="00C6002F">
        <w:rPr>
          <w:rFonts w:ascii="Century Gothic" w:hAnsi="Century Gothic"/>
          <w:b/>
        </w:rPr>
        <w:t xml:space="preserve">Atento a ello por unanimidad de votos </w:t>
      </w:r>
      <w:r w:rsidR="00C6002F">
        <w:rPr>
          <w:rFonts w:ascii="Century Gothic" w:hAnsi="Century Gothic"/>
          <w:b/>
        </w:rPr>
        <w:t xml:space="preserve">se aprueba que la </w:t>
      </w:r>
      <w:r w:rsidR="00C6002F" w:rsidRPr="00C6002F">
        <w:rPr>
          <w:rFonts w:ascii="Century Gothic" w:hAnsi="Century Gothic"/>
          <w:b/>
        </w:rPr>
        <w:t>Magistrad</w:t>
      </w:r>
      <w:r w:rsidR="00C6002F">
        <w:rPr>
          <w:rFonts w:ascii="Century Gothic" w:hAnsi="Century Gothic"/>
          <w:b/>
        </w:rPr>
        <w:t xml:space="preserve">a Graciela Treviño Rodríguez, </w:t>
      </w:r>
      <w:r w:rsidR="00C6002F" w:rsidRPr="00C6002F">
        <w:rPr>
          <w:rFonts w:ascii="Century Gothic" w:hAnsi="Century Gothic"/>
          <w:b/>
        </w:rPr>
        <w:t xml:space="preserve">se integra a la Comisión </w:t>
      </w:r>
      <w:r w:rsidR="00C6002F">
        <w:rPr>
          <w:rFonts w:ascii="Century Gothic" w:hAnsi="Century Gothic"/>
          <w:b/>
        </w:rPr>
        <w:t xml:space="preserve">Mixta </w:t>
      </w:r>
      <w:r w:rsidR="00C6002F" w:rsidRPr="00C6002F">
        <w:rPr>
          <w:rFonts w:ascii="Century Gothic" w:hAnsi="Century Gothic"/>
          <w:b/>
        </w:rPr>
        <w:t>de Derechos Humanos e Igualdad de Género.</w:t>
      </w:r>
      <w:r w:rsidR="00C6002F">
        <w:rPr>
          <w:rFonts w:ascii="Century Gothic" w:hAnsi="Century Gothic"/>
        </w:rPr>
        <w:t xml:space="preserve"> </w:t>
      </w:r>
      <w:r w:rsidRPr="00843CA5">
        <w:rPr>
          <w:rFonts w:ascii="Century Gothic" w:hAnsi="Century Gothic"/>
          <w:b/>
        </w:rPr>
        <w:t xml:space="preserve"> </w:t>
      </w:r>
      <w:r w:rsidR="00C6002F">
        <w:rPr>
          <w:rFonts w:ascii="Century Gothic" w:hAnsi="Century Gothic"/>
          <w:b/>
        </w:rPr>
        <w:t>“</w:t>
      </w:r>
      <w:r w:rsidR="00C6002F" w:rsidRPr="00C6002F">
        <w:rPr>
          <w:rFonts w:ascii="Century Gothic" w:hAnsi="Century Gothic"/>
        </w:rPr>
        <w:t>S</w:t>
      </w:r>
      <w:r w:rsidRPr="00C6002F">
        <w:rPr>
          <w:rFonts w:ascii="Century Gothic" w:hAnsi="Century Gothic"/>
        </w:rPr>
        <w:t>olicit</w:t>
      </w:r>
      <w:r w:rsidR="00C6002F">
        <w:rPr>
          <w:rFonts w:ascii="Century Gothic" w:hAnsi="Century Gothic"/>
        </w:rPr>
        <w:t>ó</w:t>
      </w:r>
      <w:r w:rsidRPr="000A2292">
        <w:rPr>
          <w:rFonts w:ascii="Century Gothic" w:hAnsi="Century Gothic"/>
        </w:rPr>
        <w:t xml:space="preserve"> el uso de la voz </w:t>
      </w:r>
      <w:r>
        <w:rPr>
          <w:rFonts w:ascii="Century Gothic" w:hAnsi="Century Gothic"/>
        </w:rPr>
        <w:t>la Magistrada</w:t>
      </w:r>
      <w:r w:rsidRPr="000A2292">
        <w:rPr>
          <w:rFonts w:ascii="Century Gothic" w:hAnsi="Century Gothic"/>
        </w:rPr>
        <w:t xml:space="preserve"> </w:t>
      </w:r>
      <w:r>
        <w:rPr>
          <w:rFonts w:ascii="Century Gothic" w:hAnsi="Century Gothic"/>
        </w:rPr>
        <w:t>A</w:t>
      </w:r>
      <w:r w:rsidRPr="000A2292">
        <w:rPr>
          <w:rFonts w:ascii="Century Gothic" w:hAnsi="Century Gothic"/>
        </w:rPr>
        <w:t xml:space="preserve">lma </w:t>
      </w:r>
      <w:r>
        <w:rPr>
          <w:rFonts w:ascii="Century Gothic" w:hAnsi="Century Gothic"/>
        </w:rPr>
        <w:t>D</w:t>
      </w:r>
      <w:r w:rsidRPr="000A2292">
        <w:rPr>
          <w:rFonts w:ascii="Century Gothic" w:hAnsi="Century Gothic"/>
        </w:rPr>
        <w:t>elia</w:t>
      </w:r>
      <w:r>
        <w:rPr>
          <w:rFonts w:ascii="Century Gothic" w:hAnsi="Century Gothic"/>
        </w:rPr>
        <w:t>,</w:t>
      </w:r>
      <w:r w:rsidRPr="000A2292">
        <w:rPr>
          <w:rFonts w:ascii="Century Gothic" w:hAnsi="Century Gothic"/>
        </w:rPr>
        <w:t xml:space="preserve"> luego el </w:t>
      </w:r>
      <w:r>
        <w:rPr>
          <w:rFonts w:ascii="Century Gothic" w:hAnsi="Century Gothic"/>
        </w:rPr>
        <w:t>M</w:t>
      </w:r>
      <w:r w:rsidRPr="000A2292">
        <w:rPr>
          <w:rFonts w:ascii="Century Gothic" w:hAnsi="Century Gothic"/>
        </w:rPr>
        <w:t xml:space="preserve">agistrado </w:t>
      </w:r>
      <w:r>
        <w:rPr>
          <w:rFonts w:ascii="Century Gothic" w:hAnsi="Century Gothic"/>
        </w:rPr>
        <w:t>F</w:t>
      </w:r>
      <w:r w:rsidRPr="000A2292">
        <w:rPr>
          <w:rFonts w:ascii="Century Gothic" w:hAnsi="Century Gothic"/>
        </w:rPr>
        <w:t>elipe</w:t>
      </w:r>
      <w:r>
        <w:rPr>
          <w:rFonts w:ascii="Century Gothic" w:hAnsi="Century Gothic"/>
        </w:rPr>
        <w:t>, luego</w:t>
      </w:r>
      <w:r w:rsidRPr="000A2292">
        <w:rPr>
          <w:rFonts w:ascii="Century Gothic" w:hAnsi="Century Gothic"/>
        </w:rPr>
        <w:t xml:space="preserve"> </w:t>
      </w:r>
      <w:r>
        <w:rPr>
          <w:rFonts w:ascii="Century Gothic" w:hAnsi="Century Gothic"/>
        </w:rPr>
        <w:t>Magistrado</w:t>
      </w:r>
      <w:r w:rsidRPr="000A2292">
        <w:rPr>
          <w:rFonts w:ascii="Century Gothic" w:hAnsi="Century Gothic"/>
        </w:rPr>
        <w:t xml:space="preserve"> </w:t>
      </w:r>
      <w:r>
        <w:rPr>
          <w:rFonts w:ascii="Century Gothic" w:hAnsi="Century Gothic"/>
        </w:rPr>
        <w:t>A</w:t>
      </w:r>
      <w:r w:rsidRPr="000A2292">
        <w:rPr>
          <w:rFonts w:ascii="Century Gothic" w:hAnsi="Century Gothic"/>
        </w:rPr>
        <w:t>lejandr</w:t>
      </w:r>
      <w:r>
        <w:rPr>
          <w:rFonts w:ascii="Century Gothic" w:hAnsi="Century Gothic"/>
        </w:rPr>
        <w:t xml:space="preserve">o”, </w:t>
      </w:r>
      <w:r w:rsidR="00C6002F">
        <w:rPr>
          <w:rFonts w:ascii="Century Gothic" w:hAnsi="Century Gothic"/>
        </w:rPr>
        <w:t>continúa</w:t>
      </w:r>
      <w:r>
        <w:rPr>
          <w:rFonts w:ascii="Century Gothic" w:hAnsi="Century Gothic"/>
        </w:rPr>
        <w:t xml:space="preserve"> la </w:t>
      </w:r>
      <w:r>
        <w:rPr>
          <w:rFonts w:ascii="Century Gothic" w:hAnsi="Century Gothic"/>
          <w:b/>
        </w:rPr>
        <w:t xml:space="preserve">Magistrada Olga Regina García López. - - - - - - - - - - - - - - - - - - - - </w:t>
      </w:r>
      <w:r w:rsidR="00C6002F">
        <w:rPr>
          <w:rFonts w:ascii="Century Gothic" w:hAnsi="Century Gothic"/>
          <w:b/>
        </w:rPr>
        <w:t xml:space="preserve"> </w:t>
      </w:r>
      <w:r>
        <w:rPr>
          <w:rFonts w:ascii="Century Gothic" w:hAnsi="Century Gothic"/>
          <w:b/>
        </w:rPr>
        <w:t xml:space="preserve"> </w:t>
      </w:r>
      <w:r w:rsidR="00C6002F">
        <w:rPr>
          <w:rFonts w:ascii="Century Gothic" w:hAnsi="Century Gothic"/>
          <w:b/>
        </w:rPr>
        <w:t xml:space="preserve"> </w:t>
      </w:r>
    </w:p>
    <w:p w14:paraId="4977FF89" w14:textId="65FB5EF9" w:rsidR="00053D0E" w:rsidRPr="008F2D86" w:rsidRDefault="00053D0E" w:rsidP="00053D0E">
      <w:pPr>
        <w:spacing w:line="480" w:lineRule="auto"/>
        <w:jc w:val="both"/>
        <w:rPr>
          <w:rFonts w:ascii="Century Gothic" w:hAnsi="Century Gothic"/>
        </w:rPr>
      </w:pPr>
      <w:r>
        <w:rPr>
          <w:rFonts w:ascii="Century Gothic" w:hAnsi="Century Gothic"/>
        </w:rPr>
        <w:t xml:space="preserve">En diverso asunto la </w:t>
      </w:r>
      <w:r>
        <w:rPr>
          <w:rFonts w:ascii="Century Gothic" w:hAnsi="Century Gothic"/>
          <w:b/>
        </w:rPr>
        <w:t>Magistrada Alma Delia González Centeno</w:t>
      </w:r>
      <w:r>
        <w:rPr>
          <w:rFonts w:ascii="Century Gothic" w:hAnsi="Century Gothic"/>
        </w:rPr>
        <w:t xml:space="preserve">, refiere: </w:t>
      </w:r>
      <w:r w:rsidRPr="00EE656F">
        <w:rPr>
          <w:rFonts w:ascii="Century Gothic" w:hAnsi="Century Gothic"/>
        </w:rPr>
        <w:t>“</w:t>
      </w:r>
      <w:r>
        <w:rPr>
          <w:rFonts w:ascii="Century Gothic" w:hAnsi="Century Gothic"/>
        </w:rPr>
        <w:t>G</w:t>
      </w:r>
      <w:r w:rsidRPr="000A2292">
        <w:rPr>
          <w:rFonts w:ascii="Century Gothic" w:hAnsi="Century Gothic"/>
        </w:rPr>
        <w:t xml:space="preserve">racias </w:t>
      </w:r>
      <w:r>
        <w:rPr>
          <w:rFonts w:ascii="Century Gothic" w:hAnsi="Century Gothic"/>
        </w:rPr>
        <w:t>Magistrada</w:t>
      </w:r>
      <w:r w:rsidRPr="000A2292">
        <w:rPr>
          <w:rFonts w:ascii="Century Gothic" w:hAnsi="Century Gothic"/>
        </w:rPr>
        <w:t xml:space="preserve"> </w:t>
      </w:r>
      <w:r>
        <w:rPr>
          <w:rFonts w:ascii="Century Gothic" w:hAnsi="Century Gothic"/>
        </w:rPr>
        <w:t>P</w:t>
      </w:r>
      <w:r w:rsidRPr="000A2292">
        <w:rPr>
          <w:rFonts w:ascii="Century Gothic" w:hAnsi="Century Gothic"/>
        </w:rPr>
        <w:t>residenta</w:t>
      </w:r>
      <w:r>
        <w:rPr>
          <w:rFonts w:ascii="Century Gothic" w:hAnsi="Century Gothic"/>
        </w:rPr>
        <w:t>,</w:t>
      </w:r>
      <w:r w:rsidRPr="000A2292">
        <w:rPr>
          <w:rFonts w:ascii="Century Gothic" w:hAnsi="Century Gothic"/>
        </w:rPr>
        <w:t xml:space="preserve"> pues quiero hacer manifiest</w:t>
      </w:r>
      <w:r>
        <w:rPr>
          <w:rFonts w:ascii="Century Gothic" w:hAnsi="Century Gothic"/>
        </w:rPr>
        <w:t>o</w:t>
      </w:r>
      <w:r w:rsidRPr="000A2292">
        <w:rPr>
          <w:rFonts w:ascii="Century Gothic" w:hAnsi="Century Gothic"/>
        </w:rPr>
        <w:t xml:space="preserve"> mi agradecimiento a la </w:t>
      </w:r>
      <w:r>
        <w:rPr>
          <w:rFonts w:ascii="Century Gothic" w:hAnsi="Century Gothic"/>
        </w:rPr>
        <w:t>M</w:t>
      </w:r>
      <w:r w:rsidRPr="000A2292">
        <w:rPr>
          <w:rFonts w:ascii="Century Gothic" w:hAnsi="Century Gothic"/>
        </w:rPr>
        <w:t xml:space="preserve">agistrada </w:t>
      </w:r>
      <w:r>
        <w:rPr>
          <w:rFonts w:ascii="Century Gothic" w:hAnsi="Century Gothic"/>
        </w:rPr>
        <w:t>P</w:t>
      </w:r>
      <w:r w:rsidRPr="000A2292">
        <w:rPr>
          <w:rFonts w:ascii="Century Gothic" w:hAnsi="Century Gothic"/>
        </w:rPr>
        <w:t xml:space="preserve">residenta y por supuesto a la </w:t>
      </w:r>
      <w:r>
        <w:rPr>
          <w:rFonts w:ascii="Century Gothic" w:hAnsi="Century Gothic"/>
        </w:rPr>
        <w:t>M</w:t>
      </w:r>
      <w:r w:rsidRPr="000A2292">
        <w:rPr>
          <w:rFonts w:ascii="Century Gothic" w:hAnsi="Century Gothic"/>
        </w:rPr>
        <w:t>agistrada</w:t>
      </w:r>
      <w:r>
        <w:rPr>
          <w:rFonts w:ascii="Century Gothic" w:hAnsi="Century Gothic"/>
        </w:rPr>
        <w:t xml:space="preserve"> Guadalupe Orozco”, refiere la </w:t>
      </w:r>
      <w:r>
        <w:rPr>
          <w:rFonts w:ascii="Century Gothic" w:hAnsi="Century Gothic"/>
          <w:b/>
        </w:rPr>
        <w:t>Magistrada Alma Delia González Centeno,</w:t>
      </w:r>
      <w:r w:rsidRPr="000A2292">
        <w:rPr>
          <w:rFonts w:ascii="Century Gothic" w:hAnsi="Century Gothic"/>
        </w:rPr>
        <w:t xml:space="preserve"> </w:t>
      </w:r>
      <w:r>
        <w:rPr>
          <w:rFonts w:ascii="Century Gothic" w:hAnsi="Century Gothic"/>
        </w:rPr>
        <w:t>“por</w:t>
      </w:r>
      <w:r w:rsidRPr="000A2292">
        <w:rPr>
          <w:rFonts w:ascii="Century Gothic" w:hAnsi="Century Gothic"/>
        </w:rPr>
        <w:t xml:space="preserve"> sus nobles gestiones para el servicio médico</w:t>
      </w:r>
      <w:r>
        <w:rPr>
          <w:rFonts w:ascii="Century Gothic" w:hAnsi="Century Gothic"/>
        </w:rPr>
        <w:t>,</w:t>
      </w:r>
      <w:r w:rsidRPr="000A2292">
        <w:rPr>
          <w:rFonts w:ascii="Century Gothic" w:hAnsi="Century Gothic"/>
        </w:rPr>
        <w:t xml:space="preserve"> ya en lo personal se me hizo llegar la </w:t>
      </w:r>
      <w:r w:rsidRPr="000A2292">
        <w:rPr>
          <w:rFonts w:ascii="Century Gothic" w:hAnsi="Century Gothic"/>
        </w:rPr>
        <w:lastRenderedPageBreak/>
        <w:t>documentación respectiva</w:t>
      </w:r>
      <w:r>
        <w:rPr>
          <w:rFonts w:ascii="Century Gothic" w:hAnsi="Century Gothic"/>
        </w:rPr>
        <w:t>,</w:t>
      </w:r>
      <w:r w:rsidRPr="000A2292">
        <w:rPr>
          <w:rFonts w:ascii="Century Gothic" w:hAnsi="Century Gothic"/>
        </w:rPr>
        <w:t xml:space="preserve"> lo cual agradezco muchísimo porque para la suscrita y mis niñas pequeñas</w:t>
      </w:r>
      <w:r>
        <w:rPr>
          <w:rFonts w:ascii="Century Gothic" w:hAnsi="Century Gothic"/>
        </w:rPr>
        <w:t>,</w:t>
      </w:r>
      <w:r w:rsidRPr="000A2292">
        <w:rPr>
          <w:rFonts w:ascii="Century Gothic" w:hAnsi="Century Gothic"/>
        </w:rPr>
        <w:t xml:space="preserve"> pues es un beneficio muy grande y una seguridad también</w:t>
      </w:r>
      <w:r>
        <w:rPr>
          <w:rFonts w:ascii="Century Gothic" w:hAnsi="Century Gothic"/>
        </w:rPr>
        <w:t>,</w:t>
      </w:r>
      <w:r w:rsidRPr="000A2292">
        <w:rPr>
          <w:rFonts w:ascii="Century Gothic" w:hAnsi="Century Gothic"/>
        </w:rPr>
        <w:t xml:space="preserve"> de lo que implica ahorita estar en esta pandemia y </w:t>
      </w:r>
      <w:r>
        <w:rPr>
          <w:rFonts w:ascii="Century Gothic" w:hAnsi="Century Gothic"/>
        </w:rPr>
        <w:t>lo</w:t>
      </w:r>
      <w:r w:rsidRPr="000A2292">
        <w:rPr>
          <w:rFonts w:ascii="Century Gothic" w:hAnsi="Century Gothic"/>
        </w:rPr>
        <w:t xml:space="preserve"> que se pudiera presentar por supuesto</w:t>
      </w:r>
      <w:r>
        <w:rPr>
          <w:rFonts w:ascii="Century Gothic" w:hAnsi="Century Gothic"/>
        </w:rPr>
        <w:t>,</w:t>
      </w:r>
      <w:r w:rsidRPr="000A2292">
        <w:rPr>
          <w:rFonts w:ascii="Century Gothic" w:hAnsi="Century Gothic"/>
        </w:rPr>
        <w:t xml:space="preserve"> dadas las condiciones de minoría de edad que tienen</w:t>
      </w:r>
      <w:r>
        <w:rPr>
          <w:rFonts w:ascii="Century Gothic" w:hAnsi="Century Gothic"/>
        </w:rPr>
        <w:t>,</w:t>
      </w:r>
      <w:r w:rsidRPr="000A2292">
        <w:rPr>
          <w:rFonts w:ascii="Century Gothic" w:hAnsi="Century Gothic"/>
        </w:rPr>
        <w:t xml:space="preserve"> </w:t>
      </w:r>
      <w:r>
        <w:rPr>
          <w:rFonts w:ascii="Century Gothic" w:hAnsi="Century Gothic"/>
        </w:rPr>
        <w:t>entonces sí</w:t>
      </w:r>
      <w:r w:rsidRPr="000A2292">
        <w:rPr>
          <w:rFonts w:ascii="Century Gothic" w:hAnsi="Century Gothic"/>
        </w:rPr>
        <w:t xml:space="preserve"> les quiero agradecer y hacerlo extensivo a todos mis compañeros </w:t>
      </w:r>
      <w:r>
        <w:rPr>
          <w:rFonts w:ascii="Century Gothic" w:hAnsi="Century Gothic"/>
        </w:rPr>
        <w:t>M</w:t>
      </w:r>
      <w:r w:rsidRPr="000A2292">
        <w:rPr>
          <w:rFonts w:ascii="Century Gothic" w:hAnsi="Century Gothic"/>
        </w:rPr>
        <w:t xml:space="preserve">agistrados y </w:t>
      </w:r>
      <w:r>
        <w:rPr>
          <w:rFonts w:ascii="Century Gothic" w:hAnsi="Century Gothic"/>
        </w:rPr>
        <w:t>M</w:t>
      </w:r>
      <w:r w:rsidRPr="000A2292">
        <w:rPr>
          <w:rFonts w:ascii="Century Gothic" w:hAnsi="Century Gothic"/>
        </w:rPr>
        <w:t>agistradas</w:t>
      </w:r>
      <w:r>
        <w:rPr>
          <w:rFonts w:ascii="Century Gothic" w:hAnsi="Century Gothic"/>
        </w:rPr>
        <w:t>,</w:t>
      </w:r>
      <w:r w:rsidRPr="000A2292">
        <w:rPr>
          <w:rFonts w:ascii="Century Gothic" w:hAnsi="Century Gothic"/>
        </w:rPr>
        <w:t xml:space="preserve"> compartirles que ya tengo</w:t>
      </w:r>
      <w:r>
        <w:rPr>
          <w:rFonts w:ascii="Century Gothic" w:hAnsi="Century Gothic"/>
        </w:rPr>
        <w:t>,</w:t>
      </w:r>
      <w:r w:rsidRPr="000A2292">
        <w:rPr>
          <w:rFonts w:ascii="Century Gothic" w:hAnsi="Century Gothic"/>
        </w:rPr>
        <w:t xml:space="preserve"> imagino que también </w:t>
      </w:r>
      <w:r>
        <w:rPr>
          <w:rFonts w:ascii="Century Gothic" w:hAnsi="Century Gothic"/>
        </w:rPr>
        <w:t>mis otras compañeros M</w:t>
      </w:r>
      <w:r w:rsidRPr="000A2292">
        <w:rPr>
          <w:rFonts w:ascii="Century Gothic" w:hAnsi="Century Gothic"/>
        </w:rPr>
        <w:t>agistradas</w:t>
      </w:r>
      <w:r>
        <w:rPr>
          <w:rFonts w:ascii="Century Gothic" w:hAnsi="Century Gothic"/>
        </w:rPr>
        <w:t>,</w:t>
      </w:r>
      <w:r w:rsidRPr="000A2292">
        <w:rPr>
          <w:rFonts w:ascii="Century Gothic" w:hAnsi="Century Gothic"/>
        </w:rPr>
        <w:t xml:space="preserve"> esa seguridad del servicio médico</w:t>
      </w:r>
      <w:r>
        <w:rPr>
          <w:rFonts w:ascii="Century Gothic" w:hAnsi="Century Gothic"/>
        </w:rPr>
        <w:t>, muchas</w:t>
      </w:r>
      <w:r w:rsidRPr="000A2292">
        <w:rPr>
          <w:rFonts w:ascii="Century Gothic" w:hAnsi="Century Gothic"/>
        </w:rPr>
        <w:t xml:space="preserve"> gracias</w:t>
      </w:r>
      <w:r>
        <w:rPr>
          <w:rFonts w:ascii="Century Gothic" w:hAnsi="Century Gothic"/>
        </w:rPr>
        <w:t>. Y</w:t>
      </w:r>
      <w:r w:rsidRPr="000A2292">
        <w:rPr>
          <w:rFonts w:ascii="Century Gothic" w:hAnsi="Century Gothic"/>
        </w:rPr>
        <w:t xml:space="preserve"> </w:t>
      </w:r>
      <w:r>
        <w:rPr>
          <w:rFonts w:ascii="Century Gothic" w:hAnsi="Century Gothic"/>
        </w:rPr>
        <w:t>por</w:t>
      </w:r>
      <w:r w:rsidRPr="000A2292">
        <w:rPr>
          <w:rFonts w:ascii="Century Gothic" w:hAnsi="Century Gothic"/>
        </w:rPr>
        <w:t xml:space="preserve"> otra parte</w:t>
      </w:r>
      <w:r>
        <w:rPr>
          <w:rFonts w:ascii="Century Gothic" w:hAnsi="Century Gothic"/>
        </w:rPr>
        <w:t>,</w:t>
      </w:r>
      <w:r w:rsidRPr="000A2292">
        <w:rPr>
          <w:rFonts w:ascii="Century Gothic" w:hAnsi="Century Gothic"/>
        </w:rPr>
        <w:t xml:space="preserve"> pues también felicitar a la </w:t>
      </w:r>
      <w:r>
        <w:rPr>
          <w:rFonts w:ascii="Century Gothic" w:hAnsi="Century Gothic"/>
        </w:rPr>
        <w:t>Magistrada</w:t>
      </w:r>
      <w:r w:rsidRPr="000A2292">
        <w:rPr>
          <w:rFonts w:ascii="Century Gothic" w:hAnsi="Century Gothic"/>
        </w:rPr>
        <w:t xml:space="preserve"> </w:t>
      </w:r>
      <w:r>
        <w:rPr>
          <w:rFonts w:ascii="Century Gothic" w:hAnsi="Century Gothic"/>
        </w:rPr>
        <w:t>P</w:t>
      </w:r>
      <w:r w:rsidRPr="000A2292">
        <w:rPr>
          <w:rFonts w:ascii="Century Gothic" w:hAnsi="Century Gothic"/>
        </w:rPr>
        <w:t>residenta por el evento del lunes</w:t>
      </w:r>
      <w:r>
        <w:rPr>
          <w:rFonts w:ascii="Century Gothic" w:hAnsi="Century Gothic"/>
        </w:rPr>
        <w:t>,</w:t>
      </w:r>
      <w:r w:rsidRPr="000A2292">
        <w:rPr>
          <w:rFonts w:ascii="Century Gothic" w:hAnsi="Century Gothic"/>
        </w:rPr>
        <w:t xml:space="preserve"> creo que </w:t>
      </w:r>
      <w:r w:rsidR="00843CA5">
        <w:rPr>
          <w:rFonts w:ascii="Century Gothic" w:hAnsi="Century Gothic"/>
        </w:rPr>
        <w:t>fue</w:t>
      </w:r>
      <w:r w:rsidRPr="000A2292">
        <w:rPr>
          <w:rFonts w:ascii="Century Gothic" w:hAnsi="Century Gothic"/>
        </w:rPr>
        <w:t xml:space="preserve"> un evento muy emotivo muy ordenado y la verdad creo que bueno al menos en lo personal no</w:t>
      </w:r>
      <w:r w:rsidR="00843CA5">
        <w:rPr>
          <w:rFonts w:ascii="Century Gothic" w:hAnsi="Century Gothic"/>
        </w:rPr>
        <w:t xml:space="preserve"> </w:t>
      </w:r>
      <w:r w:rsidRPr="000A2292">
        <w:rPr>
          <w:rFonts w:ascii="Century Gothic" w:hAnsi="Century Gothic"/>
        </w:rPr>
        <w:t>escuché ningún mal comentario</w:t>
      </w:r>
      <w:r>
        <w:rPr>
          <w:rFonts w:ascii="Century Gothic" w:hAnsi="Century Gothic"/>
        </w:rPr>
        <w:t>,</w:t>
      </w:r>
      <w:r w:rsidRPr="000A2292">
        <w:rPr>
          <w:rFonts w:ascii="Century Gothic" w:hAnsi="Century Gothic"/>
        </w:rPr>
        <w:t xml:space="preserve"> dada las condiciones en las que estábamos creo que todo se llevó a cabo de manera muy organizada</w:t>
      </w:r>
      <w:r>
        <w:rPr>
          <w:rFonts w:ascii="Century Gothic" w:hAnsi="Century Gothic"/>
        </w:rPr>
        <w:t>,</w:t>
      </w:r>
      <w:r w:rsidRPr="000A2292">
        <w:rPr>
          <w:rFonts w:ascii="Century Gothic" w:hAnsi="Century Gothic"/>
        </w:rPr>
        <w:t xml:space="preserve"> y pues le quiero felicitar de manera personal además yo vi muy contentos a los </w:t>
      </w:r>
      <w:r>
        <w:rPr>
          <w:rFonts w:ascii="Century Gothic" w:hAnsi="Century Gothic"/>
        </w:rPr>
        <w:t>J</w:t>
      </w:r>
      <w:r w:rsidRPr="000A2292">
        <w:rPr>
          <w:rFonts w:ascii="Century Gothic" w:hAnsi="Century Gothic"/>
        </w:rPr>
        <w:t>ueces que fueron reconocidos en este evento</w:t>
      </w:r>
      <w:r>
        <w:rPr>
          <w:rFonts w:ascii="Century Gothic" w:hAnsi="Century Gothic"/>
        </w:rPr>
        <w:t>,</w:t>
      </w:r>
      <w:r w:rsidRPr="000A2292">
        <w:rPr>
          <w:rFonts w:ascii="Century Gothic" w:hAnsi="Century Gothic"/>
        </w:rPr>
        <w:t xml:space="preserve"> y en general a todos los invitados también mostraron pues una alegría</w:t>
      </w:r>
      <w:r>
        <w:rPr>
          <w:rFonts w:ascii="Century Gothic" w:hAnsi="Century Gothic"/>
        </w:rPr>
        <w:t>,</w:t>
      </w:r>
      <w:r w:rsidRPr="000A2292">
        <w:rPr>
          <w:rFonts w:ascii="Century Gothic" w:hAnsi="Century Gothic"/>
        </w:rPr>
        <w:t xml:space="preserve"> esa es mi aportación</w:t>
      </w:r>
      <w:r>
        <w:rPr>
          <w:rFonts w:ascii="Century Gothic" w:hAnsi="Century Gothic"/>
        </w:rPr>
        <w:t>.</w:t>
      </w:r>
      <w:r w:rsidRPr="000A2292">
        <w:rPr>
          <w:rFonts w:ascii="Century Gothic" w:hAnsi="Century Gothic"/>
        </w:rPr>
        <w:t xml:space="preserve"> </w:t>
      </w:r>
      <w:r>
        <w:rPr>
          <w:rFonts w:ascii="Century Gothic" w:hAnsi="Century Gothic"/>
        </w:rPr>
        <w:t>Y</w:t>
      </w:r>
      <w:r w:rsidRPr="000A2292">
        <w:rPr>
          <w:rFonts w:ascii="Century Gothic" w:hAnsi="Century Gothic"/>
        </w:rPr>
        <w:t xml:space="preserve"> también pues yo quisiera aquí manifestar si el </w:t>
      </w:r>
      <w:r>
        <w:rPr>
          <w:rFonts w:ascii="Century Gothic" w:hAnsi="Century Gothic"/>
        </w:rPr>
        <w:t>Magistrado</w:t>
      </w:r>
      <w:r w:rsidRPr="000A2292">
        <w:rPr>
          <w:rFonts w:ascii="Century Gothic" w:hAnsi="Century Gothic"/>
        </w:rPr>
        <w:t xml:space="preserve"> </w:t>
      </w:r>
      <w:r>
        <w:rPr>
          <w:rFonts w:ascii="Century Gothic" w:hAnsi="Century Gothic"/>
        </w:rPr>
        <w:t>P</w:t>
      </w:r>
      <w:r w:rsidRPr="000A2292">
        <w:rPr>
          <w:rFonts w:ascii="Century Gothic" w:hAnsi="Century Gothic"/>
        </w:rPr>
        <w:t xml:space="preserve">residente de la </w:t>
      </w:r>
      <w:r>
        <w:rPr>
          <w:rFonts w:ascii="Century Gothic" w:hAnsi="Century Gothic"/>
        </w:rPr>
        <w:t>S</w:t>
      </w:r>
      <w:r w:rsidRPr="000A2292">
        <w:rPr>
          <w:rFonts w:ascii="Century Gothic" w:hAnsi="Century Gothic"/>
        </w:rPr>
        <w:t>ala en su momento quiere intervenir</w:t>
      </w:r>
      <w:r w:rsidR="00843CA5">
        <w:rPr>
          <w:rFonts w:ascii="Century Gothic" w:hAnsi="Century Gothic"/>
        </w:rPr>
        <w:t>,</w:t>
      </w:r>
      <w:r w:rsidRPr="000A2292">
        <w:rPr>
          <w:rFonts w:ascii="Century Gothic" w:hAnsi="Century Gothic"/>
        </w:rPr>
        <w:t xml:space="preserve"> compartirles algunas cosas que se han generado de la </w:t>
      </w:r>
      <w:r>
        <w:rPr>
          <w:rFonts w:ascii="Century Gothic" w:hAnsi="Century Gothic"/>
        </w:rPr>
        <w:t>T</w:t>
      </w:r>
      <w:r w:rsidRPr="000A2292">
        <w:rPr>
          <w:rFonts w:ascii="Century Gothic" w:hAnsi="Century Gothic"/>
        </w:rPr>
        <w:t xml:space="preserve">ercera </w:t>
      </w:r>
      <w:r>
        <w:rPr>
          <w:rFonts w:ascii="Century Gothic" w:hAnsi="Century Gothic"/>
        </w:rPr>
        <w:t>S</w:t>
      </w:r>
      <w:r w:rsidRPr="000A2292">
        <w:rPr>
          <w:rFonts w:ascii="Century Gothic" w:hAnsi="Century Gothic"/>
        </w:rPr>
        <w:t>ala y él pues por supuesto</w:t>
      </w:r>
      <w:r>
        <w:rPr>
          <w:rFonts w:ascii="Century Gothic" w:hAnsi="Century Gothic"/>
        </w:rPr>
        <w:t>,</w:t>
      </w:r>
      <w:r w:rsidRPr="000A2292">
        <w:rPr>
          <w:rFonts w:ascii="Century Gothic" w:hAnsi="Century Gothic"/>
        </w:rPr>
        <w:t xml:space="preserve"> como </w:t>
      </w:r>
      <w:r>
        <w:rPr>
          <w:rFonts w:ascii="Century Gothic" w:hAnsi="Century Gothic"/>
        </w:rPr>
        <w:t>P</w:t>
      </w:r>
      <w:r w:rsidRPr="000A2292">
        <w:rPr>
          <w:rFonts w:ascii="Century Gothic" w:hAnsi="Century Gothic"/>
        </w:rPr>
        <w:t xml:space="preserve">residente de la misma sería todo </w:t>
      </w:r>
      <w:r>
        <w:rPr>
          <w:rFonts w:ascii="Century Gothic" w:hAnsi="Century Gothic"/>
        </w:rPr>
        <w:t>Magistrada P</w:t>
      </w:r>
      <w:r w:rsidRPr="000A2292">
        <w:rPr>
          <w:rFonts w:ascii="Century Gothic" w:hAnsi="Century Gothic"/>
        </w:rPr>
        <w:t>residenta</w:t>
      </w:r>
      <w:r>
        <w:rPr>
          <w:rFonts w:ascii="Century Gothic" w:hAnsi="Century Gothic"/>
        </w:rPr>
        <w:t>”. “G</w:t>
      </w:r>
      <w:r w:rsidRPr="000A2292">
        <w:rPr>
          <w:rFonts w:ascii="Century Gothic" w:hAnsi="Century Gothic"/>
        </w:rPr>
        <w:t>racias en relación a su primer comentario</w:t>
      </w:r>
      <w:r>
        <w:rPr>
          <w:rFonts w:ascii="Century Gothic" w:hAnsi="Century Gothic"/>
        </w:rPr>
        <w:t>.</w:t>
      </w:r>
      <w:r w:rsidRPr="000A2292">
        <w:rPr>
          <w:rFonts w:ascii="Century Gothic" w:hAnsi="Century Gothic"/>
        </w:rPr>
        <w:t xml:space="preserve"> pues fue una decisión de </w:t>
      </w:r>
      <w:r>
        <w:rPr>
          <w:rFonts w:ascii="Century Gothic" w:hAnsi="Century Gothic"/>
        </w:rPr>
        <w:t>P</w:t>
      </w:r>
      <w:r w:rsidRPr="000A2292">
        <w:rPr>
          <w:rFonts w:ascii="Century Gothic" w:hAnsi="Century Gothic"/>
        </w:rPr>
        <w:t>leno yo creo que el mérito es de tod</w:t>
      </w:r>
      <w:r w:rsidR="00843CA5">
        <w:rPr>
          <w:rFonts w:ascii="Century Gothic" w:hAnsi="Century Gothic"/>
        </w:rPr>
        <w:t>a</w:t>
      </w:r>
      <w:r w:rsidRPr="000A2292">
        <w:rPr>
          <w:rFonts w:ascii="Century Gothic" w:hAnsi="Century Gothic"/>
        </w:rPr>
        <w:t>s y de tod</w:t>
      </w:r>
      <w:r w:rsidR="00843CA5">
        <w:rPr>
          <w:rFonts w:ascii="Century Gothic" w:hAnsi="Century Gothic"/>
        </w:rPr>
        <w:t>o</w:t>
      </w:r>
      <w:r w:rsidRPr="000A2292">
        <w:rPr>
          <w:rFonts w:ascii="Century Gothic" w:hAnsi="Century Gothic"/>
        </w:rPr>
        <w:t xml:space="preserve">s los </w:t>
      </w:r>
      <w:r>
        <w:rPr>
          <w:rFonts w:ascii="Century Gothic" w:hAnsi="Century Gothic"/>
        </w:rPr>
        <w:t>M</w:t>
      </w:r>
      <w:r w:rsidRPr="000A2292">
        <w:rPr>
          <w:rFonts w:ascii="Century Gothic" w:hAnsi="Century Gothic"/>
        </w:rPr>
        <w:t xml:space="preserve">agistrados integrantes tanto de este </w:t>
      </w:r>
      <w:r>
        <w:rPr>
          <w:rFonts w:ascii="Century Gothic" w:hAnsi="Century Gothic"/>
        </w:rPr>
        <w:t>P</w:t>
      </w:r>
      <w:r w:rsidRPr="000A2292">
        <w:rPr>
          <w:rFonts w:ascii="Century Gothic" w:hAnsi="Century Gothic"/>
        </w:rPr>
        <w:t xml:space="preserve">leno como del </w:t>
      </w:r>
      <w:r>
        <w:rPr>
          <w:rFonts w:ascii="Century Gothic" w:hAnsi="Century Gothic"/>
        </w:rPr>
        <w:t>P</w:t>
      </w:r>
      <w:r w:rsidRPr="000A2292">
        <w:rPr>
          <w:rFonts w:ascii="Century Gothic" w:hAnsi="Century Gothic"/>
        </w:rPr>
        <w:t xml:space="preserve">leno del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 xml:space="preserve">” manifiesta la </w:t>
      </w:r>
      <w:r>
        <w:rPr>
          <w:rFonts w:ascii="Century Gothic" w:hAnsi="Century Gothic"/>
          <w:b/>
        </w:rPr>
        <w:t>Magistrada Olga Regina García López,</w:t>
      </w:r>
      <w:r w:rsidRPr="000A2292">
        <w:rPr>
          <w:rFonts w:ascii="Century Gothic" w:hAnsi="Century Gothic"/>
        </w:rPr>
        <w:t xml:space="preserve"> </w:t>
      </w:r>
      <w:r>
        <w:rPr>
          <w:rFonts w:ascii="Century Gothic" w:hAnsi="Century Gothic"/>
        </w:rPr>
        <w:t>“</w:t>
      </w:r>
      <w:r w:rsidRPr="000A2292">
        <w:rPr>
          <w:rFonts w:ascii="Century Gothic" w:hAnsi="Century Gothic"/>
        </w:rPr>
        <w:t>en relación a su segundo comentario</w:t>
      </w:r>
      <w:r>
        <w:rPr>
          <w:rFonts w:ascii="Century Gothic" w:hAnsi="Century Gothic"/>
        </w:rPr>
        <w:t>,</w:t>
      </w:r>
      <w:r w:rsidRPr="000A2292">
        <w:rPr>
          <w:rFonts w:ascii="Century Gothic" w:hAnsi="Century Gothic"/>
        </w:rPr>
        <w:t xml:space="preserve"> muchas gracias también es mérito de la </w:t>
      </w:r>
      <w:r>
        <w:rPr>
          <w:rFonts w:ascii="Century Gothic" w:hAnsi="Century Gothic"/>
        </w:rPr>
        <w:t>C</w:t>
      </w:r>
      <w:r w:rsidRPr="000A2292">
        <w:rPr>
          <w:rFonts w:ascii="Century Gothic" w:hAnsi="Century Gothic"/>
        </w:rPr>
        <w:t xml:space="preserve">omisión de </w:t>
      </w:r>
      <w:r>
        <w:rPr>
          <w:rFonts w:ascii="Century Gothic" w:hAnsi="Century Gothic"/>
        </w:rPr>
        <w:t>Ap</w:t>
      </w:r>
      <w:r w:rsidRPr="000A2292">
        <w:rPr>
          <w:rFonts w:ascii="Century Gothic" w:hAnsi="Century Gothic"/>
        </w:rPr>
        <w:t xml:space="preserve">oyo a </w:t>
      </w:r>
      <w:r>
        <w:rPr>
          <w:rFonts w:ascii="Century Gothic" w:hAnsi="Century Gothic"/>
        </w:rPr>
        <w:t>P</w:t>
      </w:r>
      <w:r w:rsidRPr="000A2292">
        <w:rPr>
          <w:rFonts w:ascii="Century Gothic" w:hAnsi="Century Gothic"/>
        </w:rPr>
        <w:t>residencia</w:t>
      </w:r>
      <w:r>
        <w:rPr>
          <w:rFonts w:ascii="Century Gothic" w:hAnsi="Century Gothic"/>
        </w:rPr>
        <w:t>,</w:t>
      </w:r>
      <w:r w:rsidRPr="000A2292">
        <w:rPr>
          <w:rFonts w:ascii="Century Gothic" w:hAnsi="Century Gothic"/>
        </w:rPr>
        <w:t xml:space="preserve"> que con sus </w:t>
      </w:r>
      <w:r w:rsidRPr="000A2292">
        <w:rPr>
          <w:rFonts w:ascii="Century Gothic" w:hAnsi="Century Gothic"/>
        </w:rPr>
        <w:lastRenderedPageBreak/>
        <w:t>aportaciones</w:t>
      </w:r>
      <w:r>
        <w:rPr>
          <w:rFonts w:ascii="Century Gothic" w:hAnsi="Century Gothic"/>
        </w:rPr>
        <w:t>,</w:t>
      </w:r>
      <w:r w:rsidRPr="000A2292">
        <w:rPr>
          <w:rFonts w:ascii="Century Gothic" w:hAnsi="Century Gothic"/>
        </w:rPr>
        <w:t xml:space="preserve"> ideas y pues sobre todo la intención de hacer un breve </w:t>
      </w:r>
      <w:r>
        <w:rPr>
          <w:rFonts w:ascii="Century Gothic" w:hAnsi="Century Gothic"/>
        </w:rPr>
        <w:t>y sencillo homenaje a nuestros J</w:t>
      </w:r>
      <w:r w:rsidRPr="000A2292">
        <w:rPr>
          <w:rFonts w:ascii="Century Gothic" w:hAnsi="Century Gothic"/>
        </w:rPr>
        <w:t xml:space="preserve">ueces y </w:t>
      </w:r>
      <w:r>
        <w:rPr>
          <w:rFonts w:ascii="Century Gothic" w:hAnsi="Century Gothic"/>
        </w:rPr>
        <w:t>J</w:t>
      </w:r>
      <w:r w:rsidRPr="000A2292">
        <w:rPr>
          <w:rFonts w:ascii="Century Gothic" w:hAnsi="Century Gothic"/>
        </w:rPr>
        <w:t>uezas que han estado sacando la casta</w:t>
      </w:r>
      <w:r>
        <w:rPr>
          <w:rFonts w:ascii="Century Gothic" w:hAnsi="Century Gothic"/>
        </w:rPr>
        <w:t>,</w:t>
      </w:r>
      <w:r w:rsidRPr="000A2292">
        <w:rPr>
          <w:rFonts w:ascii="Century Gothic" w:hAnsi="Century Gothic"/>
        </w:rPr>
        <w:t xml:space="preserve"> sobre todo a raíz de pues</w:t>
      </w:r>
      <w:r>
        <w:rPr>
          <w:rFonts w:ascii="Century Gothic" w:hAnsi="Century Gothic"/>
        </w:rPr>
        <w:t>, lo sabemos todos,</w:t>
      </w:r>
      <w:r w:rsidRPr="000A2292">
        <w:rPr>
          <w:rFonts w:ascii="Century Gothic" w:hAnsi="Century Gothic"/>
        </w:rPr>
        <w:t xml:space="preserve"> de la emergencia sanitaria</w:t>
      </w:r>
      <w:r>
        <w:rPr>
          <w:rFonts w:ascii="Century Gothic" w:hAnsi="Century Gothic"/>
        </w:rPr>
        <w:t>,</w:t>
      </w:r>
      <w:r w:rsidRPr="000A2292">
        <w:rPr>
          <w:rFonts w:ascii="Century Gothic" w:hAnsi="Century Gothic"/>
        </w:rPr>
        <w:t xml:space="preserve"> creo que es un mérito compartido</w:t>
      </w:r>
      <w:r>
        <w:rPr>
          <w:rFonts w:ascii="Century Gothic" w:hAnsi="Century Gothic"/>
        </w:rPr>
        <w:t>,</w:t>
      </w:r>
      <w:r w:rsidRPr="000A2292">
        <w:rPr>
          <w:rFonts w:ascii="Century Gothic" w:hAnsi="Century Gothic"/>
        </w:rPr>
        <w:t xml:space="preserve"> pero muchas gracias y solicitaba</w:t>
      </w:r>
      <w:r>
        <w:rPr>
          <w:rFonts w:ascii="Century Gothic" w:hAnsi="Century Gothic"/>
        </w:rPr>
        <w:t>, remitía</w:t>
      </w:r>
      <w:r w:rsidRPr="000A2292">
        <w:rPr>
          <w:rFonts w:ascii="Century Gothic" w:hAnsi="Century Gothic"/>
        </w:rPr>
        <w:t xml:space="preserve"> </w:t>
      </w:r>
      <w:r>
        <w:rPr>
          <w:rFonts w:ascii="Century Gothic" w:hAnsi="Century Gothic"/>
        </w:rPr>
        <w:t>U</w:t>
      </w:r>
      <w:r w:rsidRPr="000A2292">
        <w:rPr>
          <w:rFonts w:ascii="Century Gothic" w:hAnsi="Century Gothic"/>
        </w:rPr>
        <w:t xml:space="preserve">sted el uso de la voz al </w:t>
      </w:r>
      <w:r>
        <w:rPr>
          <w:rFonts w:ascii="Century Gothic" w:hAnsi="Century Gothic"/>
        </w:rPr>
        <w:t>Magistrado</w:t>
      </w:r>
      <w:r w:rsidRPr="000A2292">
        <w:rPr>
          <w:rFonts w:ascii="Century Gothic" w:hAnsi="Century Gothic"/>
        </w:rPr>
        <w:t xml:space="preserve"> </w:t>
      </w:r>
      <w:r>
        <w:rPr>
          <w:rFonts w:ascii="Century Gothic" w:hAnsi="Century Gothic"/>
        </w:rPr>
        <w:t>A</w:t>
      </w:r>
      <w:r w:rsidRPr="000A2292">
        <w:rPr>
          <w:rFonts w:ascii="Century Gothic" w:hAnsi="Century Gothic"/>
        </w:rPr>
        <w:t>rmando</w:t>
      </w:r>
      <w:r>
        <w:rPr>
          <w:rFonts w:ascii="Century Gothic" w:hAnsi="Century Gothic"/>
        </w:rPr>
        <w:t>,</w:t>
      </w:r>
      <w:r w:rsidRPr="000A2292">
        <w:rPr>
          <w:rFonts w:ascii="Century Gothic" w:hAnsi="Century Gothic"/>
        </w:rPr>
        <w:t xml:space="preserve"> adelante </w:t>
      </w:r>
      <w:r>
        <w:rPr>
          <w:rFonts w:ascii="Century Gothic" w:hAnsi="Century Gothic"/>
        </w:rPr>
        <w:t>M</w:t>
      </w:r>
      <w:r w:rsidRPr="000A2292">
        <w:rPr>
          <w:rFonts w:ascii="Century Gothic" w:hAnsi="Century Gothic"/>
        </w:rPr>
        <w:t xml:space="preserve">agistrado </w:t>
      </w:r>
      <w:r>
        <w:rPr>
          <w:rFonts w:ascii="Century Gothic" w:hAnsi="Century Gothic"/>
        </w:rPr>
        <w:t>A</w:t>
      </w:r>
      <w:r w:rsidRPr="000A2292">
        <w:rPr>
          <w:rFonts w:ascii="Century Gothic" w:hAnsi="Century Gothic"/>
        </w:rPr>
        <w:t xml:space="preserve">rmando y luego el </w:t>
      </w:r>
      <w:r>
        <w:rPr>
          <w:rFonts w:ascii="Century Gothic" w:hAnsi="Century Gothic"/>
        </w:rPr>
        <w:t>M</w:t>
      </w:r>
      <w:r w:rsidRPr="000A2292">
        <w:rPr>
          <w:rFonts w:ascii="Century Gothic" w:hAnsi="Century Gothic"/>
        </w:rPr>
        <w:t xml:space="preserve">agistrado </w:t>
      </w:r>
      <w:r>
        <w:rPr>
          <w:rFonts w:ascii="Century Gothic" w:hAnsi="Century Gothic"/>
        </w:rPr>
        <w:t>F</w:t>
      </w:r>
      <w:r w:rsidRPr="000A2292">
        <w:rPr>
          <w:rFonts w:ascii="Century Gothic" w:hAnsi="Century Gothic"/>
        </w:rPr>
        <w:t xml:space="preserve">elipe y </w:t>
      </w:r>
      <w:r>
        <w:rPr>
          <w:rFonts w:ascii="Century Gothic" w:hAnsi="Century Gothic"/>
        </w:rPr>
        <w:t>M</w:t>
      </w:r>
      <w:r w:rsidRPr="000A2292">
        <w:rPr>
          <w:rFonts w:ascii="Century Gothic" w:hAnsi="Century Gothic"/>
        </w:rPr>
        <w:t>agistrado Alejandro</w:t>
      </w:r>
      <w:r>
        <w:rPr>
          <w:rFonts w:ascii="Century Gothic" w:hAnsi="Century Gothic"/>
        </w:rPr>
        <w:t>”. “Magistrada</w:t>
      </w:r>
      <w:r w:rsidRPr="000A2292">
        <w:rPr>
          <w:rFonts w:ascii="Century Gothic" w:hAnsi="Century Gothic"/>
        </w:rPr>
        <w:t xml:space="preserve"> pues me sumo a esa felicitación que hace la </w:t>
      </w:r>
      <w:r>
        <w:rPr>
          <w:rFonts w:ascii="Century Gothic" w:hAnsi="Century Gothic"/>
        </w:rPr>
        <w:t>M</w:t>
      </w:r>
      <w:r w:rsidRPr="000A2292">
        <w:rPr>
          <w:rFonts w:ascii="Century Gothic" w:hAnsi="Century Gothic"/>
        </w:rPr>
        <w:t xml:space="preserve">agistrada </w:t>
      </w:r>
      <w:r>
        <w:rPr>
          <w:rFonts w:ascii="Century Gothic" w:hAnsi="Century Gothic"/>
        </w:rPr>
        <w:t>A</w:t>
      </w:r>
      <w:r w:rsidRPr="000A2292">
        <w:rPr>
          <w:rFonts w:ascii="Century Gothic" w:hAnsi="Century Gothic"/>
        </w:rPr>
        <w:t xml:space="preserve">lma </w:t>
      </w:r>
      <w:r>
        <w:rPr>
          <w:rFonts w:ascii="Century Gothic" w:hAnsi="Century Gothic"/>
        </w:rPr>
        <w:t>D</w:t>
      </w:r>
      <w:r w:rsidRPr="000A2292">
        <w:rPr>
          <w:rFonts w:ascii="Century Gothic" w:hAnsi="Century Gothic"/>
        </w:rPr>
        <w:t>elia</w:t>
      </w:r>
      <w:r>
        <w:rPr>
          <w:rFonts w:ascii="Century Gothic" w:hAnsi="Century Gothic"/>
        </w:rPr>
        <w:t xml:space="preserve">” expresa el </w:t>
      </w:r>
      <w:r>
        <w:rPr>
          <w:rFonts w:ascii="Century Gothic" w:hAnsi="Century Gothic"/>
          <w:b/>
        </w:rPr>
        <w:t>Magistrado José Armando Martínez Vázquez,</w:t>
      </w:r>
      <w:r w:rsidRPr="000A2292">
        <w:rPr>
          <w:rFonts w:ascii="Century Gothic" w:hAnsi="Century Gothic"/>
        </w:rPr>
        <w:t xml:space="preserve"> </w:t>
      </w:r>
      <w:r>
        <w:rPr>
          <w:rFonts w:ascii="Century Gothic" w:hAnsi="Century Gothic"/>
        </w:rPr>
        <w:t>“</w:t>
      </w:r>
      <w:r w:rsidRPr="000A2292">
        <w:rPr>
          <w:rFonts w:ascii="Century Gothic" w:hAnsi="Century Gothic"/>
        </w:rPr>
        <w:t>la verdad es que fue un evento muy importante</w:t>
      </w:r>
      <w:r>
        <w:rPr>
          <w:rFonts w:ascii="Century Gothic" w:hAnsi="Century Gothic"/>
        </w:rPr>
        <w:t>,</w:t>
      </w:r>
      <w:r w:rsidRPr="000A2292">
        <w:rPr>
          <w:rFonts w:ascii="Century Gothic" w:hAnsi="Century Gothic"/>
        </w:rPr>
        <w:t xml:space="preserve"> muy significativo</w:t>
      </w:r>
      <w:r>
        <w:rPr>
          <w:rFonts w:ascii="Century Gothic" w:hAnsi="Century Gothic"/>
        </w:rPr>
        <w:t>,</w:t>
      </w:r>
      <w:r w:rsidRPr="000A2292">
        <w:rPr>
          <w:rFonts w:ascii="Century Gothic" w:hAnsi="Century Gothic"/>
        </w:rPr>
        <w:t xml:space="preserve"> inclusive</w:t>
      </w:r>
      <w:r>
        <w:rPr>
          <w:rFonts w:ascii="Century Gothic" w:hAnsi="Century Gothic"/>
        </w:rPr>
        <w:t>,</w:t>
      </w:r>
      <w:r w:rsidRPr="000A2292">
        <w:rPr>
          <w:rFonts w:ascii="Century Gothic" w:hAnsi="Century Gothic"/>
        </w:rPr>
        <w:t xml:space="preserve"> con la presencia del señor </w:t>
      </w:r>
      <w:r>
        <w:rPr>
          <w:rFonts w:ascii="Century Gothic" w:hAnsi="Century Gothic"/>
        </w:rPr>
        <w:t xml:space="preserve">Gobernador, de </w:t>
      </w:r>
      <w:r w:rsidRPr="000A2292">
        <w:rPr>
          <w:rFonts w:ascii="Century Gothic" w:hAnsi="Century Gothic"/>
        </w:rPr>
        <w:t>su esposa</w:t>
      </w:r>
      <w:r>
        <w:rPr>
          <w:rFonts w:ascii="Century Gothic" w:hAnsi="Century Gothic"/>
        </w:rPr>
        <w:t>,</w:t>
      </w:r>
      <w:r w:rsidRPr="000A2292">
        <w:rPr>
          <w:rFonts w:ascii="Century Gothic" w:hAnsi="Century Gothic"/>
        </w:rPr>
        <w:t xml:space="preserve"> le dio un gran realce al evento y también el reconocimiento a los señores </w:t>
      </w:r>
      <w:r>
        <w:rPr>
          <w:rFonts w:ascii="Century Gothic" w:hAnsi="Century Gothic"/>
        </w:rPr>
        <w:t>J</w:t>
      </w:r>
      <w:r w:rsidRPr="000A2292">
        <w:rPr>
          <w:rFonts w:ascii="Century Gothic" w:hAnsi="Century Gothic"/>
        </w:rPr>
        <w:t>ueces</w:t>
      </w:r>
      <w:r>
        <w:rPr>
          <w:rFonts w:ascii="Century Gothic" w:hAnsi="Century Gothic"/>
        </w:rPr>
        <w:t>,</w:t>
      </w:r>
      <w:r w:rsidRPr="000A2292">
        <w:rPr>
          <w:rFonts w:ascii="Century Gothic" w:hAnsi="Century Gothic"/>
        </w:rPr>
        <w:t xml:space="preserve"> enhorabuena y qué bueno que así sucedió </w:t>
      </w:r>
      <w:r>
        <w:rPr>
          <w:rFonts w:ascii="Century Gothic" w:hAnsi="Century Gothic"/>
        </w:rPr>
        <w:t>M</w:t>
      </w:r>
      <w:r w:rsidRPr="000A2292">
        <w:rPr>
          <w:rFonts w:ascii="Century Gothic" w:hAnsi="Century Gothic"/>
        </w:rPr>
        <w:t>agistrada la felicito por ese evento</w:t>
      </w:r>
      <w:r>
        <w:rPr>
          <w:rFonts w:ascii="Century Gothic" w:hAnsi="Century Gothic"/>
        </w:rPr>
        <w:t>.</w:t>
      </w:r>
      <w:r w:rsidRPr="000A2292">
        <w:rPr>
          <w:rFonts w:ascii="Century Gothic" w:hAnsi="Century Gothic"/>
        </w:rPr>
        <w:t xml:space="preserve"> </w:t>
      </w:r>
      <w:r>
        <w:rPr>
          <w:rFonts w:ascii="Century Gothic" w:hAnsi="Century Gothic"/>
        </w:rPr>
        <w:t>Sí</w:t>
      </w:r>
      <w:r w:rsidRPr="000A2292">
        <w:rPr>
          <w:rFonts w:ascii="Century Gothic" w:hAnsi="Century Gothic"/>
        </w:rPr>
        <w:t xml:space="preserve"> efectivamente entre algunas proyectos que tiene aquí la </w:t>
      </w:r>
      <w:r>
        <w:rPr>
          <w:rFonts w:ascii="Century Gothic" w:hAnsi="Century Gothic"/>
        </w:rPr>
        <w:t>S</w:t>
      </w:r>
      <w:r w:rsidRPr="000A2292">
        <w:rPr>
          <w:rFonts w:ascii="Century Gothic" w:hAnsi="Century Gothic"/>
        </w:rPr>
        <w:t xml:space="preserve">ala y que ya está en funcionamiento </w:t>
      </w:r>
      <w:r>
        <w:rPr>
          <w:rFonts w:ascii="Century Gothic" w:hAnsi="Century Gothic"/>
        </w:rPr>
        <w:t>es</w:t>
      </w:r>
      <w:r w:rsidRPr="000A2292">
        <w:rPr>
          <w:rFonts w:ascii="Century Gothic" w:hAnsi="Century Gothic"/>
        </w:rPr>
        <w:t xml:space="preserve"> la implementación del sistema de información para el control de </w:t>
      </w:r>
      <w:r>
        <w:rPr>
          <w:rFonts w:ascii="Century Gothic" w:hAnsi="Century Gothic"/>
        </w:rPr>
        <w:t>tocas</w:t>
      </w:r>
      <w:r w:rsidRPr="000A2292">
        <w:rPr>
          <w:rFonts w:ascii="Century Gothic" w:hAnsi="Century Gothic"/>
        </w:rPr>
        <w:t xml:space="preserve"> electrónicos</w:t>
      </w:r>
      <w:r w:rsidR="00843CA5">
        <w:rPr>
          <w:rFonts w:ascii="Century Gothic" w:hAnsi="Century Gothic"/>
        </w:rPr>
        <w:t xml:space="preserve">, </w:t>
      </w:r>
      <w:r w:rsidRPr="000A2292">
        <w:rPr>
          <w:rFonts w:ascii="Century Gothic" w:hAnsi="Century Gothic"/>
        </w:rPr>
        <w:t xml:space="preserve"> y</w:t>
      </w:r>
      <w:r>
        <w:rPr>
          <w:rFonts w:ascii="Century Gothic" w:hAnsi="Century Gothic"/>
        </w:rPr>
        <w:t>a</w:t>
      </w:r>
      <w:r w:rsidRPr="000A2292">
        <w:rPr>
          <w:rFonts w:ascii="Century Gothic" w:hAnsi="Century Gothic"/>
        </w:rPr>
        <w:t xml:space="preserve"> aquí en el interior de la </w:t>
      </w:r>
      <w:r>
        <w:rPr>
          <w:rFonts w:ascii="Century Gothic" w:hAnsi="Century Gothic"/>
        </w:rPr>
        <w:t>S</w:t>
      </w:r>
      <w:r w:rsidRPr="000A2292">
        <w:rPr>
          <w:rFonts w:ascii="Century Gothic" w:hAnsi="Century Gothic"/>
        </w:rPr>
        <w:t>ala se está llevando a cabo internamente este sistema</w:t>
      </w:r>
      <w:r>
        <w:rPr>
          <w:rFonts w:ascii="Century Gothic" w:hAnsi="Century Gothic"/>
        </w:rPr>
        <w:t>,</w:t>
      </w:r>
      <w:r w:rsidRPr="000A2292">
        <w:rPr>
          <w:rFonts w:ascii="Century Gothic" w:hAnsi="Century Gothic"/>
        </w:rPr>
        <w:t xml:space="preserve"> para efectos pues de dar un mejor servicio</w:t>
      </w:r>
      <w:r w:rsidR="00843CA5">
        <w:rPr>
          <w:rFonts w:ascii="Century Gothic" w:hAnsi="Century Gothic"/>
        </w:rPr>
        <w:t>,</w:t>
      </w:r>
      <w:r w:rsidRPr="000A2292">
        <w:rPr>
          <w:rFonts w:ascii="Century Gothic" w:hAnsi="Century Gothic"/>
        </w:rPr>
        <w:t xml:space="preserve"> verdad</w:t>
      </w:r>
      <w:r>
        <w:rPr>
          <w:rFonts w:ascii="Century Gothic" w:hAnsi="Century Gothic"/>
        </w:rPr>
        <w:t>,</w:t>
      </w:r>
      <w:r w:rsidRPr="000A2292">
        <w:rPr>
          <w:rFonts w:ascii="Century Gothic" w:hAnsi="Century Gothic"/>
        </w:rPr>
        <w:t xml:space="preserve"> un servicio de cierta forma lo más transparente posible</w:t>
      </w:r>
      <w:r>
        <w:rPr>
          <w:rFonts w:ascii="Century Gothic" w:hAnsi="Century Gothic"/>
        </w:rPr>
        <w:t>,</w:t>
      </w:r>
      <w:r w:rsidRPr="000A2292">
        <w:rPr>
          <w:rFonts w:ascii="Century Gothic" w:hAnsi="Century Gothic"/>
        </w:rPr>
        <w:t xml:space="preserve"> donde</w:t>
      </w:r>
      <w:r>
        <w:rPr>
          <w:rFonts w:ascii="Century Gothic" w:hAnsi="Century Gothic"/>
        </w:rPr>
        <w:t xml:space="preserve"> </w:t>
      </w:r>
      <w:r w:rsidRPr="000A2292">
        <w:rPr>
          <w:rFonts w:ascii="Century Gothic" w:hAnsi="Century Gothic"/>
        </w:rPr>
        <w:t>los abogados</w:t>
      </w:r>
      <w:r>
        <w:rPr>
          <w:rFonts w:ascii="Century Gothic" w:hAnsi="Century Gothic"/>
        </w:rPr>
        <w:t>,</w:t>
      </w:r>
      <w:r w:rsidRPr="000A2292">
        <w:rPr>
          <w:rFonts w:ascii="Century Gothic" w:hAnsi="Century Gothic"/>
        </w:rPr>
        <w:t xml:space="preserve"> inclusive en poco tiempo van a poder éste ingresar a su toca electrónico</w:t>
      </w:r>
      <w:r>
        <w:rPr>
          <w:rFonts w:ascii="Century Gothic" w:hAnsi="Century Gothic"/>
        </w:rPr>
        <w:t>,</w:t>
      </w:r>
      <w:r w:rsidRPr="000A2292">
        <w:rPr>
          <w:rFonts w:ascii="Century Gothic" w:hAnsi="Century Gothic"/>
        </w:rPr>
        <w:t xml:space="preserve"> todo con ello pues con el apoyo del </w:t>
      </w:r>
      <w:r>
        <w:rPr>
          <w:rFonts w:ascii="Century Gothic" w:hAnsi="Century Gothic"/>
        </w:rPr>
        <w:t>Á</w:t>
      </w:r>
      <w:r w:rsidRPr="000A2292">
        <w:rPr>
          <w:rFonts w:ascii="Century Gothic" w:hAnsi="Century Gothic"/>
        </w:rPr>
        <w:t xml:space="preserve">rea de </w:t>
      </w:r>
      <w:r>
        <w:rPr>
          <w:rFonts w:ascii="Century Gothic" w:hAnsi="Century Gothic"/>
        </w:rPr>
        <w:t>T</w:t>
      </w:r>
      <w:r w:rsidRPr="000A2292">
        <w:rPr>
          <w:rFonts w:ascii="Century Gothic" w:hAnsi="Century Gothic"/>
        </w:rPr>
        <w:t>ecnologías se está llevando a cabo todo este proyecto</w:t>
      </w:r>
      <w:r>
        <w:rPr>
          <w:rFonts w:ascii="Century Gothic" w:hAnsi="Century Gothic"/>
        </w:rPr>
        <w:t>,</w:t>
      </w:r>
      <w:r w:rsidRPr="000A2292">
        <w:rPr>
          <w:rFonts w:ascii="Century Gothic" w:hAnsi="Century Gothic"/>
        </w:rPr>
        <w:t xml:space="preserve"> toda esta implementación del sistema de información para el control de tocas electrónicos</w:t>
      </w:r>
      <w:r>
        <w:rPr>
          <w:rFonts w:ascii="Century Gothic" w:hAnsi="Century Gothic"/>
        </w:rPr>
        <w:t>,</w:t>
      </w:r>
      <w:r w:rsidRPr="000A2292">
        <w:rPr>
          <w:rFonts w:ascii="Century Gothic" w:hAnsi="Century Gothic"/>
        </w:rPr>
        <w:t xml:space="preserve"> vamos bien</w:t>
      </w:r>
      <w:r>
        <w:rPr>
          <w:rFonts w:ascii="Century Gothic" w:hAnsi="Century Gothic"/>
        </w:rPr>
        <w:t>,</w:t>
      </w:r>
      <w:r w:rsidRPr="000A2292">
        <w:rPr>
          <w:rFonts w:ascii="Century Gothic" w:hAnsi="Century Gothic"/>
        </w:rPr>
        <w:t xml:space="preserve"> vamos avanzando y pronto vamos ya a abrir el servicio al público</w:t>
      </w:r>
      <w:r>
        <w:rPr>
          <w:rFonts w:ascii="Century Gothic" w:hAnsi="Century Gothic"/>
        </w:rPr>
        <w:t>,</w:t>
      </w:r>
      <w:r w:rsidRPr="000A2292">
        <w:rPr>
          <w:rFonts w:ascii="Century Gothic" w:hAnsi="Century Gothic"/>
        </w:rPr>
        <w:t xml:space="preserve"> a los abogados litigantes</w:t>
      </w:r>
      <w:r>
        <w:rPr>
          <w:rFonts w:ascii="Century Gothic" w:hAnsi="Century Gothic"/>
        </w:rPr>
        <w:t>,</w:t>
      </w:r>
      <w:r w:rsidRPr="000A2292">
        <w:rPr>
          <w:rFonts w:ascii="Century Gothic" w:hAnsi="Century Gothic"/>
        </w:rPr>
        <w:t xml:space="preserve"> lo único que estamos haciendo es afinando algunos detalles con el </w:t>
      </w:r>
      <w:r>
        <w:rPr>
          <w:rFonts w:ascii="Century Gothic" w:hAnsi="Century Gothic"/>
        </w:rPr>
        <w:t>Á</w:t>
      </w:r>
      <w:r w:rsidRPr="000A2292">
        <w:rPr>
          <w:rFonts w:ascii="Century Gothic" w:hAnsi="Century Gothic"/>
        </w:rPr>
        <w:t xml:space="preserve">rea </w:t>
      </w:r>
      <w:r>
        <w:rPr>
          <w:rFonts w:ascii="Century Gothic" w:hAnsi="Century Gothic"/>
        </w:rPr>
        <w:t>de S</w:t>
      </w:r>
      <w:r w:rsidRPr="000A2292">
        <w:rPr>
          <w:rFonts w:ascii="Century Gothic" w:hAnsi="Century Gothic"/>
        </w:rPr>
        <w:t>istemas</w:t>
      </w:r>
      <w:r>
        <w:rPr>
          <w:rFonts w:ascii="Century Gothic" w:hAnsi="Century Gothic"/>
        </w:rPr>
        <w:t>,</w:t>
      </w:r>
      <w:r w:rsidRPr="000A2292">
        <w:rPr>
          <w:rFonts w:ascii="Century Gothic" w:hAnsi="Century Gothic"/>
        </w:rPr>
        <w:t xml:space="preserve"> entonces pues en su momento ya le haremos llegar la </w:t>
      </w:r>
      <w:r w:rsidRPr="000A2292">
        <w:rPr>
          <w:rFonts w:ascii="Century Gothic" w:hAnsi="Century Gothic"/>
        </w:rPr>
        <w:lastRenderedPageBreak/>
        <w:t>información por escrito cuáles son los avances y todo lo que se ha logrado al respecto</w:t>
      </w:r>
      <w:r>
        <w:rPr>
          <w:rFonts w:ascii="Century Gothic" w:hAnsi="Century Gothic"/>
        </w:rPr>
        <w:t>,</w:t>
      </w:r>
      <w:r w:rsidRPr="000A2292">
        <w:rPr>
          <w:rFonts w:ascii="Century Gothic" w:hAnsi="Century Gothic"/>
        </w:rPr>
        <w:t xml:space="preserve"> esa es la aportación muchas gracias</w:t>
      </w:r>
      <w:r>
        <w:rPr>
          <w:rFonts w:ascii="Century Gothic" w:hAnsi="Century Gothic"/>
        </w:rPr>
        <w:t xml:space="preserve">”. “Muchas gracias Magistrado, en relación a </w:t>
      </w:r>
      <w:r w:rsidRPr="000A2292">
        <w:rPr>
          <w:rFonts w:ascii="Century Gothic" w:hAnsi="Century Gothic"/>
        </w:rPr>
        <w:t>su comentario</w:t>
      </w:r>
      <w:r>
        <w:rPr>
          <w:rFonts w:ascii="Century Gothic" w:hAnsi="Century Gothic"/>
        </w:rPr>
        <w:t xml:space="preserve"> </w:t>
      </w:r>
      <w:r w:rsidRPr="000A2292">
        <w:rPr>
          <w:rFonts w:ascii="Century Gothic" w:hAnsi="Century Gothic"/>
        </w:rPr>
        <w:t xml:space="preserve">y atento al oficio que se remitió al </w:t>
      </w:r>
      <w:r>
        <w:rPr>
          <w:rFonts w:ascii="Century Gothic" w:hAnsi="Century Gothic"/>
        </w:rPr>
        <w:t>C</w:t>
      </w:r>
      <w:r w:rsidRPr="000A2292">
        <w:rPr>
          <w:rFonts w:ascii="Century Gothic" w:hAnsi="Century Gothic"/>
        </w:rPr>
        <w:t>onsejo para que a su vez</w:t>
      </w:r>
      <w:r>
        <w:rPr>
          <w:rFonts w:ascii="Century Gothic" w:hAnsi="Century Gothic"/>
        </w:rPr>
        <w:t xml:space="preserve"> se</w:t>
      </w:r>
      <w:r w:rsidRPr="000A2292">
        <w:rPr>
          <w:rFonts w:ascii="Century Gothic" w:hAnsi="Century Gothic"/>
        </w:rPr>
        <w:t xml:space="preserve"> dé indicaciones al </w:t>
      </w:r>
      <w:r>
        <w:rPr>
          <w:rFonts w:ascii="Century Gothic" w:hAnsi="Century Gothic"/>
        </w:rPr>
        <w:t>Á</w:t>
      </w:r>
      <w:r w:rsidRPr="000A2292">
        <w:rPr>
          <w:rFonts w:ascii="Century Gothic" w:hAnsi="Century Gothic"/>
        </w:rPr>
        <w:t xml:space="preserve">rea de </w:t>
      </w:r>
      <w:r>
        <w:rPr>
          <w:rFonts w:ascii="Century Gothic" w:hAnsi="Century Gothic"/>
        </w:rPr>
        <w:t>T</w:t>
      </w:r>
      <w:r w:rsidRPr="000A2292">
        <w:rPr>
          <w:rFonts w:ascii="Century Gothic" w:hAnsi="Century Gothic"/>
        </w:rPr>
        <w:t>ecnología</w:t>
      </w:r>
      <w:r>
        <w:rPr>
          <w:rFonts w:ascii="Century Gothic" w:hAnsi="Century Gothic"/>
        </w:rPr>
        <w:t xml:space="preserve">”, refiere la </w:t>
      </w:r>
      <w:r>
        <w:rPr>
          <w:rFonts w:ascii="Century Gothic" w:hAnsi="Century Gothic"/>
          <w:b/>
        </w:rPr>
        <w:t>Magistrada Olga Regina García López</w:t>
      </w:r>
      <w:r>
        <w:rPr>
          <w:rFonts w:ascii="Century Gothic" w:hAnsi="Century Gothic"/>
        </w:rPr>
        <w:t>, “</w:t>
      </w:r>
      <w:r w:rsidRPr="000A2292">
        <w:rPr>
          <w:rFonts w:ascii="Century Gothic" w:hAnsi="Century Gothic"/>
        </w:rPr>
        <w:t>para que realice las gestiones pertinentes para implementar métodos electrónicos que faciliten los trámites a los usuarios</w:t>
      </w:r>
      <w:r>
        <w:rPr>
          <w:rFonts w:ascii="Century Gothic" w:hAnsi="Century Gothic"/>
        </w:rPr>
        <w:t>,</w:t>
      </w:r>
      <w:r w:rsidRPr="000A2292">
        <w:rPr>
          <w:rFonts w:ascii="Century Gothic" w:hAnsi="Century Gothic"/>
        </w:rPr>
        <w:t xml:space="preserve"> próximamente </w:t>
      </w:r>
      <w:r>
        <w:rPr>
          <w:rFonts w:ascii="Century Gothic" w:hAnsi="Century Gothic"/>
        </w:rPr>
        <w:t>les haré</w:t>
      </w:r>
      <w:r w:rsidRPr="000A2292">
        <w:rPr>
          <w:rFonts w:ascii="Century Gothic" w:hAnsi="Century Gothic"/>
        </w:rPr>
        <w:t xml:space="preserve"> llegar yo creo que mañana o más tardar el lunes</w:t>
      </w:r>
      <w:r>
        <w:rPr>
          <w:rFonts w:ascii="Century Gothic" w:hAnsi="Century Gothic"/>
        </w:rPr>
        <w:t>,</w:t>
      </w:r>
      <w:r w:rsidRPr="000A2292">
        <w:rPr>
          <w:rFonts w:ascii="Century Gothic" w:hAnsi="Century Gothic"/>
        </w:rPr>
        <w:t xml:space="preserve"> la contestación a dicho oficio</w:t>
      </w:r>
      <w:r>
        <w:rPr>
          <w:rFonts w:ascii="Century Gothic" w:hAnsi="Century Gothic"/>
        </w:rPr>
        <w:t>,</w:t>
      </w:r>
      <w:r w:rsidRPr="000A2292">
        <w:rPr>
          <w:rFonts w:ascii="Century Gothic" w:hAnsi="Century Gothic"/>
        </w:rPr>
        <w:t xml:space="preserve"> para que sepan que se le está dando trámite a esa solicitud y que también hay algunos otros avances que se tienen planificados para las </w:t>
      </w:r>
      <w:r>
        <w:rPr>
          <w:rFonts w:ascii="Century Gothic" w:hAnsi="Century Gothic"/>
        </w:rPr>
        <w:t>S</w:t>
      </w:r>
      <w:r w:rsidRPr="000A2292">
        <w:rPr>
          <w:rFonts w:ascii="Century Gothic" w:hAnsi="Century Gothic"/>
        </w:rPr>
        <w:t xml:space="preserve">alas y para los </w:t>
      </w:r>
      <w:r>
        <w:rPr>
          <w:rFonts w:ascii="Century Gothic" w:hAnsi="Century Gothic"/>
        </w:rPr>
        <w:t>J</w:t>
      </w:r>
      <w:r w:rsidRPr="000A2292">
        <w:rPr>
          <w:rFonts w:ascii="Century Gothic" w:hAnsi="Century Gothic"/>
        </w:rPr>
        <w:t>uzgados</w:t>
      </w:r>
      <w:r>
        <w:rPr>
          <w:rFonts w:ascii="Century Gothic" w:hAnsi="Century Gothic"/>
        </w:rPr>
        <w:t>,</w:t>
      </w:r>
      <w:r w:rsidRPr="000A2292">
        <w:rPr>
          <w:rFonts w:ascii="Century Gothic" w:hAnsi="Century Gothic"/>
        </w:rPr>
        <w:t xml:space="preserve"> entonces ya una vez que </w:t>
      </w:r>
      <w:r>
        <w:rPr>
          <w:rFonts w:ascii="Century Gothic" w:hAnsi="Century Gothic"/>
        </w:rPr>
        <w:t>T</w:t>
      </w:r>
      <w:r w:rsidRPr="000A2292">
        <w:rPr>
          <w:rFonts w:ascii="Century Gothic" w:hAnsi="Century Gothic"/>
        </w:rPr>
        <w:t>ecnologías me ayude a la redacción de dicho oficio</w:t>
      </w:r>
      <w:r>
        <w:rPr>
          <w:rFonts w:ascii="Century Gothic" w:hAnsi="Century Gothic"/>
        </w:rPr>
        <w:t>,</w:t>
      </w:r>
      <w:r w:rsidRPr="000A2292">
        <w:rPr>
          <w:rFonts w:ascii="Century Gothic" w:hAnsi="Century Gothic"/>
        </w:rPr>
        <w:t xml:space="preserve"> se los haré llegar gracias</w:t>
      </w:r>
      <w:r>
        <w:rPr>
          <w:rFonts w:ascii="Century Gothic" w:hAnsi="Century Gothic"/>
        </w:rPr>
        <w:t>,</w:t>
      </w:r>
      <w:r w:rsidRPr="000A2292">
        <w:rPr>
          <w:rFonts w:ascii="Century Gothic" w:hAnsi="Century Gothic"/>
        </w:rPr>
        <w:t xml:space="preserve"> </w:t>
      </w:r>
      <w:r>
        <w:rPr>
          <w:rFonts w:ascii="Century Gothic" w:hAnsi="Century Gothic"/>
        </w:rPr>
        <w:t>M</w:t>
      </w:r>
      <w:r w:rsidRPr="000A2292">
        <w:rPr>
          <w:rFonts w:ascii="Century Gothic" w:hAnsi="Century Gothic"/>
        </w:rPr>
        <w:t xml:space="preserve">agistrado </w:t>
      </w:r>
      <w:r>
        <w:rPr>
          <w:rFonts w:ascii="Century Gothic" w:hAnsi="Century Gothic"/>
        </w:rPr>
        <w:t>F</w:t>
      </w:r>
      <w:r w:rsidRPr="000A2292">
        <w:rPr>
          <w:rFonts w:ascii="Century Gothic" w:hAnsi="Century Gothic"/>
        </w:rPr>
        <w:t xml:space="preserve">elipe </w:t>
      </w:r>
      <w:r>
        <w:rPr>
          <w:rFonts w:ascii="Century Gothic" w:hAnsi="Century Gothic"/>
        </w:rPr>
        <w:t xml:space="preserve">tenía </w:t>
      </w:r>
      <w:r w:rsidRPr="000A2292">
        <w:rPr>
          <w:rFonts w:ascii="Century Gothic" w:hAnsi="Century Gothic"/>
        </w:rPr>
        <w:t>el uso de la voz</w:t>
      </w:r>
      <w:r>
        <w:rPr>
          <w:rFonts w:ascii="Century Gothic" w:hAnsi="Century Gothic"/>
        </w:rPr>
        <w:t xml:space="preserve">, luego Magistrado Alejandro y luego Magistrada Alma Delia”. “Gracias Presidenta, </w:t>
      </w:r>
      <w:r w:rsidRPr="000A2292">
        <w:rPr>
          <w:rFonts w:ascii="Century Gothic" w:hAnsi="Century Gothic"/>
        </w:rPr>
        <w:t>también sumarme en primer término a esta felicitación</w:t>
      </w:r>
      <w:r>
        <w:rPr>
          <w:rFonts w:ascii="Century Gothic" w:hAnsi="Century Gothic"/>
        </w:rPr>
        <w:t xml:space="preserve">”, refiere el </w:t>
      </w:r>
      <w:r>
        <w:rPr>
          <w:rFonts w:ascii="Century Gothic" w:hAnsi="Century Gothic"/>
          <w:b/>
        </w:rPr>
        <w:t>Magistrado Felipe Aurelio Torres Zúñiga</w:t>
      </w:r>
      <w:r w:rsidR="00843CA5">
        <w:rPr>
          <w:rFonts w:ascii="Century Gothic" w:hAnsi="Century Gothic"/>
          <w:b/>
        </w:rPr>
        <w:t>,</w:t>
      </w:r>
      <w:r w:rsidRPr="000A2292">
        <w:rPr>
          <w:rFonts w:ascii="Century Gothic" w:hAnsi="Century Gothic"/>
        </w:rPr>
        <w:t xml:space="preserve"> </w:t>
      </w:r>
      <w:r>
        <w:rPr>
          <w:rFonts w:ascii="Century Gothic" w:hAnsi="Century Gothic"/>
        </w:rPr>
        <w:t>“</w:t>
      </w:r>
      <w:r w:rsidRPr="000A2292">
        <w:rPr>
          <w:rFonts w:ascii="Century Gothic" w:hAnsi="Century Gothic"/>
        </w:rPr>
        <w:t xml:space="preserve">y el reconocimiento a usted y la </w:t>
      </w:r>
      <w:r>
        <w:rPr>
          <w:rFonts w:ascii="Century Gothic" w:hAnsi="Century Gothic"/>
        </w:rPr>
        <w:t>C</w:t>
      </w:r>
      <w:r w:rsidRPr="000A2292">
        <w:rPr>
          <w:rFonts w:ascii="Century Gothic" w:hAnsi="Century Gothic"/>
        </w:rPr>
        <w:t xml:space="preserve">omisión de </w:t>
      </w:r>
      <w:r>
        <w:rPr>
          <w:rFonts w:ascii="Century Gothic" w:hAnsi="Century Gothic"/>
        </w:rPr>
        <w:t>A</w:t>
      </w:r>
      <w:r w:rsidRPr="000A2292">
        <w:rPr>
          <w:rFonts w:ascii="Century Gothic" w:hAnsi="Century Gothic"/>
        </w:rPr>
        <w:t xml:space="preserve">poyo </w:t>
      </w:r>
      <w:r>
        <w:rPr>
          <w:rFonts w:ascii="Century Gothic" w:hAnsi="Century Gothic"/>
        </w:rPr>
        <w:t>a P</w:t>
      </w:r>
      <w:r w:rsidRPr="000A2292">
        <w:rPr>
          <w:rFonts w:ascii="Century Gothic" w:hAnsi="Century Gothic"/>
        </w:rPr>
        <w:t xml:space="preserve">residencia que organizaron el evento del </w:t>
      </w:r>
      <w:r>
        <w:rPr>
          <w:rFonts w:ascii="Century Gothic" w:hAnsi="Century Gothic"/>
        </w:rPr>
        <w:t>día del Juez M</w:t>
      </w:r>
      <w:r w:rsidRPr="000A2292">
        <w:rPr>
          <w:rFonts w:ascii="Century Gothic" w:hAnsi="Century Gothic"/>
        </w:rPr>
        <w:t>exicano</w:t>
      </w:r>
      <w:r>
        <w:rPr>
          <w:rFonts w:ascii="Century Gothic" w:hAnsi="Century Gothic"/>
        </w:rPr>
        <w:t>,</w:t>
      </w:r>
      <w:r w:rsidRPr="000A2292">
        <w:rPr>
          <w:rFonts w:ascii="Century Gothic" w:hAnsi="Century Gothic"/>
        </w:rPr>
        <w:t xml:space="preserve"> coincido un evento muy emotivo </w:t>
      </w:r>
      <w:r>
        <w:rPr>
          <w:rFonts w:ascii="Century Gothic" w:hAnsi="Century Gothic"/>
        </w:rPr>
        <w:t>y</w:t>
      </w:r>
      <w:r w:rsidRPr="000A2292">
        <w:rPr>
          <w:rFonts w:ascii="Century Gothic" w:hAnsi="Century Gothic"/>
        </w:rPr>
        <w:t xml:space="preserve"> expresar esas felicitaciones y la gratitud</w:t>
      </w:r>
      <w:r>
        <w:rPr>
          <w:rFonts w:ascii="Century Gothic" w:hAnsi="Century Gothic"/>
        </w:rPr>
        <w:t>,</w:t>
      </w:r>
      <w:r w:rsidRPr="000A2292">
        <w:rPr>
          <w:rFonts w:ascii="Century Gothic" w:hAnsi="Century Gothic"/>
        </w:rPr>
        <w:t xml:space="preserve"> en segundo término también le solicitaría </w:t>
      </w:r>
      <w:r>
        <w:rPr>
          <w:rFonts w:ascii="Century Gothic" w:hAnsi="Century Gothic"/>
        </w:rPr>
        <w:t>Magistrada</w:t>
      </w:r>
      <w:r w:rsidRPr="000A2292">
        <w:rPr>
          <w:rFonts w:ascii="Century Gothic" w:hAnsi="Century Gothic"/>
        </w:rPr>
        <w:t xml:space="preserve"> </w:t>
      </w:r>
      <w:r>
        <w:rPr>
          <w:rFonts w:ascii="Century Gothic" w:hAnsi="Century Gothic"/>
        </w:rPr>
        <w:t>P</w:t>
      </w:r>
      <w:r w:rsidRPr="000A2292">
        <w:rPr>
          <w:rFonts w:ascii="Century Gothic" w:hAnsi="Century Gothic"/>
        </w:rPr>
        <w:t>residenta</w:t>
      </w:r>
      <w:r>
        <w:rPr>
          <w:rFonts w:ascii="Century Gothic" w:hAnsi="Century Gothic"/>
        </w:rPr>
        <w:t>,</w:t>
      </w:r>
      <w:r w:rsidRPr="000A2292">
        <w:rPr>
          <w:rFonts w:ascii="Century Gothic" w:hAnsi="Century Gothic"/>
        </w:rPr>
        <w:t xml:space="preserve"> si me lo permite</w:t>
      </w:r>
      <w:r>
        <w:rPr>
          <w:rFonts w:ascii="Century Gothic" w:hAnsi="Century Gothic"/>
        </w:rPr>
        <w:t xml:space="preserve"> y</w:t>
      </w:r>
      <w:r w:rsidRPr="000A2292">
        <w:rPr>
          <w:rFonts w:ascii="Century Gothic" w:hAnsi="Century Gothic"/>
        </w:rPr>
        <w:t xml:space="preserve"> los integrantes del </w:t>
      </w:r>
      <w:r>
        <w:rPr>
          <w:rFonts w:ascii="Century Gothic" w:hAnsi="Century Gothic"/>
        </w:rPr>
        <w:t>P</w:t>
      </w:r>
      <w:r w:rsidRPr="000A2292">
        <w:rPr>
          <w:rFonts w:ascii="Century Gothic" w:hAnsi="Century Gothic"/>
        </w:rPr>
        <w:t xml:space="preserve">leno integrarme también a la </w:t>
      </w:r>
      <w:r>
        <w:rPr>
          <w:rFonts w:ascii="Century Gothic" w:hAnsi="Century Gothic"/>
        </w:rPr>
        <w:t>C</w:t>
      </w:r>
      <w:r w:rsidRPr="000A2292">
        <w:rPr>
          <w:rFonts w:ascii="Century Gothic" w:hAnsi="Century Gothic"/>
        </w:rPr>
        <w:t xml:space="preserve">omisión </w:t>
      </w:r>
      <w:r>
        <w:rPr>
          <w:rFonts w:ascii="Century Gothic" w:hAnsi="Century Gothic"/>
        </w:rPr>
        <w:t>M</w:t>
      </w:r>
      <w:r w:rsidRPr="000A2292">
        <w:rPr>
          <w:rFonts w:ascii="Century Gothic" w:hAnsi="Century Gothic"/>
        </w:rPr>
        <w:t xml:space="preserve">ixta 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 xml:space="preserve">umanos 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énero</w:t>
      </w:r>
      <w:r>
        <w:rPr>
          <w:rFonts w:ascii="Century Gothic" w:hAnsi="Century Gothic"/>
        </w:rPr>
        <w:t>,</w:t>
      </w:r>
      <w:r w:rsidRPr="000A2292">
        <w:rPr>
          <w:rFonts w:ascii="Century Gothic" w:hAnsi="Century Gothic"/>
        </w:rPr>
        <w:t xml:space="preserve"> si fueran ustedes tan amables gracias</w:t>
      </w:r>
      <w:r>
        <w:rPr>
          <w:rFonts w:ascii="Century Gothic" w:hAnsi="Century Gothic"/>
        </w:rPr>
        <w:t>”. “Grac</w:t>
      </w:r>
      <w:r w:rsidRPr="000A2292">
        <w:rPr>
          <w:rFonts w:ascii="Century Gothic" w:hAnsi="Century Gothic"/>
        </w:rPr>
        <w:t xml:space="preserve">ias </w:t>
      </w:r>
      <w:r>
        <w:rPr>
          <w:rFonts w:ascii="Century Gothic" w:hAnsi="Century Gothic"/>
        </w:rPr>
        <w:t>M</w:t>
      </w:r>
      <w:r w:rsidRPr="000A2292">
        <w:rPr>
          <w:rFonts w:ascii="Century Gothic" w:hAnsi="Century Gothic"/>
        </w:rPr>
        <w:t xml:space="preserve">agistrado entonces para a fin de darle formalidad a la solicitud del </w:t>
      </w:r>
      <w:r>
        <w:rPr>
          <w:rFonts w:ascii="Century Gothic" w:hAnsi="Century Gothic"/>
        </w:rPr>
        <w:t>Magistrado</w:t>
      </w:r>
      <w:r w:rsidRPr="000A2292">
        <w:rPr>
          <w:rFonts w:ascii="Century Gothic" w:hAnsi="Century Gothic"/>
        </w:rPr>
        <w:t xml:space="preserve"> </w:t>
      </w:r>
      <w:r>
        <w:rPr>
          <w:rFonts w:ascii="Century Gothic" w:hAnsi="Century Gothic"/>
        </w:rPr>
        <w:t>F</w:t>
      </w:r>
      <w:r w:rsidRPr="000A2292">
        <w:rPr>
          <w:rFonts w:ascii="Century Gothic" w:hAnsi="Century Gothic"/>
        </w:rPr>
        <w:t xml:space="preserve">elipe </w:t>
      </w:r>
      <w:r>
        <w:rPr>
          <w:rFonts w:ascii="Century Gothic" w:hAnsi="Century Gothic"/>
        </w:rPr>
        <w:t>A</w:t>
      </w:r>
      <w:r w:rsidRPr="000A2292">
        <w:rPr>
          <w:rFonts w:ascii="Century Gothic" w:hAnsi="Century Gothic"/>
        </w:rPr>
        <w:t>urelio</w:t>
      </w:r>
      <w:r>
        <w:rPr>
          <w:rFonts w:ascii="Century Gothic" w:hAnsi="Century Gothic"/>
        </w:rPr>
        <w:t xml:space="preserve">”, refiere la </w:t>
      </w:r>
      <w:r>
        <w:rPr>
          <w:rFonts w:ascii="Century Gothic" w:hAnsi="Century Gothic"/>
          <w:b/>
        </w:rPr>
        <w:t>Magistrada Olga Regina García López,</w:t>
      </w:r>
      <w:r w:rsidRPr="000A2292">
        <w:rPr>
          <w:rFonts w:ascii="Century Gothic" w:hAnsi="Century Gothic"/>
        </w:rPr>
        <w:t xml:space="preserve"> </w:t>
      </w:r>
      <w:r>
        <w:rPr>
          <w:rFonts w:ascii="Century Gothic" w:hAnsi="Century Gothic"/>
        </w:rPr>
        <w:t>“</w:t>
      </w:r>
      <w:r w:rsidRPr="000A2292">
        <w:rPr>
          <w:rFonts w:ascii="Century Gothic" w:hAnsi="Century Gothic"/>
        </w:rPr>
        <w:t>les pido de favor que votemos</w:t>
      </w:r>
      <w:r>
        <w:rPr>
          <w:rFonts w:ascii="Century Gothic" w:hAnsi="Century Gothic"/>
        </w:rPr>
        <w:t>,</w:t>
      </w:r>
      <w:r w:rsidRPr="000A2292">
        <w:rPr>
          <w:rFonts w:ascii="Century Gothic" w:hAnsi="Century Gothic"/>
        </w:rPr>
        <w:t xml:space="preserve"> quien se encuentra a favor </w:t>
      </w:r>
      <w:r>
        <w:rPr>
          <w:rFonts w:ascii="Century Gothic" w:hAnsi="Century Gothic"/>
        </w:rPr>
        <w:t>de su integración</w:t>
      </w:r>
      <w:r w:rsidRPr="000A2292">
        <w:rPr>
          <w:rFonts w:ascii="Century Gothic" w:hAnsi="Century Gothic"/>
        </w:rPr>
        <w:t xml:space="preserve"> a la </w:t>
      </w:r>
      <w:r>
        <w:rPr>
          <w:rFonts w:ascii="Century Gothic" w:hAnsi="Century Gothic"/>
        </w:rPr>
        <w:t>C</w:t>
      </w:r>
      <w:r w:rsidRPr="000A2292">
        <w:rPr>
          <w:rFonts w:ascii="Century Gothic" w:hAnsi="Century Gothic"/>
        </w:rPr>
        <w:t xml:space="preserve">omisión </w:t>
      </w:r>
      <w:r>
        <w:rPr>
          <w:rFonts w:ascii="Century Gothic" w:hAnsi="Century Gothic"/>
        </w:rPr>
        <w:t>M</w:t>
      </w:r>
      <w:r w:rsidRPr="000A2292">
        <w:rPr>
          <w:rFonts w:ascii="Century Gothic" w:hAnsi="Century Gothic"/>
        </w:rPr>
        <w:t xml:space="preserve">ixta 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 xml:space="preserve">umanos e </w:t>
      </w:r>
      <w:r>
        <w:rPr>
          <w:rFonts w:ascii="Century Gothic" w:hAnsi="Century Gothic"/>
        </w:rPr>
        <w:t>I</w:t>
      </w:r>
      <w:r w:rsidRPr="000A2292">
        <w:rPr>
          <w:rFonts w:ascii="Century Gothic" w:hAnsi="Century Gothic"/>
        </w:rPr>
        <w:t xml:space="preserve">gualdad </w:t>
      </w:r>
      <w:r w:rsidRPr="000A2292">
        <w:rPr>
          <w:rFonts w:ascii="Century Gothic" w:hAnsi="Century Gothic"/>
        </w:rPr>
        <w:lastRenderedPageBreak/>
        <w:t xml:space="preserve">de </w:t>
      </w:r>
      <w:r>
        <w:rPr>
          <w:rFonts w:ascii="Century Gothic" w:hAnsi="Century Gothic"/>
        </w:rPr>
        <w:t>G</w:t>
      </w:r>
      <w:r w:rsidRPr="000A2292">
        <w:rPr>
          <w:rFonts w:ascii="Century Gothic" w:hAnsi="Century Gothic"/>
        </w:rPr>
        <w:t>énero</w:t>
      </w:r>
      <w:r>
        <w:rPr>
          <w:rFonts w:ascii="Century Gothic" w:hAnsi="Century Gothic"/>
        </w:rPr>
        <w:t>,</w:t>
      </w:r>
      <w:r w:rsidRPr="000A2292">
        <w:rPr>
          <w:rFonts w:ascii="Century Gothic" w:hAnsi="Century Gothic"/>
        </w:rPr>
        <w:t xml:space="preserve"> favor de levantar la mano en este momento</w:t>
      </w:r>
      <w:r>
        <w:rPr>
          <w:rFonts w:ascii="Century Gothic" w:hAnsi="Century Gothic"/>
        </w:rPr>
        <w:t xml:space="preserve">. </w:t>
      </w:r>
      <w:r w:rsidRPr="00C6002F">
        <w:rPr>
          <w:rFonts w:ascii="Century Gothic" w:hAnsi="Century Gothic"/>
        </w:rPr>
        <w:t>Aprobado por unanimidad de votos</w:t>
      </w:r>
      <w:r w:rsidR="00C6002F">
        <w:rPr>
          <w:rFonts w:ascii="Century Gothic" w:hAnsi="Century Gothic"/>
        </w:rPr>
        <w:t xml:space="preserve"> </w:t>
      </w:r>
      <w:r>
        <w:rPr>
          <w:rFonts w:ascii="Century Gothic" w:hAnsi="Century Gothic"/>
        </w:rPr>
        <w:t xml:space="preserve">“Sí, Presidenta”, atiende la </w:t>
      </w:r>
      <w:r>
        <w:rPr>
          <w:rFonts w:ascii="Century Gothic" w:hAnsi="Century Gothic"/>
          <w:b/>
        </w:rPr>
        <w:t xml:space="preserve">licenciada Ma. del Rosario Torres </w:t>
      </w:r>
      <w:r w:rsidRPr="001337B3">
        <w:rPr>
          <w:rFonts w:ascii="Century Gothic" w:hAnsi="Century Gothic"/>
          <w:b/>
        </w:rPr>
        <w:t>Mancilla</w:t>
      </w:r>
      <w:r>
        <w:rPr>
          <w:rFonts w:ascii="Century Gothic" w:hAnsi="Century Gothic"/>
        </w:rPr>
        <w:t xml:space="preserve">. “Gracias Presidenta”, dice el </w:t>
      </w:r>
      <w:r>
        <w:rPr>
          <w:rFonts w:ascii="Century Gothic" w:hAnsi="Century Gothic"/>
          <w:b/>
        </w:rPr>
        <w:t>Magistrado Felipe Aurelio Torres Zúñiga.</w:t>
      </w:r>
      <w:r w:rsidR="00C6002F" w:rsidRPr="00C6002F">
        <w:rPr>
          <w:rFonts w:ascii="Century Gothic" w:hAnsi="Century Gothic"/>
        </w:rPr>
        <w:t xml:space="preserve"> </w:t>
      </w:r>
      <w:r w:rsidR="00C6002F">
        <w:rPr>
          <w:rFonts w:ascii="Century Gothic" w:hAnsi="Century Gothic"/>
        </w:rPr>
        <w:t xml:space="preserve"> </w:t>
      </w:r>
      <w:r w:rsidR="00C6002F" w:rsidRPr="00C6002F">
        <w:rPr>
          <w:rFonts w:ascii="Century Gothic" w:hAnsi="Century Gothic"/>
          <w:b/>
        </w:rPr>
        <w:t xml:space="preserve">Atento a ello por unanimidad de votos </w:t>
      </w:r>
      <w:r w:rsidR="00C6002F">
        <w:rPr>
          <w:rFonts w:ascii="Century Gothic" w:hAnsi="Century Gothic"/>
          <w:b/>
        </w:rPr>
        <w:t xml:space="preserve">se aprueba que </w:t>
      </w:r>
      <w:r w:rsidR="00C6002F" w:rsidRPr="00C6002F">
        <w:rPr>
          <w:rFonts w:ascii="Century Gothic" w:hAnsi="Century Gothic"/>
          <w:b/>
        </w:rPr>
        <w:t>el Magistrado</w:t>
      </w:r>
      <w:r w:rsidR="00C6002F">
        <w:rPr>
          <w:rFonts w:ascii="Century Gothic" w:hAnsi="Century Gothic"/>
          <w:b/>
        </w:rPr>
        <w:t xml:space="preserve"> Felipe Aurelio Torres Zúñiga</w:t>
      </w:r>
      <w:r w:rsidR="00C6002F" w:rsidRPr="00C6002F">
        <w:rPr>
          <w:rFonts w:ascii="Century Gothic" w:hAnsi="Century Gothic"/>
          <w:b/>
        </w:rPr>
        <w:t>, se integra a la Comisión</w:t>
      </w:r>
      <w:r w:rsidR="00C6002F">
        <w:rPr>
          <w:rFonts w:ascii="Century Gothic" w:hAnsi="Century Gothic"/>
          <w:b/>
        </w:rPr>
        <w:t xml:space="preserve"> Mixta</w:t>
      </w:r>
      <w:r w:rsidR="00C6002F" w:rsidRPr="00C6002F">
        <w:rPr>
          <w:rFonts w:ascii="Century Gothic" w:hAnsi="Century Gothic"/>
          <w:b/>
        </w:rPr>
        <w:t xml:space="preserve"> de Derechos Humanos e Igualdad de Género.</w:t>
      </w:r>
      <w:r w:rsidR="00C6002F">
        <w:rPr>
          <w:rFonts w:ascii="Century Gothic" w:hAnsi="Century Gothic"/>
        </w:rPr>
        <w:t xml:space="preserve"> </w:t>
      </w:r>
      <w:r>
        <w:rPr>
          <w:rFonts w:ascii="Century Gothic" w:hAnsi="Century Gothic"/>
          <w:b/>
        </w:rPr>
        <w:t>“</w:t>
      </w:r>
      <w:r>
        <w:rPr>
          <w:rFonts w:ascii="Century Gothic" w:hAnsi="Century Gothic"/>
        </w:rPr>
        <w:t>Magistrado</w:t>
      </w:r>
      <w:r w:rsidRPr="000A2292">
        <w:rPr>
          <w:rFonts w:ascii="Century Gothic" w:hAnsi="Century Gothic"/>
        </w:rPr>
        <w:t xml:space="preserve"> </w:t>
      </w:r>
      <w:r>
        <w:rPr>
          <w:rFonts w:ascii="Century Gothic" w:hAnsi="Century Gothic"/>
        </w:rPr>
        <w:t>A</w:t>
      </w:r>
      <w:r w:rsidRPr="000A2292">
        <w:rPr>
          <w:rFonts w:ascii="Century Gothic" w:hAnsi="Century Gothic"/>
        </w:rPr>
        <w:t xml:space="preserve">lejandro y luego </w:t>
      </w:r>
      <w:r>
        <w:rPr>
          <w:rFonts w:ascii="Century Gothic" w:hAnsi="Century Gothic"/>
        </w:rPr>
        <w:t xml:space="preserve">Magistrada Alma Delia”, refiere la </w:t>
      </w:r>
      <w:r>
        <w:rPr>
          <w:rFonts w:ascii="Century Gothic" w:hAnsi="Century Gothic"/>
          <w:b/>
        </w:rPr>
        <w:t>Magistrada Olga Regina García López.</w:t>
      </w:r>
      <w:r w:rsidRPr="000A2292">
        <w:rPr>
          <w:rFonts w:ascii="Century Gothic" w:hAnsi="Century Gothic"/>
        </w:rPr>
        <w:t xml:space="preserve"> </w:t>
      </w:r>
      <w:r>
        <w:rPr>
          <w:rFonts w:ascii="Century Gothic" w:hAnsi="Century Gothic"/>
        </w:rPr>
        <w:t xml:space="preserve">“Gracias Presidenta, en el mismo </w:t>
      </w:r>
      <w:r w:rsidRPr="000A2292">
        <w:rPr>
          <w:rFonts w:ascii="Century Gothic" w:hAnsi="Century Gothic"/>
        </w:rPr>
        <w:t>tópico que mis antecesores en la voz</w:t>
      </w:r>
      <w:r>
        <w:rPr>
          <w:rFonts w:ascii="Century Gothic" w:hAnsi="Century Gothic"/>
        </w:rPr>
        <w:t>,</w:t>
      </w:r>
      <w:r w:rsidRPr="000A2292">
        <w:rPr>
          <w:rFonts w:ascii="Century Gothic" w:hAnsi="Century Gothic"/>
        </w:rPr>
        <w:t xml:space="preserve"> una felicitación a </w:t>
      </w:r>
      <w:r>
        <w:rPr>
          <w:rFonts w:ascii="Century Gothic" w:hAnsi="Century Gothic"/>
        </w:rPr>
        <w:t>U</w:t>
      </w:r>
      <w:r w:rsidRPr="000A2292">
        <w:rPr>
          <w:rFonts w:ascii="Century Gothic" w:hAnsi="Century Gothic"/>
        </w:rPr>
        <w:t>sted por el evento y a todos los que colaboraron en que se pudiera llevar a cabo</w:t>
      </w:r>
      <w:r>
        <w:rPr>
          <w:rFonts w:ascii="Century Gothic" w:hAnsi="Century Gothic"/>
        </w:rPr>
        <w:t xml:space="preserve">”, expresa el </w:t>
      </w:r>
      <w:r>
        <w:rPr>
          <w:rFonts w:ascii="Century Gothic" w:hAnsi="Century Gothic"/>
          <w:b/>
        </w:rPr>
        <w:t xml:space="preserve">Magistrado Alejandro Hernández Castillo, </w:t>
      </w:r>
      <w:r>
        <w:rPr>
          <w:rFonts w:ascii="Century Gothic" w:hAnsi="Century Gothic"/>
        </w:rPr>
        <w:t>“</w:t>
      </w:r>
      <w:r w:rsidRPr="000A2292">
        <w:rPr>
          <w:rFonts w:ascii="Century Gothic" w:hAnsi="Century Gothic"/>
        </w:rPr>
        <w:t>otra situación yo también tengo por ahí pendiente un oficio donde solicit</w:t>
      </w:r>
      <w:r w:rsidR="00843CA5">
        <w:rPr>
          <w:rFonts w:ascii="Century Gothic" w:hAnsi="Century Gothic"/>
        </w:rPr>
        <w:t>é</w:t>
      </w:r>
      <w:r w:rsidRPr="000A2292">
        <w:rPr>
          <w:rFonts w:ascii="Century Gothic" w:hAnsi="Century Gothic"/>
        </w:rPr>
        <w:t xml:space="preserve"> de manera errónea que se me sumara </w:t>
      </w:r>
      <w:r w:rsidR="00441E57">
        <w:rPr>
          <w:rFonts w:ascii="Century Gothic" w:hAnsi="Century Gothic"/>
        </w:rPr>
        <w:t xml:space="preserve"> a</w:t>
      </w:r>
      <w:r w:rsidRPr="000A2292">
        <w:rPr>
          <w:rFonts w:ascii="Century Gothic" w:hAnsi="Century Gothic"/>
        </w:rPr>
        <w:t xml:space="preserve"> otra </w:t>
      </w:r>
      <w:r>
        <w:rPr>
          <w:rFonts w:ascii="Century Gothic" w:hAnsi="Century Gothic"/>
        </w:rPr>
        <w:t>C</w:t>
      </w:r>
      <w:r w:rsidRPr="000A2292">
        <w:rPr>
          <w:rFonts w:ascii="Century Gothic" w:hAnsi="Century Gothic"/>
        </w:rPr>
        <w:t>omisión</w:t>
      </w:r>
      <w:r>
        <w:rPr>
          <w:rFonts w:ascii="Century Gothic" w:hAnsi="Century Gothic"/>
        </w:rPr>
        <w:t>,</w:t>
      </w:r>
      <w:r w:rsidRPr="000A2292">
        <w:rPr>
          <w:rFonts w:ascii="Century Gothic" w:hAnsi="Century Gothic"/>
        </w:rPr>
        <w:t xml:space="preserve"> la elevó en este momento corrigiéndola que precisamente es a la </w:t>
      </w:r>
      <w:r>
        <w:rPr>
          <w:rFonts w:ascii="Century Gothic" w:hAnsi="Century Gothic"/>
        </w:rPr>
        <w:t xml:space="preserve">Comisión Mixta </w:t>
      </w:r>
      <w:r w:rsidRPr="000A2292">
        <w:rPr>
          <w:rFonts w:ascii="Century Gothic" w:hAnsi="Century Gothic"/>
        </w:rPr>
        <w:t xml:space="preserve">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 xml:space="preserve">umanos 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 xml:space="preserve">énero también me quiero </w:t>
      </w:r>
      <w:r>
        <w:rPr>
          <w:rFonts w:ascii="Century Gothic" w:hAnsi="Century Gothic"/>
        </w:rPr>
        <w:t>unir”. “M</w:t>
      </w:r>
      <w:r w:rsidRPr="000A2292">
        <w:rPr>
          <w:rFonts w:ascii="Century Gothic" w:hAnsi="Century Gothic"/>
        </w:rPr>
        <w:t>uchas gracias</w:t>
      </w:r>
      <w:r>
        <w:rPr>
          <w:rFonts w:ascii="Century Gothic" w:hAnsi="Century Gothic"/>
        </w:rPr>
        <w:t xml:space="preserve"> Magistrado, entonces en la misma dinámica, quien se encuentre a </w:t>
      </w:r>
      <w:r w:rsidRPr="000A2292">
        <w:rPr>
          <w:rFonts w:ascii="Century Gothic" w:hAnsi="Century Gothic"/>
        </w:rPr>
        <w:t xml:space="preserve">favor de que el </w:t>
      </w:r>
      <w:r>
        <w:rPr>
          <w:rFonts w:ascii="Century Gothic" w:hAnsi="Century Gothic"/>
        </w:rPr>
        <w:t>M</w:t>
      </w:r>
      <w:r w:rsidRPr="000A2292">
        <w:rPr>
          <w:rFonts w:ascii="Century Gothic" w:hAnsi="Century Gothic"/>
        </w:rPr>
        <w:t xml:space="preserve">agistrado Alejandro </w:t>
      </w:r>
      <w:r>
        <w:rPr>
          <w:rFonts w:ascii="Century Gothic" w:hAnsi="Century Gothic"/>
        </w:rPr>
        <w:t>H</w:t>
      </w:r>
      <w:r w:rsidRPr="000A2292">
        <w:rPr>
          <w:rFonts w:ascii="Century Gothic" w:hAnsi="Century Gothic"/>
        </w:rPr>
        <w:t xml:space="preserve">ernández se integra la </w:t>
      </w:r>
      <w:r>
        <w:rPr>
          <w:rFonts w:ascii="Century Gothic" w:hAnsi="Century Gothic"/>
        </w:rPr>
        <w:t>C</w:t>
      </w:r>
      <w:r w:rsidRPr="000A2292">
        <w:rPr>
          <w:rFonts w:ascii="Century Gothic" w:hAnsi="Century Gothic"/>
        </w:rPr>
        <w:t xml:space="preserve">omisión de </w:t>
      </w:r>
      <w:r>
        <w:rPr>
          <w:rFonts w:ascii="Century Gothic" w:hAnsi="Century Gothic"/>
        </w:rPr>
        <w:t>M</w:t>
      </w:r>
      <w:r w:rsidRPr="000A2292">
        <w:rPr>
          <w:rFonts w:ascii="Century Gothic" w:hAnsi="Century Gothic"/>
        </w:rPr>
        <w:t xml:space="preserve">ixta de </w:t>
      </w:r>
      <w:r>
        <w:rPr>
          <w:rFonts w:ascii="Century Gothic" w:hAnsi="Century Gothic"/>
        </w:rPr>
        <w:t>d</w:t>
      </w:r>
      <w:r w:rsidRPr="000A2292">
        <w:rPr>
          <w:rFonts w:ascii="Century Gothic" w:hAnsi="Century Gothic"/>
        </w:rPr>
        <w:t xml:space="preserve">erechos </w:t>
      </w:r>
      <w:r>
        <w:rPr>
          <w:rFonts w:ascii="Century Gothic" w:hAnsi="Century Gothic"/>
        </w:rPr>
        <w:t>H</w:t>
      </w:r>
      <w:r w:rsidRPr="000A2292">
        <w:rPr>
          <w:rFonts w:ascii="Century Gothic" w:hAnsi="Century Gothic"/>
        </w:rPr>
        <w:t xml:space="preserve">umanos e </w:t>
      </w:r>
      <w:r>
        <w:rPr>
          <w:rFonts w:ascii="Century Gothic" w:hAnsi="Century Gothic"/>
        </w:rPr>
        <w:t>I</w:t>
      </w:r>
      <w:r w:rsidRPr="000A2292">
        <w:rPr>
          <w:rFonts w:ascii="Century Gothic" w:hAnsi="Century Gothic"/>
        </w:rPr>
        <w:t xml:space="preserve">gualdad de </w:t>
      </w:r>
      <w:r>
        <w:rPr>
          <w:rFonts w:ascii="Century Gothic" w:hAnsi="Century Gothic"/>
        </w:rPr>
        <w:t>G</w:t>
      </w:r>
      <w:r w:rsidRPr="000A2292">
        <w:rPr>
          <w:rFonts w:ascii="Century Gothic" w:hAnsi="Century Gothic"/>
        </w:rPr>
        <w:t>énero</w:t>
      </w:r>
      <w:r>
        <w:rPr>
          <w:rFonts w:ascii="Century Gothic" w:hAnsi="Century Gothic"/>
        </w:rPr>
        <w:t>,</w:t>
      </w:r>
      <w:r w:rsidRPr="000A2292">
        <w:rPr>
          <w:rFonts w:ascii="Century Gothic" w:hAnsi="Century Gothic"/>
        </w:rPr>
        <w:t xml:space="preserve"> favor de levantar la mano</w:t>
      </w:r>
      <w:r>
        <w:rPr>
          <w:rFonts w:ascii="Century Gothic" w:hAnsi="Century Gothic"/>
        </w:rPr>
        <w:t xml:space="preserve"> en este momento,</w:t>
      </w:r>
      <w:r w:rsidRPr="000A2292">
        <w:rPr>
          <w:rFonts w:ascii="Century Gothic" w:hAnsi="Century Gothic"/>
        </w:rPr>
        <w:t xml:space="preserve"> </w:t>
      </w:r>
      <w:r w:rsidRPr="00C6002F">
        <w:rPr>
          <w:rFonts w:ascii="Century Gothic" w:hAnsi="Century Gothic"/>
        </w:rPr>
        <w:t>a</w:t>
      </w:r>
      <w:r w:rsidR="00C6002F">
        <w:rPr>
          <w:rFonts w:ascii="Century Gothic" w:hAnsi="Century Gothic"/>
        </w:rPr>
        <w:t xml:space="preserve">probado por unanimidad de votos. </w:t>
      </w:r>
      <w:r w:rsidR="00C6002F" w:rsidRPr="00C6002F">
        <w:rPr>
          <w:rFonts w:ascii="Century Gothic" w:hAnsi="Century Gothic"/>
          <w:b/>
        </w:rPr>
        <w:t>Atento a ello por unanimidad de votos</w:t>
      </w:r>
      <w:r w:rsidR="00C6002F">
        <w:rPr>
          <w:rFonts w:ascii="Century Gothic" w:hAnsi="Century Gothic"/>
          <w:b/>
        </w:rPr>
        <w:t xml:space="preserve"> se aprueba que </w:t>
      </w:r>
      <w:r w:rsidR="00C6002F" w:rsidRPr="00C6002F">
        <w:rPr>
          <w:rFonts w:ascii="Century Gothic" w:hAnsi="Century Gothic"/>
          <w:b/>
        </w:rPr>
        <w:t xml:space="preserve">el Magistrado Alejandro Hernández Castillo, se integra a la Comisión </w:t>
      </w:r>
      <w:r w:rsidR="00C6002F">
        <w:rPr>
          <w:rFonts w:ascii="Century Gothic" w:hAnsi="Century Gothic"/>
          <w:b/>
        </w:rPr>
        <w:t xml:space="preserve">Mixta </w:t>
      </w:r>
      <w:r w:rsidR="00C6002F" w:rsidRPr="00C6002F">
        <w:rPr>
          <w:rFonts w:ascii="Century Gothic" w:hAnsi="Century Gothic"/>
          <w:b/>
        </w:rPr>
        <w:t>de Derechos Humanos e Igualdad de Género.</w:t>
      </w:r>
      <w:r>
        <w:rPr>
          <w:rFonts w:ascii="Century Gothic" w:hAnsi="Century Gothic"/>
        </w:rPr>
        <w:t xml:space="preserve"> </w:t>
      </w:r>
      <w:r w:rsidR="00E60E0E">
        <w:rPr>
          <w:rFonts w:ascii="Century Gothic" w:hAnsi="Century Gothic"/>
        </w:rPr>
        <w:t>“</w:t>
      </w:r>
      <w:r>
        <w:rPr>
          <w:rFonts w:ascii="Century Gothic" w:hAnsi="Century Gothic"/>
        </w:rPr>
        <w:t xml:space="preserve">Magistrada Alma Delia tiene el uso de la voz”, expresa la </w:t>
      </w:r>
      <w:r>
        <w:rPr>
          <w:rFonts w:ascii="Century Gothic" w:hAnsi="Century Gothic"/>
          <w:b/>
        </w:rPr>
        <w:t>Magistrada Olga Regina García López.</w:t>
      </w:r>
      <w:r>
        <w:rPr>
          <w:rFonts w:ascii="Century Gothic" w:hAnsi="Century Gothic"/>
        </w:rPr>
        <w:t xml:space="preserve"> “Gracias</w:t>
      </w:r>
      <w:r w:rsidRPr="000A2292">
        <w:rPr>
          <w:rFonts w:ascii="Century Gothic" w:hAnsi="Century Gothic"/>
        </w:rPr>
        <w:t xml:space="preserve"> </w:t>
      </w:r>
      <w:r>
        <w:rPr>
          <w:rFonts w:ascii="Century Gothic" w:hAnsi="Century Gothic"/>
        </w:rPr>
        <w:t>Magistrada P</w:t>
      </w:r>
      <w:r w:rsidRPr="000A2292">
        <w:rPr>
          <w:rFonts w:ascii="Century Gothic" w:hAnsi="Century Gothic"/>
        </w:rPr>
        <w:t>residenta</w:t>
      </w:r>
      <w:r>
        <w:rPr>
          <w:rFonts w:ascii="Century Gothic" w:hAnsi="Century Gothic"/>
        </w:rPr>
        <w:t>,</w:t>
      </w:r>
      <w:r w:rsidRPr="000A2292">
        <w:rPr>
          <w:rFonts w:ascii="Century Gothic" w:hAnsi="Century Gothic"/>
        </w:rPr>
        <w:t xml:space="preserve"> </w:t>
      </w:r>
      <w:r>
        <w:rPr>
          <w:rFonts w:ascii="Century Gothic" w:hAnsi="Century Gothic"/>
        </w:rPr>
        <w:t>agradecerle al P</w:t>
      </w:r>
      <w:r w:rsidRPr="000A2292">
        <w:rPr>
          <w:rFonts w:ascii="Century Gothic" w:hAnsi="Century Gothic"/>
        </w:rPr>
        <w:t xml:space="preserve">residente de la </w:t>
      </w:r>
      <w:r>
        <w:rPr>
          <w:rFonts w:ascii="Century Gothic" w:hAnsi="Century Gothic"/>
        </w:rPr>
        <w:t>Sa</w:t>
      </w:r>
      <w:r w:rsidRPr="000A2292">
        <w:rPr>
          <w:rFonts w:ascii="Century Gothic" w:hAnsi="Century Gothic"/>
        </w:rPr>
        <w:t xml:space="preserve">la de su aportación en cuanto a lo que se está implementando en la </w:t>
      </w:r>
      <w:r>
        <w:rPr>
          <w:rFonts w:ascii="Century Gothic" w:hAnsi="Century Gothic"/>
        </w:rPr>
        <w:t>S</w:t>
      </w:r>
      <w:r w:rsidRPr="000A2292">
        <w:rPr>
          <w:rFonts w:ascii="Century Gothic" w:hAnsi="Century Gothic"/>
        </w:rPr>
        <w:t>ala</w:t>
      </w:r>
      <w:r>
        <w:rPr>
          <w:rFonts w:ascii="Century Gothic" w:hAnsi="Century Gothic"/>
        </w:rPr>
        <w:t xml:space="preserve">”, refiere la </w:t>
      </w:r>
      <w:r>
        <w:rPr>
          <w:rFonts w:ascii="Century Gothic" w:hAnsi="Century Gothic"/>
          <w:b/>
        </w:rPr>
        <w:t>Magistrada Alma Delia González Centeno, “</w:t>
      </w:r>
      <w:r w:rsidRPr="000A2292">
        <w:rPr>
          <w:rFonts w:ascii="Century Gothic" w:hAnsi="Century Gothic"/>
        </w:rPr>
        <w:t xml:space="preserve">nada </w:t>
      </w:r>
      <w:r w:rsidRPr="000A2292">
        <w:rPr>
          <w:rFonts w:ascii="Century Gothic" w:hAnsi="Century Gothic"/>
        </w:rPr>
        <w:lastRenderedPageBreak/>
        <w:t>más abonar un poquito en qu</w:t>
      </w:r>
      <w:r>
        <w:rPr>
          <w:rFonts w:ascii="Century Gothic" w:hAnsi="Century Gothic"/>
        </w:rPr>
        <w:t>e</w:t>
      </w:r>
      <w:r w:rsidRPr="000A2292">
        <w:rPr>
          <w:rFonts w:ascii="Century Gothic" w:hAnsi="Century Gothic"/>
        </w:rPr>
        <w:t xml:space="preserve"> es una herramienta de verdad muy importante</w:t>
      </w:r>
      <w:r>
        <w:rPr>
          <w:rFonts w:ascii="Century Gothic" w:hAnsi="Century Gothic"/>
        </w:rPr>
        <w:t>,</w:t>
      </w:r>
      <w:r w:rsidRPr="000A2292">
        <w:rPr>
          <w:rFonts w:ascii="Century Gothic" w:hAnsi="Century Gothic"/>
        </w:rPr>
        <w:t xml:space="preserve"> sobre todo para los usuarios en el sentido de lo que estamos viviendo ahorita </w:t>
      </w:r>
      <w:r>
        <w:rPr>
          <w:rFonts w:ascii="Century Gothic" w:hAnsi="Century Gothic"/>
        </w:rPr>
        <w:t>con la pandemia, ahorita</w:t>
      </w:r>
      <w:r w:rsidRPr="000A2292">
        <w:rPr>
          <w:rFonts w:ascii="Century Gothic" w:hAnsi="Century Gothic"/>
        </w:rPr>
        <w:t xml:space="preserve"> como bien lo comentó el </w:t>
      </w:r>
      <w:r>
        <w:rPr>
          <w:rFonts w:ascii="Century Gothic" w:hAnsi="Century Gothic"/>
        </w:rPr>
        <w:t>Magistrado</w:t>
      </w:r>
      <w:r w:rsidRPr="000A2292">
        <w:rPr>
          <w:rFonts w:ascii="Century Gothic" w:hAnsi="Century Gothic"/>
        </w:rPr>
        <w:t xml:space="preserve"> </w:t>
      </w:r>
      <w:r>
        <w:rPr>
          <w:rFonts w:ascii="Century Gothic" w:hAnsi="Century Gothic"/>
        </w:rPr>
        <w:t>A</w:t>
      </w:r>
      <w:r w:rsidRPr="000A2292">
        <w:rPr>
          <w:rFonts w:ascii="Century Gothic" w:hAnsi="Century Gothic"/>
        </w:rPr>
        <w:t>rmando pues esto ha sido un proceso de capacitación</w:t>
      </w:r>
      <w:r>
        <w:rPr>
          <w:rFonts w:ascii="Century Gothic" w:hAnsi="Century Gothic"/>
        </w:rPr>
        <w:t>,</w:t>
      </w:r>
      <w:r w:rsidRPr="000A2292">
        <w:rPr>
          <w:rFonts w:ascii="Century Gothic" w:hAnsi="Century Gothic"/>
        </w:rPr>
        <w:t xml:space="preserve"> tanto al interior de la </w:t>
      </w:r>
      <w:r>
        <w:rPr>
          <w:rFonts w:ascii="Century Gothic" w:hAnsi="Century Gothic"/>
        </w:rPr>
        <w:t>S</w:t>
      </w:r>
      <w:r w:rsidRPr="000A2292">
        <w:rPr>
          <w:rFonts w:ascii="Century Gothic" w:hAnsi="Century Gothic"/>
        </w:rPr>
        <w:t>ala los propios</w:t>
      </w:r>
      <w:r>
        <w:rPr>
          <w:rFonts w:ascii="Century Gothic" w:hAnsi="Century Gothic"/>
        </w:rPr>
        <w:t>,</w:t>
      </w:r>
      <w:r w:rsidRPr="000A2292">
        <w:rPr>
          <w:rFonts w:ascii="Century Gothic" w:hAnsi="Century Gothic"/>
        </w:rPr>
        <w:t xml:space="preserve"> al propio personal que va a ser el que est</w:t>
      </w:r>
      <w:r>
        <w:rPr>
          <w:rFonts w:ascii="Century Gothic" w:hAnsi="Century Gothic"/>
        </w:rPr>
        <w:t xml:space="preserve">ará a </w:t>
      </w:r>
      <w:r w:rsidRPr="000A2292">
        <w:rPr>
          <w:rFonts w:ascii="Century Gothic" w:hAnsi="Century Gothic"/>
        </w:rPr>
        <w:t xml:space="preserve"> cargo de que esto funcione adecuadamente</w:t>
      </w:r>
      <w:r>
        <w:rPr>
          <w:rFonts w:ascii="Century Gothic" w:hAnsi="Century Gothic"/>
        </w:rPr>
        <w:t>,</w:t>
      </w:r>
      <w:r w:rsidRPr="000A2292">
        <w:rPr>
          <w:rFonts w:ascii="Century Gothic" w:hAnsi="Century Gothic"/>
        </w:rPr>
        <w:t xml:space="preserve"> ya se han instaurado algunos procedimientos para el ejercicio de esta implementación de</w:t>
      </w:r>
      <w:r>
        <w:rPr>
          <w:rFonts w:ascii="Century Gothic" w:hAnsi="Century Gothic"/>
        </w:rPr>
        <w:t>l sistema de</w:t>
      </w:r>
      <w:r w:rsidRPr="000A2292">
        <w:rPr>
          <w:rFonts w:ascii="Century Gothic" w:hAnsi="Century Gothic"/>
        </w:rPr>
        <w:t xml:space="preserve"> información para el control de tocas</w:t>
      </w:r>
      <w:r>
        <w:rPr>
          <w:rFonts w:ascii="Century Gothic" w:hAnsi="Century Gothic"/>
        </w:rPr>
        <w:t>,</w:t>
      </w:r>
      <w:r w:rsidRPr="000A2292">
        <w:rPr>
          <w:rFonts w:ascii="Century Gothic" w:hAnsi="Century Gothic"/>
        </w:rPr>
        <w:t xml:space="preserve"> que se llama o se denomina </w:t>
      </w:r>
      <w:r w:rsidR="008E62AB" w:rsidRPr="008E62AB">
        <w:rPr>
          <w:rFonts w:ascii="Century Gothic" w:hAnsi="Century Gothic"/>
        </w:rPr>
        <w:t>SISE</w:t>
      </w:r>
      <w:r w:rsidRPr="000A2292">
        <w:rPr>
          <w:rFonts w:ascii="Century Gothic" w:hAnsi="Century Gothic"/>
        </w:rPr>
        <w:t xml:space="preserve"> y no sólo eso</w:t>
      </w:r>
      <w:r>
        <w:rPr>
          <w:rFonts w:ascii="Century Gothic" w:hAnsi="Century Gothic"/>
        </w:rPr>
        <w:t>,</w:t>
      </w:r>
      <w:r w:rsidRPr="000A2292">
        <w:rPr>
          <w:rFonts w:ascii="Century Gothic" w:hAnsi="Century Gothic"/>
        </w:rPr>
        <w:t xml:space="preserve"> los usuarios y me adelant</w:t>
      </w:r>
      <w:r w:rsidR="00441E57">
        <w:rPr>
          <w:rFonts w:ascii="Century Gothic" w:hAnsi="Century Gothic"/>
        </w:rPr>
        <w:t>o</w:t>
      </w:r>
      <w:r w:rsidRPr="000A2292">
        <w:rPr>
          <w:rFonts w:ascii="Century Gothic" w:hAnsi="Century Gothic"/>
        </w:rPr>
        <w:t xml:space="preserve"> porque es algo que ya está considerado van a poder tener una aplicación en sus móviles</w:t>
      </w:r>
      <w:r>
        <w:rPr>
          <w:rFonts w:ascii="Century Gothic" w:hAnsi="Century Gothic"/>
        </w:rPr>
        <w:t>,</w:t>
      </w:r>
      <w:r w:rsidRPr="000A2292">
        <w:rPr>
          <w:rFonts w:ascii="Century Gothic" w:hAnsi="Century Gothic"/>
        </w:rPr>
        <w:t xml:space="preserve"> para que no tengan la necesidad de venir hasta acá y puedan e</w:t>
      </w:r>
      <w:r>
        <w:rPr>
          <w:rFonts w:ascii="Century Gothic" w:hAnsi="Century Gothic"/>
        </w:rPr>
        <w:t xml:space="preserve">llos consultar de manera pues </w:t>
      </w:r>
      <w:r w:rsidRPr="000A2292">
        <w:rPr>
          <w:rFonts w:ascii="Century Gothic" w:hAnsi="Century Gothic"/>
        </w:rPr>
        <w:t>cómoda</w:t>
      </w:r>
      <w:r>
        <w:rPr>
          <w:rFonts w:ascii="Century Gothic" w:hAnsi="Century Gothic"/>
        </w:rPr>
        <w:t>,</w:t>
      </w:r>
      <w:r w:rsidRPr="000A2292">
        <w:rPr>
          <w:rFonts w:ascii="Century Gothic" w:hAnsi="Century Gothic"/>
        </w:rPr>
        <w:t xml:space="preserve"> incluso en donde se encuentren y  con la seguridad de que puedan estar al alcance de ellos tanto las actuaciones que se llevan a cabo </w:t>
      </w:r>
      <w:r>
        <w:rPr>
          <w:rFonts w:ascii="Century Gothic" w:hAnsi="Century Gothic"/>
        </w:rPr>
        <w:t>dentro del</w:t>
      </w:r>
      <w:r w:rsidRPr="000A2292">
        <w:rPr>
          <w:rFonts w:ascii="Century Gothic" w:hAnsi="Century Gothic"/>
        </w:rPr>
        <w:t xml:space="preserve"> toca</w:t>
      </w:r>
      <w:r>
        <w:rPr>
          <w:rFonts w:ascii="Century Gothic" w:hAnsi="Century Gothic"/>
        </w:rPr>
        <w:t>,</w:t>
      </w:r>
      <w:r w:rsidRPr="000A2292">
        <w:rPr>
          <w:rFonts w:ascii="Century Gothic" w:hAnsi="Century Gothic"/>
        </w:rPr>
        <w:t xml:space="preserve"> como las mismas promociones que originan estos acuerdos</w:t>
      </w:r>
      <w:r>
        <w:rPr>
          <w:rFonts w:ascii="Century Gothic" w:hAnsi="Century Gothic"/>
        </w:rPr>
        <w:t>.</w:t>
      </w:r>
      <w:r w:rsidRPr="000A2292">
        <w:rPr>
          <w:rFonts w:ascii="Century Gothic" w:hAnsi="Century Gothic"/>
        </w:rPr>
        <w:t xml:space="preserve"> </w:t>
      </w:r>
      <w:r>
        <w:rPr>
          <w:rFonts w:ascii="Century Gothic" w:hAnsi="Century Gothic"/>
        </w:rPr>
        <w:t>P</w:t>
      </w:r>
      <w:r w:rsidRPr="000A2292">
        <w:rPr>
          <w:rFonts w:ascii="Century Gothic" w:hAnsi="Century Gothic"/>
        </w:rPr>
        <w:t xml:space="preserve">or otra parte es una inquietud personal ya en algunas sesiones de </w:t>
      </w:r>
      <w:r>
        <w:rPr>
          <w:rFonts w:ascii="Century Gothic" w:hAnsi="Century Gothic"/>
        </w:rPr>
        <w:t>P</w:t>
      </w:r>
      <w:r w:rsidRPr="000A2292">
        <w:rPr>
          <w:rFonts w:ascii="Century Gothic" w:hAnsi="Century Gothic"/>
        </w:rPr>
        <w:t>leno ya muy pasadas</w:t>
      </w:r>
      <w:r>
        <w:rPr>
          <w:rFonts w:ascii="Century Gothic" w:hAnsi="Century Gothic"/>
        </w:rPr>
        <w:t>,</w:t>
      </w:r>
      <w:r w:rsidRPr="000A2292">
        <w:rPr>
          <w:rFonts w:ascii="Century Gothic" w:hAnsi="Century Gothic"/>
        </w:rPr>
        <w:t xml:space="preserve"> bueno que</w:t>
      </w:r>
      <w:r>
        <w:rPr>
          <w:rFonts w:ascii="Century Gothic" w:hAnsi="Century Gothic"/>
        </w:rPr>
        <w:t>dó</w:t>
      </w:r>
      <w:r w:rsidRPr="000A2292">
        <w:rPr>
          <w:rFonts w:ascii="Century Gothic" w:hAnsi="Century Gothic"/>
        </w:rPr>
        <w:t xml:space="preserve"> inactiva esa </w:t>
      </w:r>
      <w:r>
        <w:rPr>
          <w:rFonts w:ascii="Century Gothic" w:hAnsi="Century Gothic"/>
        </w:rPr>
        <w:t>C</w:t>
      </w:r>
      <w:r w:rsidRPr="000A2292">
        <w:rPr>
          <w:rFonts w:ascii="Century Gothic" w:hAnsi="Century Gothic"/>
        </w:rPr>
        <w:t xml:space="preserve">omisión que trabajó muchísimo para la </w:t>
      </w:r>
      <w:r>
        <w:rPr>
          <w:rFonts w:ascii="Century Gothic" w:hAnsi="Century Gothic"/>
        </w:rPr>
        <w:t>C</w:t>
      </w:r>
      <w:r w:rsidRPr="000A2292">
        <w:rPr>
          <w:rFonts w:ascii="Century Gothic" w:hAnsi="Century Gothic"/>
        </w:rPr>
        <w:t xml:space="preserve">reación de los </w:t>
      </w:r>
      <w:r>
        <w:rPr>
          <w:rFonts w:ascii="Century Gothic" w:hAnsi="Century Gothic"/>
        </w:rPr>
        <w:t>C</w:t>
      </w:r>
      <w:r w:rsidRPr="000A2292">
        <w:rPr>
          <w:rFonts w:ascii="Century Gothic" w:hAnsi="Century Gothic"/>
        </w:rPr>
        <w:t xml:space="preserve">entros o del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onvivencia del estado a mí nada más como una inquietud personal no sé si en algún momento se llegara a considerar o estimen necesario</w:t>
      </w:r>
      <w:r>
        <w:rPr>
          <w:rFonts w:ascii="Century Gothic" w:hAnsi="Century Gothic"/>
        </w:rPr>
        <w:t>,</w:t>
      </w:r>
      <w:r w:rsidRPr="000A2292">
        <w:rPr>
          <w:rFonts w:ascii="Century Gothic" w:hAnsi="Century Gothic"/>
        </w:rPr>
        <w:t xml:space="preserve"> quienes aquí están ahorita presentes y participaron en algún momento en la creación de ese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 xml:space="preserve">onvivencia pues la posibilidad de una </w:t>
      </w:r>
      <w:r>
        <w:rPr>
          <w:rFonts w:ascii="Century Gothic" w:hAnsi="Century Gothic"/>
        </w:rPr>
        <w:t>C</w:t>
      </w:r>
      <w:r w:rsidRPr="000A2292">
        <w:rPr>
          <w:rFonts w:ascii="Century Gothic" w:hAnsi="Century Gothic"/>
        </w:rPr>
        <w:t xml:space="preserve">omisión que ahora le dé seguimiento a ese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onvivencia sobre todo porque yo en lo personal desconozco</w:t>
      </w:r>
      <w:r>
        <w:rPr>
          <w:rFonts w:ascii="Century Gothic" w:hAnsi="Century Gothic"/>
        </w:rPr>
        <w:t>,</w:t>
      </w:r>
      <w:r w:rsidRPr="000A2292">
        <w:rPr>
          <w:rFonts w:ascii="Century Gothic" w:hAnsi="Century Gothic"/>
        </w:rPr>
        <w:t xml:space="preserve"> verdad</w:t>
      </w:r>
      <w:r>
        <w:rPr>
          <w:rFonts w:ascii="Century Gothic" w:hAnsi="Century Gothic"/>
        </w:rPr>
        <w:t>,</w:t>
      </w:r>
      <w:r w:rsidRPr="000A2292">
        <w:rPr>
          <w:rFonts w:ascii="Century Gothic" w:hAnsi="Century Gothic"/>
        </w:rPr>
        <w:t xml:space="preserve"> desconozco no he tenido ahorita la oportunidad de indagar en eso</w:t>
      </w:r>
      <w:r>
        <w:rPr>
          <w:rFonts w:ascii="Century Gothic" w:hAnsi="Century Gothic"/>
        </w:rPr>
        <w:t>,</w:t>
      </w:r>
      <w:r w:rsidRPr="000A2292">
        <w:rPr>
          <w:rFonts w:ascii="Century Gothic" w:hAnsi="Century Gothic"/>
        </w:rPr>
        <w:t xml:space="preserve"> pues como están llevando a cabo </w:t>
      </w:r>
      <w:r w:rsidRPr="000A2292">
        <w:rPr>
          <w:rFonts w:ascii="Century Gothic" w:hAnsi="Century Gothic"/>
        </w:rPr>
        <w:lastRenderedPageBreak/>
        <w:t xml:space="preserve">estas convivencias para </w:t>
      </w:r>
      <w:r>
        <w:rPr>
          <w:rFonts w:ascii="Century Gothic" w:hAnsi="Century Gothic"/>
        </w:rPr>
        <w:t>los</w:t>
      </w:r>
      <w:r w:rsidRPr="000A2292">
        <w:rPr>
          <w:rFonts w:ascii="Century Gothic" w:hAnsi="Century Gothic"/>
        </w:rPr>
        <w:t xml:space="preserve"> pequeñitos</w:t>
      </w:r>
      <w:r>
        <w:rPr>
          <w:rFonts w:ascii="Century Gothic" w:hAnsi="Century Gothic"/>
        </w:rPr>
        <w:t xml:space="preserve"> y pequeñitas,</w:t>
      </w:r>
      <w:r w:rsidRPr="000A2292">
        <w:rPr>
          <w:rFonts w:ascii="Century Gothic" w:hAnsi="Century Gothic"/>
        </w:rPr>
        <w:t xml:space="preserve"> que invariablemente esta pandemia pues también </w:t>
      </w:r>
      <w:r>
        <w:rPr>
          <w:rFonts w:ascii="Century Gothic" w:hAnsi="Century Gothic"/>
        </w:rPr>
        <w:t>les ha</w:t>
      </w:r>
      <w:r w:rsidRPr="000A2292">
        <w:rPr>
          <w:rFonts w:ascii="Century Gothic" w:hAnsi="Century Gothic"/>
        </w:rPr>
        <w:t xml:space="preserve"> afectado</w:t>
      </w:r>
      <w:r>
        <w:rPr>
          <w:rFonts w:ascii="Century Gothic" w:hAnsi="Century Gothic"/>
        </w:rPr>
        <w:t>,</w:t>
      </w:r>
      <w:r w:rsidRPr="000A2292">
        <w:rPr>
          <w:rFonts w:ascii="Century Gothic" w:hAnsi="Century Gothic"/>
        </w:rPr>
        <w:t xml:space="preserve"> no sé si en su momento fuera importante darle seguimiento a ese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 xml:space="preserve">onvivencia ya no como una </w:t>
      </w:r>
      <w:r>
        <w:rPr>
          <w:rFonts w:ascii="Century Gothic" w:hAnsi="Century Gothic"/>
        </w:rPr>
        <w:t>C</w:t>
      </w:r>
      <w:r w:rsidRPr="000A2292">
        <w:rPr>
          <w:rFonts w:ascii="Century Gothic" w:hAnsi="Century Gothic"/>
        </w:rPr>
        <w:t>omisión de creación</w:t>
      </w:r>
      <w:r>
        <w:rPr>
          <w:rFonts w:ascii="Century Gothic" w:hAnsi="Century Gothic"/>
        </w:rPr>
        <w:t>,</w:t>
      </w:r>
      <w:r w:rsidRPr="000A2292">
        <w:rPr>
          <w:rFonts w:ascii="Century Gothic" w:hAnsi="Century Gothic"/>
        </w:rPr>
        <w:t xml:space="preserve"> sino de seguimiento a </w:t>
      </w:r>
      <w:r>
        <w:rPr>
          <w:rFonts w:ascii="Century Gothic" w:hAnsi="Century Gothic"/>
        </w:rPr>
        <w:t>este Centro de</w:t>
      </w:r>
      <w:r w:rsidRPr="000A2292">
        <w:rPr>
          <w:rFonts w:ascii="Century Gothic" w:hAnsi="Century Gothic"/>
        </w:rPr>
        <w:t xml:space="preserve"> </w:t>
      </w:r>
      <w:r>
        <w:rPr>
          <w:rFonts w:ascii="Century Gothic" w:hAnsi="Century Gothic"/>
        </w:rPr>
        <w:t>C</w:t>
      </w:r>
      <w:r w:rsidRPr="000A2292">
        <w:rPr>
          <w:rFonts w:ascii="Century Gothic" w:hAnsi="Century Gothic"/>
        </w:rPr>
        <w:t>onvivencia para estar de manera más cercana</w:t>
      </w:r>
      <w:r>
        <w:rPr>
          <w:rFonts w:ascii="Century Gothic" w:hAnsi="Century Gothic"/>
        </w:rPr>
        <w:t xml:space="preserve">, checando que realmente </w:t>
      </w:r>
      <w:r w:rsidRPr="000A2292">
        <w:rPr>
          <w:rFonts w:ascii="Century Gothic" w:hAnsi="Century Gothic"/>
        </w:rPr>
        <w:t xml:space="preserve">tenga </w:t>
      </w:r>
      <w:r>
        <w:rPr>
          <w:rFonts w:ascii="Century Gothic" w:hAnsi="Century Gothic"/>
        </w:rPr>
        <w:t xml:space="preserve"> </w:t>
      </w:r>
      <w:r w:rsidRPr="000A2292">
        <w:rPr>
          <w:rFonts w:ascii="Century Gothic" w:hAnsi="Century Gothic"/>
        </w:rPr>
        <w:t>ese beneficio verdad</w:t>
      </w:r>
      <w:r>
        <w:rPr>
          <w:rFonts w:ascii="Century Gothic" w:hAnsi="Century Gothic"/>
        </w:rPr>
        <w:t>,</w:t>
      </w:r>
      <w:r w:rsidRPr="000A2292">
        <w:rPr>
          <w:rFonts w:ascii="Century Gothic" w:hAnsi="Century Gothic"/>
        </w:rPr>
        <w:t xml:space="preserve"> a las familias que realmente esté funcionando adecuadamente conforme a las agendas de los juzgados y </w:t>
      </w:r>
      <w:r w:rsidR="00441E57">
        <w:rPr>
          <w:rFonts w:ascii="Century Gothic" w:hAnsi="Century Gothic"/>
        </w:rPr>
        <w:t xml:space="preserve"> </w:t>
      </w:r>
      <w:r w:rsidRPr="000A2292">
        <w:rPr>
          <w:rFonts w:ascii="Century Gothic" w:hAnsi="Century Gothic"/>
        </w:rPr>
        <w:t>como se está enfrentando a lo mejor esta convivencia de los pequeños ante esta contingencia</w:t>
      </w:r>
      <w:r>
        <w:rPr>
          <w:rFonts w:ascii="Century Gothic" w:hAnsi="Century Gothic"/>
        </w:rPr>
        <w:t>,</w:t>
      </w:r>
      <w:r w:rsidRPr="000A2292">
        <w:rPr>
          <w:rFonts w:ascii="Century Gothic" w:hAnsi="Century Gothic"/>
        </w:rPr>
        <w:t xml:space="preserve"> sería solamente un inquietud que también dejo aquí en la reflexión de todos y cada uno y pues en su momento por supuesto es una inquietud muy personal que tengo al respecto</w:t>
      </w:r>
      <w:r>
        <w:rPr>
          <w:rFonts w:ascii="Century Gothic" w:hAnsi="Century Gothic"/>
        </w:rPr>
        <w:t>,</w:t>
      </w:r>
      <w:r w:rsidRPr="000A2292">
        <w:rPr>
          <w:rFonts w:ascii="Century Gothic" w:hAnsi="Century Gothic"/>
        </w:rPr>
        <w:t xml:space="preserve"> muchas gracias </w:t>
      </w:r>
      <w:r>
        <w:rPr>
          <w:rFonts w:ascii="Century Gothic" w:hAnsi="Century Gothic"/>
        </w:rPr>
        <w:t>Presidenta”. “Grac</w:t>
      </w:r>
      <w:r w:rsidRPr="000A2292">
        <w:rPr>
          <w:rFonts w:ascii="Century Gothic" w:hAnsi="Century Gothic"/>
        </w:rPr>
        <w:t xml:space="preserve">ias </w:t>
      </w:r>
      <w:r>
        <w:rPr>
          <w:rFonts w:ascii="Century Gothic" w:hAnsi="Century Gothic"/>
        </w:rPr>
        <w:t xml:space="preserve">Magistrada, </w:t>
      </w:r>
      <w:r w:rsidRPr="000A2292">
        <w:rPr>
          <w:rFonts w:ascii="Century Gothic" w:hAnsi="Century Gothic"/>
        </w:rPr>
        <w:t>de momento ya ve que está</w:t>
      </w:r>
      <w:r>
        <w:rPr>
          <w:rFonts w:ascii="Century Gothic" w:hAnsi="Century Gothic"/>
        </w:rPr>
        <w:t xml:space="preserve">, si Magistrado un </w:t>
      </w:r>
      <w:r w:rsidRPr="000A2292">
        <w:rPr>
          <w:rFonts w:ascii="Century Gothic" w:hAnsi="Century Gothic"/>
        </w:rPr>
        <w:t xml:space="preserve"> segundito</w:t>
      </w:r>
      <w:r>
        <w:rPr>
          <w:rFonts w:ascii="Century Gothic" w:hAnsi="Century Gothic"/>
        </w:rPr>
        <w:t>,</w:t>
      </w:r>
      <w:r w:rsidRPr="000A2292">
        <w:rPr>
          <w:rFonts w:ascii="Century Gothic" w:hAnsi="Century Gothic"/>
        </w:rPr>
        <w:t xml:space="preserve"> ya ve que está suspendido por el tema de las emergencias sanitarias</w:t>
      </w:r>
      <w:r>
        <w:rPr>
          <w:rFonts w:ascii="Century Gothic" w:hAnsi="Century Gothic"/>
        </w:rPr>
        <w:t xml:space="preserve">” refiere la </w:t>
      </w:r>
      <w:r>
        <w:rPr>
          <w:rFonts w:ascii="Century Gothic" w:hAnsi="Century Gothic"/>
          <w:b/>
        </w:rPr>
        <w:t>Magistrada Olga Regina García López</w:t>
      </w:r>
      <w:r>
        <w:rPr>
          <w:rFonts w:ascii="Century Gothic" w:hAnsi="Century Gothic"/>
        </w:rPr>
        <w:t>,</w:t>
      </w:r>
      <w:r w:rsidRPr="000A2292">
        <w:rPr>
          <w:rFonts w:ascii="Century Gothic" w:hAnsi="Century Gothic"/>
        </w:rPr>
        <w:t xml:space="preserve"> </w:t>
      </w:r>
      <w:r>
        <w:rPr>
          <w:rFonts w:ascii="Century Gothic" w:hAnsi="Century Gothic"/>
        </w:rPr>
        <w:t>“</w:t>
      </w:r>
      <w:r w:rsidRPr="000A2292">
        <w:rPr>
          <w:rFonts w:ascii="Century Gothic" w:hAnsi="Century Gothic"/>
        </w:rPr>
        <w:t>y únicamente se están llevando ahí aquellas audiencias presenciales en donde la autoridad federal así lo ordena</w:t>
      </w:r>
      <w:r>
        <w:rPr>
          <w:rFonts w:ascii="Century Gothic" w:hAnsi="Century Gothic"/>
        </w:rPr>
        <w:t>,</w:t>
      </w:r>
      <w:r w:rsidRPr="000A2292">
        <w:rPr>
          <w:rFonts w:ascii="Century Gothic" w:hAnsi="Century Gothic"/>
        </w:rPr>
        <w:t xml:space="preserve"> algunas que los </w:t>
      </w:r>
      <w:r>
        <w:rPr>
          <w:rFonts w:ascii="Century Gothic" w:hAnsi="Century Gothic"/>
        </w:rPr>
        <w:t>J</w:t>
      </w:r>
      <w:r w:rsidRPr="000A2292">
        <w:rPr>
          <w:rFonts w:ascii="Century Gothic" w:hAnsi="Century Gothic"/>
        </w:rPr>
        <w:t>ueces por una fundamentación y motivación específicas</w:t>
      </w:r>
      <w:r>
        <w:rPr>
          <w:rFonts w:ascii="Century Gothic" w:hAnsi="Century Gothic"/>
        </w:rPr>
        <w:t>,</w:t>
      </w:r>
      <w:r w:rsidRPr="000A2292">
        <w:rPr>
          <w:rFonts w:ascii="Century Gothic" w:hAnsi="Century Gothic"/>
        </w:rPr>
        <w:t xml:space="preserve"> solicitan llevarlas a cabo ahí y se están llevando las mismas</w:t>
      </w:r>
      <w:r>
        <w:rPr>
          <w:rFonts w:ascii="Century Gothic" w:hAnsi="Century Gothic"/>
        </w:rPr>
        <w:t>,</w:t>
      </w:r>
      <w:r w:rsidRPr="000A2292">
        <w:rPr>
          <w:rFonts w:ascii="Century Gothic" w:hAnsi="Century Gothic"/>
        </w:rPr>
        <w:t xml:space="preserve"> una vez que se reanuden ya de manera presencial todas las actividades con los niños y con las niñas pues seguramente el </w:t>
      </w:r>
      <w:r>
        <w:rPr>
          <w:rFonts w:ascii="Century Gothic" w:hAnsi="Century Gothic"/>
        </w:rPr>
        <w:t>C</w:t>
      </w:r>
      <w:r w:rsidRPr="000A2292">
        <w:rPr>
          <w:rFonts w:ascii="Century Gothic" w:hAnsi="Century Gothic"/>
        </w:rPr>
        <w:t xml:space="preserve">entro ya tendrá mucha mayor actividad y por supuesto </w:t>
      </w:r>
      <w:r>
        <w:rPr>
          <w:rFonts w:ascii="Century Gothic" w:hAnsi="Century Gothic"/>
        </w:rPr>
        <w:t>si así</w:t>
      </w:r>
      <w:r w:rsidRPr="000A2292">
        <w:rPr>
          <w:rFonts w:ascii="Century Gothic" w:hAnsi="Century Gothic"/>
        </w:rPr>
        <w:t xml:space="preserve"> lo estiman formar una </w:t>
      </w:r>
      <w:r>
        <w:rPr>
          <w:rFonts w:ascii="Century Gothic" w:hAnsi="Century Gothic"/>
        </w:rPr>
        <w:t>C</w:t>
      </w:r>
      <w:r w:rsidRPr="000A2292">
        <w:rPr>
          <w:rFonts w:ascii="Century Gothic" w:hAnsi="Century Gothic"/>
        </w:rPr>
        <w:t xml:space="preserve">omisión de  seguimiento pues ya este </w:t>
      </w:r>
      <w:r>
        <w:rPr>
          <w:rFonts w:ascii="Century Gothic" w:hAnsi="Century Gothic"/>
        </w:rPr>
        <w:t>P</w:t>
      </w:r>
      <w:r w:rsidRPr="000A2292">
        <w:rPr>
          <w:rFonts w:ascii="Century Gothic" w:hAnsi="Century Gothic"/>
        </w:rPr>
        <w:t>leno determinará al respecto</w:t>
      </w:r>
      <w:r>
        <w:rPr>
          <w:rFonts w:ascii="Century Gothic" w:hAnsi="Century Gothic"/>
        </w:rPr>
        <w:t>, claro que sí, Magistrado Almazán”. “E</w:t>
      </w:r>
      <w:r w:rsidRPr="000A2292">
        <w:rPr>
          <w:rFonts w:ascii="Century Gothic" w:hAnsi="Century Gothic"/>
        </w:rPr>
        <w:t>n seguimiento al comentario que ante</w:t>
      </w:r>
      <w:r>
        <w:rPr>
          <w:rFonts w:ascii="Century Gothic" w:hAnsi="Century Gothic"/>
        </w:rPr>
        <w:t>cede</w:t>
      </w:r>
      <w:r w:rsidRPr="000A2292">
        <w:rPr>
          <w:rFonts w:ascii="Century Gothic" w:hAnsi="Century Gothic"/>
        </w:rPr>
        <w:t xml:space="preserve"> de la </w:t>
      </w:r>
      <w:r>
        <w:rPr>
          <w:rFonts w:ascii="Century Gothic" w:hAnsi="Century Gothic"/>
        </w:rPr>
        <w:t>M</w:t>
      </w:r>
      <w:r w:rsidRPr="000A2292">
        <w:rPr>
          <w:rFonts w:ascii="Century Gothic" w:hAnsi="Century Gothic"/>
        </w:rPr>
        <w:t xml:space="preserve">agistrada </w:t>
      </w:r>
      <w:r>
        <w:rPr>
          <w:rFonts w:ascii="Century Gothic" w:hAnsi="Century Gothic"/>
        </w:rPr>
        <w:t>A</w:t>
      </w:r>
      <w:r w:rsidRPr="000A2292">
        <w:rPr>
          <w:rFonts w:ascii="Century Gothic" w:hAnsi="Century Gothic"/>
        </w:rPr>
        <w:t xml:space="preserve">lma </w:t>
      </w:r>
      <w:r>
        <w:rPr>
          <w:rFonts w:ascii="Century Gothic" w:hAnsi="Century Gothic"/>
        </w:rPr>
        <w:t>D</w:t>
      </w:r>
      <w:r w:rsidRPr="000A2292">
        <w:rPr>
          <w:rFonts w:ascii="Century Gothic" w:hAnsi="Century Gothic"/>
        </w:rPr>
        <w:t>elia</w:t>
      </w:r>
      <w:r>
        <w:rPr>
          <w:rFonts w:ascii="Century Gothic" w:hAnsi="Century Gothic"/>
        </w:rPr>
        <w:t>,</w:t>
      </w:r>
      <w:r w:rsidRPr="000A2292">
        <w:rPr>
          <w:rFonts w:ascii="Century Gothic" w:hAnsi="Century Gothic"/>
        </w:rPr>
        <w:t xml:space="preserve"> como ustedes recuerdan en el año 201</w:t>
      </w:r>
      <w:r>
        <w:rPr>
          <w:rFonts w:ascii="Century Gothic" w:hAnsi="Century Gothic"/>
        </w:rPr>
        <w:t>0 dos mil diez,</w:t>
      </w:r>
      <w:r w:rsidRPr="000A2292">
        <w:rPr>
          <w:rFonts w:ascii="Century Gothic" w:hAnsi="Century Gothic"/>
        </w:rPr>
        <w:t xml:space="preserve"> a mí me tocó ser </w:t>
      </w:r>
      <w:r>
        <w:rPr>
          <w:rFonts w:ascii="Century Gothic" w:hAnsi="Century Gothic"/>
        </w:rPr>
        <w:t>J</w:t>
      </w:r>
      <w:r w:rsidRPr="000A2292">
        <w:rPr>
          <w:rFonts w:ascii="Century Gothic" w:hAnsi="Century Gothic"/>
        </w:rPr>
        <w:t xml:space="preserve">uez </w:t>
      </w:r>
      <w:r>
        <w:rPr>
          <w:rFonts w:ascii="Century Gothic" w:hAnsi="Century Gothic"/>
        </w:rPr>
        <w:t>S</w:t>
      </w:r>
      <w:r w:rsidRPr="000A2292">
        <w:rPr>
          <w:rFonts w:ascii="Century Gothic" w:hAnsi="Century Gothic"/>
        </w:rPr>
        <w:t xml:space="preserve">egundo </w:t>
      </w:r>
      <w:r>
        <w:rPr>
          <w:rFonts w:ascii="Century Gothic" w:hAnsi="Century Gothic"/>
        </w:rPr>
        <w:t>F</w:t>
      </w:r>
      <w:r w:rsidRPr="000A2292">
        <w:rPr>
          <w:rFonts w:ascii="Century Gothic" w:hAnsi="Century Gothic"/>
        </w:rPr>
        <w:t>amiliar</w:t>
      </w:r>
      <w:r>
        <w:rPr>
          <w:rFonts w:ascii="Century Gothic" w:hAnsi="Century Gothic"/>
        </w:rPr>
        <w:t>,</w:t>
      </w:r>
      <w:r w:rsidRPr="000A2292">
        <w:rPr>
          <w:rFonts w:ascii="Century Gothic" w:hAnsi="Century Gothic"/>
        </w:rPr>
        <w:t xml:space="preserve"> esa área</w:t>
      </w:r>
      <w:r>
        <w:rPr>
          <w:rFonts w:ascii="Century Gothic" w:hAnsi="Century Gothic"/>
        </w:rPr>
        <w:t xml:space="preserve">, </w:t>
      </w:r>
      <w:r w:rsidRPr="000A2292">
        <w:rPr>
          <w:rFonts w:ascii="Century Gothic" w:hAnsi="Century Gothic"/>
        </w:rPr>
        <w:t xml:space="preserve">esa </w:t>
      </w:r>
      <w:r>
        <w:rPr>
          <w:rFonts w:ascii="Century Gothic" w:hAnsi="Century Gothic"/>
        </w:rPr>
        <w:t xml:space="preserve">ala, si mal no recuerdo AB, así </w:t>
      </w:r>
      <w:r>
        <w:rPr>
          <w:rFonts w:ascii="Century Gothic" w:hAnsi="Century Gothic"/>
        </w:rPr>
        <w:lastRenderedPageBreak/>
        <w:t xml:space="preserve">nombrada en este edificio” expone el </w:t>
      </w:r>
      <w:r>
        <w:rPr>
          <w:rFonts w:ascii="Century Gothic" w:hAnsi="Century Gothic"/>
          <w:b/>
        </w:rPr>
        <w:t>Magistrado Juan Paulo Almazán Cue</w:t>
      </w:r>
      <w:r>
        <w:rPr>
          <w:rFonts w:ascii="Century Gothic" w:hAnsi="Century Gothic"/>
        </w:rPr>
        <w:t>, “</w:t>
      </w:r>
      <w:r w:rsidRPr="000A2292">
        <w:rPr>
          <w:rFonts w:ascii="Century Gothic" w:hAnsi="Century Gothic"/>
        </w:rPr>
        <w:t>pues obviamente no tenía más que un área que generaba una</w:t>
      </w:r>
      <w:r>
        <w:rPr>
          <w:rFonts w:ascii="Century Gothic" w:hAnsi="Century Gothic"/>
        </w:rPr>
        <w:t xml:space="preserve"> ‘U’ y </w:t>
      </w:r>
      <w:r w:rsidRPr="000A2292">
        <w:rPr>
          <w:rFonts w:ascii="Century Gothic" w:hAnsi="Century Gothic"/>
        </w:rPr>
        <w:t>que solamente tenía piedras y una palmera</w:t>
      </w:r>
      <w:r>
        <w:rPr>
          <w:rFonts w:ascii="Century Gothic" w:hAnsi="Century Gothic"/>
        </w:rPr>
        <w:t>.</w:t>
      </w:r>
      <w:r w:rsidRPr="000A2292">
        <w:rPr>
          <w:rFonts w:ascii="Century Gothic" w:hAnsi="Century Gothic"/>
        </w:rPr>
        <w:t xml:space="preserve"> </w:t>
      </w:r>
      <w:r>
        <w:rPr>
          <w:rFonts w:ascii="Century Gothic" w:hAnsi="Century Gothic"/>
        </w:rPr>
        <w:t>E</w:t>
      </w:r>
      <w:r w:rsidRPr="000A2292">
        <w:rPr>
          <w:rFonts w:ascii="Century Gothic" w:hAnsi="Century Gothic"/>
        </w:rPr>
        <w:t xml:space="preserve">n aquel momento yo planté ante 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 xml:space="preserve">udicatura la posibilidad de que esa zona se hiciera un área de </w:t>
      </w:r>
      <w:r>
        <w:rPr>
          <w:rFonts w:ascii="Century Gothic" w:hAnsi="Century Gothic"/>
        </w:rPr>
        <w:t>C</w:t>
      </w:r>
      <w:r w:rsidRPr="000A2292">
        <w:rPr>
          <w:rFonts w:ascii="Century Gothic" w:hAnsi="Century Gothic"/>
        </w:rPr>
        <w:t>onvivencia y no se contó con él con el apoyo</w:t>
      </w:r>
      <w:r>
        <w:rPr>
          <w:rFonts w:ascii="Century Gothic" w:hAnsi="Century Gothic"/>
        </w:rPr>
        <w:t>, esa es</w:t>
      </w:r>
      <w:r w:rsidRPr="000A2292">
        <w:rPr>
          <w:rFonts w:ascii="Century Gothic" w:hAnsi="Century Gothic"/>
        </w:rPr>
        <w:t xml:space="preserve"> la realidad al efecto</w:t>
      </w:r>
      <w:r>
        <w:rPr>
          <w:rFonts w:ascii="Century Gothic" w:hAnsi="Century Gothic"/>
        </w:rPr>
        <w:t>;</w:t>
      </w:r>
      <w:r w:rsidRPr="000A2292">
        <w:rPr>
          <w:rFonts w:ascii="Century Gothic" w:hAnsi="Century Gothic"/>
        </w:rPr>
        <w:t xml:space="preserve"> sin embargo</w:t>
      </w:r>
      <w:r>
        <w:rPr>
          <w:rFonts w:ascii="Century Gothic" w:hAnsi="Century Gothic"/>
        </w:rPr>
        <w:t>,</w:t>
      </w:r>
      <w:r w:rsidRPr="000A2292">
        <w:rPr>
          <w:rFonts w:ascii="Century Gothic" w:hAnsi="Century Gothic"/>
        </w:rPr>
        <w:t xml:space="preserve"> el </w:t>
      </w:r>
      <w:r>
        <w:rPr>
          <w:rFonts w:ascii="Century Gothic" w:hAnsi="Century Gothic"/>
        </w:rPr>
        <w:t>E</w:t>
      </w:r>
      <w:r w:rsidRPr="000A2292">
        <w:rPr>
          <w:rFonts w:ascii="Century Gothic" w:hAnsi="Century Gothic"/>
        </w:rPr>
        <w:t xml:space="preserve">jecutivo del </w:t>
      </w:r>
      <w:r>
        <w:rPr>
          <w:rFonts w:ascii="Century Gothic" w:hAnsi="Century Gothic"/>
        </w:rPr>
        <w:t>E</w:t>
      </w:r>
      <w:r w:rsidRPr="000A2292">
        <w:rPr>
          <w:rFonts w:ascii="Century Gothic" w:hAnsi="Century Gothic"/>
        </w:rPr>
        <w:t xml:space="preserve">stado apoyo al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 xml:space="preserve">udicial incluso inició esa área con una donación de pasto del </w:t>
      </w:r>
      <w:r>
        <w:rPr>
          <w:rFonts w:ascii="Century Gothic" w:hAnsi="Century Gothic"/>
        </w:rPr>
        <w:t>p</w:t>
      </w:r>
      <w:r w:rsidRPr="000A2292">
        <w:rPr>
          <w:rFonts w:ascii="Century Gothic" w:hAnsi="Century Gothic"/>
        </w:rPr>
        <w:t xml:space="preserve">arque </w:t>
      </w:r>
      <w:r>
        <w:rPr>
          <w:rFonts w:ascii="Century Gothic" w:hAnsi="Century Gothic"/>
        </w:rPr>
        <w:t>T</w:t>
      </w:r>
      <w:r w:rsidRPr="000A2292">
        <w:rPr>
          <w:rFonts w:ascii="Century Gothic" w:hAnsi="Century Gothic"/>
        </w:rPr>
        <w:t>angamanga</w:t>
      </w:r>
      <w:r>
        <w:rPr>
          <w:rFonts w:ascii="Century Gothic" w:hAnsi="Century Gothic"/>
        </w:rPr>
        <w:t>,</w:t>
      </w:r>
      <w:r w:rsidRPr="000A2292">
        <w:rPr>
          <w:rFonts w:ascii="Century Gothic" w:hAnsi="Century Gothic"/>
        </w:rPr>
        <w:t xml:space="preserve"> de los parques </w:t>
      </w:r>
      <w:r>
        <w:rPr>
          <w:rFonts w:ascii="Century Gothic" w:hAnsi="Century Gothic"/>
        </w:rPr>
        <w:t>T</w:t>
      </w:r>
      <w:r w:rsidRPr="000A2292">
        <w:rPr>
          <w:rFonts w:ascii="Century Gothic" w:hAnsi="Century Gothic"/>
        </w:rPr>
        <w:t>angamanga</w:t>
      </w:r>
      <w:r>
        <w:rPr>
          <w:rFonts w:ascii="Century Gothic" w:hAnsi="Century Gothic"/>
        </w:rPr>
        <w:t>,</w:t>
      </w:r>
      <w:r w:rsidRPr="000A2292">
        <w:rPr>
          <w:rFonts w:ascii="Century Gothic" w:hAnsi="Century Gothic"/>
        </w:rPr>
        <w:t xml:space="preserve"> así como una malla que también donó el parque </w:t>
      </w:r>
      <w:r>
        <w:rPr>
          <w:rFonts w:ascii="Century Gothic" w:hAnsi="Century Gothic"/>
        </w:rPr>
        <w:t>T</w:t>
      </w:r>
      <w:r w:rsidRPr="000A2292">
        <w:rPr>
          <w:rFonts w:ascii="Century Gothic" w:hAnsi="Century Gothic"/>
        </w:rPr>
        <w:t>angamanga y esto fue como el inicio de esa área</w:t>
      </w:r>
      <w:r>
        <w:rPr>
          <w:rFonts w:ascii="Century Gothic" w:hAnsi="Century Gothic"/>
        </w:rPr>
        <w:t>,</w:t>
      </w:r>
      <w:r w:rsidRPr="000A2292">
        <w:rPr>
          <w:rFonts w:ascii="Century Gothic" w:hAnsi="Century Gothic"/>
        </w:rPr>
        <w:t xml:space="preserve"> que finalmente cuando me tocó tener la fortuna de ser </w:t>
      </w:r>
      <w:r>
        <w:rPr>
          <w:rFonts w:ascii="Century Gothic" w:hAnsi="Century Gothic"/>
        </w:rPr>
        <w:t>P</w:t>
      </w:r>
      <w:r w:rsidRPr="000A2292">
        <w:rPr>
          <w:rFonts w:ascii="Century Gothic" w:hAnsi="Century Gothic"/>
        </w:rPr>
        <w:t xml:space="preserve">residente del </w:t>
      </w:r>
      <w:r>
        <w:rPr>
          <w:rFonts w:ascii="Century Gothic" w:hAnsi="Century Gothic"/>
        </w:rPr>
        <w:t>T</w:t>
      </w:r>
      <w:r w:rsidRPr="000A2292">
        <w:rPr>
          <w:rFonts w:ascii="Century Gothic" w:hAnsi="Century Gothic"/>
        </w:rPr>
        <w:t xml:space="preserve">ribunal con el apoyo de </w:t>
      </w:r>
      <w:r>
        <w:rPr>
          <w:rFonts w:ascii="Century Gothic" w:hAnsi="Century Gothic"/>
        </w:rPr>
        <w:t>algunos de los</w:t>
      </w:r>
      <w:r w:rsidRPr="000A2292">
        <w:rPr>
          <w:rFonts w:ascii="Century Gothic" w:hAnsi="Century Gothic"/>
        </w:rPr>
        <w:t xml:space="preserve"> compañeros aquí presentes</w:t>
      </w:r>
      <w:r>
        <w:rPr>
          <w:rFonts w:ascii="Century Gothic" w:hAnsi="Century Gothic"/>
        </w:rPr>
        <w:t>,</w:t>
      </w:r>
      <w:r w:rsidRPr="000A2292">
        <w:rPr>
          <w:rFonts w:ascii="Century Gothic" w:hAnsi="Century Gothic"/>
        </w:rPr>
        <w:t xml:space="preserve"> otros ya no</w:t>
      </w:r>
      <w:r>
        <w:rPr>
          <w:rFonts w:ascii="Century Gothic" w:hAnsi="Century Gothic"/>
        </w:rPr>
        <w:t>,</w:t>
      </w:r>
      <w:r w:rsidRPr="000A2292">
        <w:rPr>
          <w:rFonts w:ascii="Century Gothic" w:hAnsi="Century Gothic"/>
        </w:rPr>
        <w:t xml:space="preserve"> se fue llevando</w:t>
      </w:r>
      <w:r>
        <w:rPr>
          <w:rFonts w:ascii="Century Gothic" w:hAnsi="Century Gothic"/>
        </w:rPr>
        <w:t>,</w:t>
      </w:r>
      <w:r w:rsidRPr="000A2292">
        <w:rPr>
          <w:rFonts w:ascii="Century Gothic" w:hAnsi="Century Gothic"/>
        </w:rPr>
        <w:t xml:space="preserve"> incluso 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 también apoyando</w:t>
      </w:r>
      <w:r>
        <w:rPr>
          <w:rFonts w:ascii="Century Gothic" w:hAnsi="Century Gothic"/>
        </w:rPr>
        <w:t>,</w:t>
      </w:r>
      <w:r w:rsidRPr="000A2292">
        <w:rPr>
          <w:rFonts w:ascii="Century Gothic" w:hAnsi="Century Gothic"/>
        </w:rPr>
        <w:t xml:space="preserve"> pues se llevó a cabo y al final de cuentas se logró el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 xml:space="preserve">onvivencia se los digo porque bueno a mí me tocó conformar </w:t>
      </w:r>
      <w:r>
        <w:rPr>
          <w:rFonts w:ascii="Century Gothic" w:hAnsi="Century Gothic"/>
        </w:rPr>
        <w:t>a</w:t>
      </w:r>
      <w:r w:rsidRPr="000A2292">
        <w:rPr>
          <w:rFonts w:ascii="Century Gothic" w:hAnsi="Century Gothic"/>
        </w:rPr>
        <w:t xml:space="preserve">quella </w:t>
      </w:r>
      <w:r>
        <w:rPr>
          <w:rFonts w:ascii="Century Gothic" w:hAnsi="Century Gothic"/>
        </w:rPr>
        <w:t>C</w:t>
      </w:r>
      <w:r w:rsidRPr="000A2292">
        <w:rPr>
          <w:rFonts w:ascii="Century Gothic" w:hAnsi="Century Gothic"/>
        </w:rPr>
        <w:t xml:space="preserve">omisión y esa </w:t>
      </w:r>
      <w:r>
        <w:rPr>
          <w:rFonts w:ascii="Century Gothic" w:hAnsi="Century Gothic"/>
        </w:rPr>
        <w:t>C</w:t>
      </w:r>
      <w:r w:rsidRPr="000A2292">
        <w:rPr>
          <w:rFonts w:ascii="Century Gothic" w:hAnsi="Century Gothic"/>
        </w:rPr>
        <w:t xml:space="preserve">omisión específicamente tenía como finalidad </w:t>
      </w:r>
      <w:r>
        <w:rPr>
          <w:rFonts w:ascii="Century Gothic" w:hAnsi="Century Gothic"/>
        </w:rPr>
        <w:t>pues</w:t>
      </w:r>
      <w:r w:rsidRPr="000A2292">
        <w:rPr>
          <w:rFonts w:ascii="Century Gothic" w:hAnsi="Century Gothic"/>
        </w:rPr>
        <w:t xml:space="preserve"> encontrar el </w:t>
      </w:r>
      <w:r>
        <w:rPr>
          <w:rFonts w:ascii="Century Gothic" w:hAnsi="Century Gothic"/>
        </w:rPr>
        <w:t>R</w:t>
      </w:r>
      <w:r w:rsidRPr="000A2292">
        <w:rPr>
          <w:rFonts w:ascii="Century Gothic" w:hAnsi="Century Gothic"/>
        </w:rPr>
        <w:t>eglamento</w:t>
      </w:r>
      <w:r>
        <w:rPr>
          <w:rFonts w:ascii="Century Gothic" w:hAnsi="Century Gothic"/>
        </w:rPr>
        <w:t>s,</w:t>
      </w:r>
      <w:r w:rsidRPr="000A2292">
        <w:rPr>
          <w:rFonts w:ascii="Century Gothic" w:hAnsi="Century Gothic"/>
        </w:rPr>
        <w:t xml:space="preserve"> encontrar antecedentes en el país</w:t>
      </w:r>
      <w:r>
        <w:rPr>
          <w:rFonts w:ascii="Century Gothic" w:hAnsi="Century Gothic"/>
        </w:rPr>
        <w:t xml:space="preserve"> en la demás entidades federativas,</w:t>
      </w:r>
      <w:r w:rsidRPr="000A2292">
        <w:rPr>
          <w:rFonts w:ascii="Century Gothic" w:hAnsi="Century Gothic"/>
        </w:rPr>
        <w:t xml:space="preserve"> respecto de los </w:t>
      </w:r>
      <w:r>
        <w:rPr>
          <w:rFonts w:ascii="Century Gothic" w:hAnsi="Century Gothic"/>
        </w:rPr>
        <w:t>C</w:t>
      </w:r>
      <w:r w:rsidRPr="000A2292">
        <w:rPr>
          <w:rFonts w:ascii="Century Gothic" w:hAnsi="Century Gothic"/>
        </w:rPr>
        <w:t xml:space="preserve">entros de </w:t>
      </w:r>
      <w:r>
        <w:rPr>
          <w:rFonts w:ascii="Century Gothic" w:hAnsi="Century Gothic"/>
        </w:rPr>
        <w:t>C</w:t>
      </w:r>
      <w:r w:rsidRPr="000A2292">
        <w:rPr>
          <w:rFonts w:ascii="Century Gothic" w:hAnsi="Century Gothic"/>
        </w:rPr>
        <w:t>onvivencia</w:t>
      </w:r>
      <w:r>
        <w:rPr>
          <w:rFonts w:ascii="Century Gothic" w:hAnsi="Century Gothic"/>
        </w:rPr>
        <w:t>,</w:t>
      </w:r>
      <w:r w:rsidRPr="000A2292">
        <w:rPr>
          <w:rFonts w:ascii="Century Gothic" w:hAnsi="Century Gothic"/>
        </w:rPr>
        <w:t xml:space="preserve"> porque </w:t>
      </w:r>
      <w:r>
        <w:rPr>
          <w:rFonts w:ascii="Century Gothic" w:hAnsi="Century Gothic"/>
        </w:rPr>
        <w:t>San Luis,</w:t>
      </w:r>
      <w:r w:rsidRPr="000A2292">
        <w:rPr>
          <w:rFonts w:ascii="Century Gothic" w:hAnsi="Century Gothic"/>
        </w:rPr>
        <w:t xml:space="preserve"> uno de los lugares que carecía de éste </w:t>
      </w:r>
      <w:r>
        <w:rPr>
          <w:rFonts w:ascii="Century Gothic" w:hAnsi="Century Gothic"/>
        </w:rPr>
        <w:t>e</w:t>
      </w:r>
      <w:r w:rsidRPr="000A2292">
        <w:rPr>
          <w:rFonts w:ascii="Century Gothic" w:hAnsi="Century Gothic"/>
        </w:rPr>
        <w:t xml:space="preserve"> insisto al final de cuentas se logró con presupuesto propio</w:t>
      </w:r>
      <w:r>
        <w:rPr>
          <w:rFonts w:ascii="Century Gothic" w:hAnsi="Century Gothic"/>
        </w:rPr>
        <w:t>,</w:t>
      </w:r>
      <w:r w:rsidRPr="000A2292">
        <w:rPr>
          <w:rFonts w:ascii="Century Gothic" w:hAnsi="Century Gothic"/>
        </w:rPr>
        <w:t xml:space="preserve"> con presupuesto del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udicial no se tuvo que pedir una ampliación para el efecto respectivo</w:t>
      </w:r>
      <w:r>
        <w:rPr>
          <w:rFonts w:ascii="Century Gothic" w:hAnsi="Century Gothic"/>
        </w:rPr>
        <w:t>,</w:t>
      </w:r>
      <w:r w:rsidRPr="000A2292">
        <w:rPr>
          <w:rFonts w:ascii="Century Gothic" w:hAnsi="Century Gothic"/>
        </w:rPr>
        <w:t xml:space="preserve"> entonces se logró la encomienda de esa </w:t>
      </w:r>
      <w:r>
        <w:rPr>
          <w:rFonts w:ascii="Century Gothic" w:hAnsi="Century Gothic"/>
        </w:rPr>
        <w:t>C</w:t>
      </w:r>
      <w:r w:rsidRPr="000A2292">
        <w:rPr>
          <w:rFonts w:ascii="Century Gothic" w:hAnsi="Century Gothic"/>
        </w:rPr>
        <w:t>omisión</w:t>
      </w:r>
      <w:r>
        <w:rPr>
          <w:rFonts w:ascii="Century Gothic" w:hAnsi="Century Gothic"/>
        </w:rPr>
        <w:t xml:space="preserve">, esa Comisión </w:t>
      </w:r>
      <w:r w:rsidRPr="000A2292">
        <w:rPr>
          <w:rFonts w:ascii="Century Gothic" w:hAnsi="Century Gothic"/>
        </w:rPr>
        <w:t>tenía como finalidad específica pues</w:t>
      </w:r>
      <w:r>
        <w:rPr>
          <w:rFonts w:ascii="Century Gothic" w:hAnsi="Century Gothic"/>
        </w:rPr>
        <w:t xml:space="preserve"> </w:t>
      </w:r>
      <w:r w:rsidRPr="000A2292">
        <w:rPr>
          <w:rFonts w:ascii="Century Gothic" w:hAnsi="Century Gothic"/>
        </w:rPr>
        <w:t>lograr el impulso</w:t>
      </w:r>
      <w:r>
        <w:rPr>
          <w:rFonts w:ascii="Century Gothic" w:hAnsi="Century Gothic"/>
        </w:rPr>
        <w:t>,</w:t>
      </w:r>
      <w:r w:rsidRPr="000A2292">
        <w:rPr>
          <w:rFonts w:ascii="Century Gothic" w:hAnsi="Century Gothic"/>
        </w:rPr>
        <w:t xml:space="preserve"> el empuje tanto del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 como de</w:t>
      </w:r>
      <w:r>
        <w:rPr>
          <w:rFonts w:ascii="Century Gothic" w:hAnsi="Century Gothic"/>
        </w:rPr>
        <w:t>l</w:t>
      </w:r>
      <w:r w:rsidRPr="000A2292">
        <w:rPr>
          <w:rFonts w:ascii="Century Gothic" w:hAnsi="Century Gothic"/>
        </w:rPr>
        <w:t xml:space="preserve"> </w:t>
      </w:r>
      <w:r>
        <w:rPr>
          <w:rFonts w:ascii="Century Gothic" w:hAnsi="Century Gothic"/>
        </w:rPr>
        <w:t>P</w:t>
      </w:r>
      <w:r w:rsidRPr="000A2292">
        <w:rPr>
          <w:rFonts w:ascii="Century Gothic" w:hAnsi="Century Gothic"/>
        </w:rPr>
        <w:t xml:space="preserve">leno pues de que se pudiera edificar el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onvivencia ya lo tenemos</w:t>
      </w:r>
      <w:r>
        <w:rPr>
          <w:rFonts w:ascii="Century Gothic" w:hAnsi="Century Gothic"/>
        </w:rPr>
        <w:t>,</w:t>
      </w:r>
      <w:r w:rsidRPr="000A2292">
        <w:rPr>
          <w:rFonts w:ascii="Century Gothic" w:hAnsi="Century Gothic"/>
        </w:rPr>
        <w:t xml:space="preserve"> yo creo que entendiendo y conociendo la norma en </w:t>
      </w:r>
      <w:r w:rsidRPr="000A2292">
        <w:rPr>
          <w:rFonts w:ascii="Century Gothic" w:hAnsi="Century Gothic"/>
        </w:rPr>
        <w:lastRenderedPageBreak/>
        <w:t xml:space="preserve">relación a los </w:t>
      </w:r>
      <w:r>
        <w:rPr>
          <w:rFonts w:ascii="Century Gothic" w:hAnsi="Century Gothic"/>
        </w:rPr>
        <w:t>C</w:t>
      </w:r>
      <w:r w:rsidRPr="000A2292">
        <w:rPr>
          <w:rFonts w:ascii="Century Gothic" w:hAnsi="Century Gothic"/>
        </w:rPr>
        <w:t xml:space="preserve">entros de </w:t>
      </w:r>
      <w:r>
        <w:rPr>
          <w:rFonts w:ascii="Century Gothic" w:hAnsi="Century Gothic"/>
        </w:rPr>
        <w:t>C</w:t>
      </w:r>
      <w:r w:rsidRPr="000A2292">
        <w:rPr>
          <w:rFonts w:ascii="Century Gothic" w:hAnsi="Century Gothic"/>
        </w:rPr>
        <w:t>onvivencia</w:t>
      </w:r>
      <w:r>
        <w:rPr>
          <w:rFonts w:ascii="Century Gothic" w:hAnsi="Century Gothic"/>
        </w:rPr>
        <w:t>,</w:t>
      </w:r>
      <w:r w:rsidRPr="000A2292">
        <w:rPr>
          <w:rFonts w:ascii="Century Gothic" w:hAnsi="Century Gothic"/>
        </w:rPr>
        <w:t xml:space="preserve"> con todo respeto creo yo</w:t>
      </w:r>
      <w:r>
        <w:rPr>
          <w:rFonts w:ascii="Century Gothic" w:hAnsi="Century Gothic"/>
        </w:rPr>
        <w:t>, q</w:t>
      </w:r>
      <w:r w:rsidRPr="000A2292">
        <w:rPr>
          <w:rFonts w:ascii="Century Gothic" w:hAnsi="Century Gothic"/>
        </w:rPr>
        <w:t>ue no tendríamos que inmiscuirnos en esa en esa cuestión</w:t>
      </w:r>
      <w:r>
        <w:rPr>
          <w:rFonts w:ascii="Century Gothic" w:hAnsi="Century Gothic"/>
        </w:rPr>
        <w:t>,</w:t>
      </w:r>
      <w:r w:rsidRPr="000A2292">
        <w:rPr>
          <w:rFonts w:ascii="Century Gothic" w:hAnsi="Century Gothic"/>
        </w:rPr>
        <w:t xml:space="preserve">  lo digo con todo respeto con la finalidad de salvaguardar que es</w:t>
      </w:r>
      <w:r>
        <w:rPr>
          <w:rFonts w:ascii="Century Gothic" w:hAnsi="Century Gothic"/>
        </w:rPr>
        <w:t>a</w:t>
      </w:r>
      <w:r w:rsidRPr="000A2292">
        <w:rPr>
          <w:rFonts w:ascii="Century Gothic" w:hAnsi="Century Gothic"/>
        </w:rPr>
        <w:t xml:space="preserve"> es un área que depende del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udicial sin lugar a dudas</w:t>
      </w:r>
      <w:r>
        <w:rPr>
          <w:rFonts w:ascii="Century Gothic" w:hAnsi="Century Gothic"/>
        </w:rPr>
        <w:t>,</w:t>
      </w:r>
      <w:r w:rsidRPr="000A2292">
        <w:rPr>
          <w:rFonts w:ascii="Century Gothic" w:hAnsi="Century Gothic"/>
        </w:rPr>
        <w:t xml:space="preserve"> pero que su finalidad estriba en un área que precisamente dará </w:t>
      </w:r>
      <w:r>
        <w:rPr>
          <w:rFonts w:ascii="Century Gothic" w:hAnsi="Century Gothic"/>
        </w:rPr>
        <w:t>asilo,</w:t>
      </w:r>
      <w:r w:rsidRPr="000A2292">
        <w:rPr>
          <w:rFonts w:ascii="Century Gothic" w:hAnsi="Century Gothic"/>
        </w:rPr>
        <w:t xml:space="preserve"> dará oportunidad que los </w:t>
      </w:r>
      <w:r>
        <w:rPr>
          <w:rFonts w:ascii="Century Gothic" w:hAnsi="Century Gothic"/>
        </w:rPr>
        <w:t>J</w:t>
      </w:r>
      <w:r w:rsidRPr="000A2292">
        <w:rPr>
          <w:rFonts w:ascii="Century Gothic" w:hAnsi="Century Gothic"/>
        </w:rPr>
        <w:t xml:space="preserve">ueces </w:t>
      </w:r>
      <w:r>
        <w:rPr>
          <w:rFonts w:ascii="Century Gothic" w:hAnsi="Century Gothic"/>
        </w:rPr>
        <w:t>F</w:t>
      </w:r>
      <w:r w:rsidRPr="000A2292">
        <w:rPr>
          <w:rFonts w:ascii="Century Gothic" w:hAnsi="Century Gothic"/>
        </w:rPr>
        <w:t xml:space="preserve">amiliares puedan </w:t>
      </w:r>
      <w:r>
        <w:rPr>
          <w:rFonts w:ascii="Century Gothic" w:hAnsi="Century Gothic"/>
        </w:rPr>
        <w:t>decretar</w:t>
      </w:r>
      <w:r w:rsidRPr="000A2292">
        <w:rPr>
          <w:rFonts w:ascii="Century Gothic" w:hAnsi="Century Gothic"/>
        </w:rPr>
        <w:t xml:space="preserve"> las convivencias</w:t>
      </w:r>
      <w:r>
        <w:rPr>
          <w:rFonts w:ascii="Century Gothic" w:hAnsi="Century Gothic"/>
        </w:rPr>
        <w:t>,</w:t>
      </w:r>
      <w:r w:rsidRPr="000A2292">
        <w:rPr>
          <w:rFonts w:ascii="Century Gothic" w:hAnsi="Century Gothic"/>
        </w:rPr>
        <w:t xml:space="preserve"> puedan verificarlas y no quisiera que después tuviéramos algún problema</w:t>
      </w:r>
      <w:r>
        <w:rPr>
          <w:rFonts w:ascii="Century Gothic" w:hAnsi="Century Gothic"/>
        </w:rPr>
        <w:t>,</w:t>
      </w:r>
      <w:r w:rsidRPr="000A2292">
        <w:rPr>
          <w:rFonts w:ascii="Century Gothic" w:hAnsi="Century Gothic"/>
        </w:rPr>
        <w:t xml:space="preserve"> me refiero de carácter</w:t>
      </w:r>
      <w:r>
        <w:rPr>
          <w:rFonts w:ascii="Century Gothic" w:hAnsi="Century Gothic"/>
        </w:rPr>
        <w:t>,</w:t>
      </w:r>
      <w:r w:rsidRPr="000A2292">
        <w:rPr>
          <w:rFonts w:ascii="Century Gothic" w:hAnsi="Century Gothic"/>
        </w:rPr>
        <w:t xml:space="preserve"> no lo podría </w:t>
      </w:r>
      <w:r>
        <w:rPr>
          <w:rFonts w:ascii="Century Gothic" w:hAnsi="Century Gothic"/>
        </w:rPr>
        <w:t>ahorita</w:t>
      </w:r>
      <w:r w:rsidRPr="000A2292">
        <w:rPr>
          <w:rFonts w:ascii="Century Gothic" w:hAnsi="Century Gothic"/>
        </w:rPr>
        <w:t xml:space="preserve"> precisar pero de carácter jurisdiccional</w:t>
      </w:r>
      <w:r>
        <w:rPr>
          <w:rFonts w:ascii="Century Gothic" w:hAnsi="Century Gothic"/>
        </w:rPr>
        <w:t>,</w:t>
      </w:r>
      <w:r w:rsidRPr="000A2292">
        <w:rPr>
          <w:rFonts w:ascii="Century Gothic" w:hAnsi="Century Gothic"/>
        </w:rPr>
        <w:t xml:space="preserve"> el que tuviéra</w:t>
      </w:r>
      <w:r>
        <w:rPr>
          <w:rFonts w:ascii="Century Gothic" w:hAnsi="Century Gothic"/>
        </w:rPr>
        <w:t>mos</w:t>
      </w:r>
      <w:r w:rsidRPr="000A2292">
        <w:rPr>
          <w:rFonts w:ascii="Century Gothic" w:hAnsi="Century Gothic"/>
        </w:rPr>
        <w:t xml:space="preserve"> nosotros injerencia en cuanto hace </w:t>
      </w:r>
      <w:r>
        <w:rPr>
          <w:rFonts w:ascii="Century Gothic" w:hAnsi="Century Gothic"/>
        </w:rPr>
        <w:t>a</w:t>
      </w:r>
      <w:r w:rsidRPr="000A2292">
        <w:rPr>
          <w:rFonts w:ascii="Century Gothic" w:hAnsi="Century Gothic"/>
        </w:rPr>
        <w:t xml:space="preserve">l </w:t>
      </w:r>
      <w:r>
        <w:rPr>
          <w:rFonts w:ascii="Century Gothic" w:hAnsi="Century Gothic"/>
        </w:rPr>
        <w:t>C</w:t>
      </w:r>
      <w:r w:rsidRPr="000A2292">
        <w:rPr>
          <w:rFonts w:ascii="Century Gothic" w:hAnsi="Century Gothic"/>
        </w:rPr>
        <w:t xml:space="preserve">entro de </w:t>
      </w:r>
      <w:r>
        <w:rPr>
          <w:rFonts w:ascii="Century Gothic" w:hAnsi="Century Gothic"/>
        </w:rPr>
        <w:t>C</w:t>
      </w:r>
      <w:r w:rsidRPr="000A2292">
        <w:rPr>
          <w:rFonts w:ascii="Century Gothic" w:hAnsi="Century Gothic"/>
        </w:rPr>
        <w:t>onvivencia porque muchos asuntos de éstos</w:t>
      </w:r>
      <w:r>
        <w:rPr>
          <w:rFonts w:ascii="Century Gothic" w:hAnsi="Century Gothic"/>
        </w:rPr>
        <w:t>,</w:t>
      </w:r>
      <w:r w:rsidRPr="000A2292">
        <w:rPr>
          <w:rFonts w:ascii="Century Gothic" w:hAnsi="Century Gothic"/>
        </w:rPr>
        <w:t xml:space="preserve"> llegarán a la </w:t>
      </w:r>
      <w:r>
        <w:rPr>
          <w:rFonts w:ascii="Century Gothic" w:hAnsi="Century Gothic"/>
        </w:rPr>
        <w:t>S</w:t>
      </w:r>
      <w:r w:rsidRPr="000A2292">
        <w:rPr>
          <w:rFonts w:ascii="Century Gothic" w:hAnsi="Century Gothic"/>
        </w:rPr>
        <w:t xml:space="preserve">egunda </w:t>
      </w:r>
      <w:r>
        <w:rPr>
          <w:rFonts w:ascii="Century Gothic" w:hAnsi="Century Gothic"/>
        </w:rPr>
        <w:t>I</w:t>
      </w:r>
      <w:r w:rsidRPr="000A2292">
        <w:rPr>
          <w:rFonts w:ascii="Century Gothic" w:hAnsi="Century Gothic"/>
        </w:rPr>
        <w:t>nstancia tanto en materia civil como incluso pudieran llegar en materia penal</w:t>
      </w:r>
      <w:r>
        <w:rPr>
          <w:rFonts w:ascii="Century Gothic" w:hAnsi="Century Gothic"/>
        </w:rPr>
        <w:t>,</w:t>
      </w:r>
      <w:r w:rsidRPr="000A2292">
        <w:rPr>
          <w:rFonts w:ascii="Century Gothic" w:hAnsi="Century Gothic"/>
        </w:rPr>
        <w:t xml:space="preserve"> entonces yo creo que no sería prudente continuar</w:t>
      </w:r>
      <w:r>
        <w:rPr>
          <w:rFonts w:ascii="Century Gothic" w:hAnsi="Century Gothic"/>
        </w:rPr>
        <w:t>,</w:t>
      </w:r>
      <w:r w:rsidRPr="000A2292">
        <w:rPr>
          <w:rFonts w:ascii="Century Gothic" w:hAnsi="Century Gothic"/>
        </w:rPr>
        <w:t xml:space="preserve"> sino que la esencia era específicamente para que lográramos en conjunto los 19 integrantes de los dos </w:t>
      </w:r>
      <w:r>
        <w:rPr>
          <w:rFonts w:ascii="Century Gothic" w:hAnsi="Century Gothic"/>
        </w:rPr>
        <w:t>P</w:t>
      </w:r>
      <w:r w:rsidRPr="000A2292">
        <w:rPr>
          <w:rFonts w:ascii="Century Gothic" w:hAnsi="Century Gothic"/>
        </w:rPr>
        <w:t xml:space="preserve">lenos sacar adelante un proyecto que </w:t>
      </w:r>
      <w:r>
        <w:rPr>
          <w:rFonts w:ascii="Century Gothic" w:hAnsi="Century Gothic"/>
        </w:rPr>
        <w:t>gracias a D</w:t>
      </w:r>
      <w:r w:rsidRPr="000A2292">
        <w:rPr>
          <w:rFonts w:ascii="Century Gothic" w:hAnsi="Century Gothic"/>
        </w:rPr>
        <w:t>i</w:t>
      </w:r>
      <w:r>
        <w:rPr>
          <w:rFonts w:ascii="Century Gothic" w:hAnsi="Century Gothic"/>
        </w:rPr>
        <w:t>o</w:t>
      </w:r>
      <w:r w:rsidRPr="000A2292">
        <w:rPr>
          <w:rFonts w:ascii="Century Gothic" w:hAnsi="Century Gothic"/>
        </w:rPr>
        <w:t>s ya es una realidad</w:t>
      </w:r>
      <w:r>
        <w:rPr>
          <w:rFonts w:ascii="Century Gothic" w:hAnsi="Century Gothic"/>
        </w:rPr>
        <w:t>,</w:t>
      </w:r>
      <w:r w:rsidRPr="000A2292">
        <w:rPr>
          <w:rFonts w:ascii="Century Gothic" w:hAnsi="Century Gothic"/>
        </w:rPr>
        <w:t xml:space="preserve"> es cuanto </w:t>
      </w:r>
      <w:r>
        <w:rPr>
          <w:rFonts w:ascii="Century Gothic" w:hAnsi="Century Gothic"/>
        </w:rPr>
        <w:t xml:space="preserve">Presidenta”. “Gracias Magistrado, si Magistrado Almazán”, refiere la </w:t>
      </w:r>
      <w:r>
        <w:rPr>
          <w:rFonts w:ascii="Century Gothic" w:hAnsi="Century Gothic"/>
          <w:b/>
        </w:rPr>
        <w:t>Magistrada Olga Regina García López.</w:t>
      </w:r>
      <w:r>
        <w:rPr>
          <w:rFonts w:ascii="Century Gothic" w:hAnsi="Century Gothic"/>
        </w:rPr>
        <w:t xml:space="preserve"> “Y en otro sentido </w:t>
      </w:r>
      <w:r w:rsidRPr="000A2292">
        <w:rPr>
          <w:rFonts w:ascii="Century Gothic" w:hAnsi="Century Gothic"/>
        </w:rPr>
        <w:t>no sé</w:t>
      </w:r>
      <w:r>
        <w:rPr>
          <w:rFonts w:ascii="Century Gothic" w:hAnsi="Century Gothic"/>
        </w:rPr>
        <w:t>,</w:t>
      </w:r>
      <w:r w:rsidRPr="000A2292">
        <w:rPr>
          <w:rFonts w:ascii="Century Gothic" w:hAnsi="Century Gothic"/>
        </w:rPr>
        <w:t xml:space="preserve"> si hubiera comentario no quisiera romper con la esencia del comentario anterior</w:t>
      </w:r>
      <w:r>
        <w:rPr>
          <w:rFonts w:ascii="Century Gothic" w:hAnsi="Century Gothic"/>
        </w:rPr>
        <w:t xml:space="preserve">”, expresa el </w:t>
      </w:r>
      <w:r>
        <w:rPr>
          <w:rFonts w:ascii="Century Gothic" w:hAnsi="Century Gothic"/>
          <w:b/>
        </w:rPr>
        <w:t>Magistrado Juan Paulo Almazán Cue</w:t>
      </w:r>
      <w:r w:rsidR="00441E57">
        <w:rPr>
          <w:rFonts w:ascii="Century Gothic" w:hAnsi="Century Gothic"/>
          <w:b/>
        </w:rPr>
        <w:t>,</w:t>
      </w:r>
      <w:r w:rsidRPr="000A2292">
        <w:rPr>
          <w:rFonts w:ascii="Century Gothic" w:hAnsi="Century Gothic"/>
        </w:rPr>
        <w:t xml:space="preserve"> </w:t>
      </w:r>
      <w:r>
        <w:rPr>
          <w:rFonts w:ascii="Century Gothic" w:hAnsi="Century Gothic"/>
        </w:rPr>
        <w:t>“</w:t>
      </w:r>
      <w:r w:rsidRPr="000A2292">
        <w:rPr>
          <w:rFonts w:ascii="Century Gothic" w:hAnsi="Century Gothic"/>
        </w:rPr>
        <w:t>porque ya iría a otro punto en específico</w:t>
      </w:r>
      <w:r>
        <w:rPr>
          <w:rFonts w:ascii="Century Gothic" w:hAnsi="Century Gothic"/>
        </w:rPr>
        <w:t>,</w:t>
      </w:r>
      <w:r w:rsidRPr="000A2292">
        <w:rPr>
          <w:rFonts w:ascii="Century Gothic" w:hAnsi="Century Gothic"/>
        </w:rPr>
        <w:t xml:space="preserve"> que sería hace si mal no recuerdo dos o tres semanas</w:t>
      </w:r>
      <w:r>
        <w:rPr>
          <w:rFonts w:ascii="Century Gothic" w:hAnsi="Century Gothic"/>
        </w:rPr>
        <w:t>,</w:t>
      </w:r>
      <w:r w:rsidRPr="000A2292">
        <w:rPr>
          <w:rFonts w:ascii="Century Gothic" w:hAnsi="Century Gothic"/>
        </w:rPr>
        <w:t xml:space="preserve"> este </w:t>
      </w:r>
      <w:r>
        <w:rPr>
          <w:rFonts w:ascii="Century Gothic" w:hAnsi="Century Gothic"/>
        </w:rPr>
        <w:t>P</w:t>
      </w:r>
      <w:r w:rsidRPr="000A2292">
        <w:rPr>
          <w:rFonts w:ascii="Century Gothic" w:hAnsi="Century Gothic"/>
        </w:rPr>
        <w:t>leno por unanimidad</w:t>
      </w:r>
      <w:r>
        <w:rPr>
          <w:rFonts w:ascii="Century Gothic" w:hAnsi="Century Gothic"/>
        </w:rPr>
        <w:t>,</w:t>
      </w:r>
      <w:r w:rsidRPr="000A2292">
        <w:rPr>
          <w:rFonts w:ascii="Century Gothic" w:hAnsi="Century Gothic"/>
        </w:rPr>
        <w:t xml:space="preserve"> determinó que le pidiéramos al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w:t>
      </w:r>
      <w:r w:rsidRPr="000A2292">
        <w:rPr>
          <w:rFonts w:ascii="Century Gothic" w:hAnsi="Century Gothic"/>
        </w:rPr>
        <w:t xml:space="preserve"> pues quisiera el trabajo conducente para llevar a cabo las implementaciones tecnológicas y poder dar salida al tema de esta pandemia que nos aqueja y al día de hoy</w:t>
      </w:r>
      <w:r>
        <w:rPr>
          <w:rFonts w:ascii="Century Gothic" w:hAnsi="Century Gothic"/>
        </w:rPr>
        <w:t>,</w:t>
      </w:r>
      <w:r w:rsidRPr="000A2292">
        <w:rPr>
          <w:rFonts w:ascii="Century Gothic" w:hAnsi="Century Gothic"/>
        </w:rPr>
        <w:t xml:space="preserve"> no tenemos un solo comentario</w:t>
      </w:r>
      <w:r>
        <w:rPr>
          <w:rFonts w:ascii="Century Gothic" w:hAnsi="Century Gothic"/>
        </w:rPr>
        <w:t>,</w:t>
      </w:r>
      <w:r w:rsidRPr="000A2292">
        <w:rPr>
          <w:rFonts w:ascii="Century Gothic" w:hAnsi="Century Gothic"/>
        </w:rPr>
        <w:t xml:space="preserve"> una sola respuesta</w:t>
      </w:r>
      <w:r>
        <w:rPr>
          <w:rFonts w:ascii="Century Gothic" w:hAnsi="Century Gothic"/>
        </w:rPr>
        <w:t>,</w:t>
      </w:r>
      <w:r w:rsidRPr="000A2292">
        <w:rPr>
          <w:rFonts w:ascii="Century Gothic" w:hAnsi="Century Gothic"/>
        </w:rPr>
        <w:t xml:space="preserve"> ni un oficio del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w:t>
      </w:r>
      <w:r w:rsidRPr="000A2292">
        <w:rPr>
          <w:rFonts w:ascii="Century Gothic" w:hAnsi="Century Gothic"/>
        </w:rPr>
        <w:t xml:space="preserve"> donde pues estén atendiendo  una orden que deriva de </w:t>
      </w:r>
      <w:r w:rsidRPr="000A2292">
        <w:rPr>
          <w:rFonts w:ascii="Century Gothic" w:hAnsi="Century Gothic"/>
        </w:rPr>
        <w:lastRenderedPageBreak/>
        <w:t xml:space="preserve">la </w:t>
      </w:r>
      <w:r>
        <w:rPr>
          <w:rFonts w:ascii="Century Gothic" w:hAnsi="Century Gothic"/>
        </w:rPr>
        <w:t>C</w:t>
      </w:r>
      <w:r w:rsidRPr="000A2292">
        <w:rPr>
          <w:rFonts w:ascii="Century Gothic" w:hAnsi="Century Gothic"/>
        </w:rPr>
        <w:t xml:space="preserve">onstitución por parte de este </w:t>
      </w:r>
      <w:r>
        <w:rPr>
          <w:rFonts w:ascii="Century Gothic" w:hAnsi="Century Gothic"/>
        </w:rPr>
        <w:t>C</w:t>
      </w:r>
      <w:r w:rsidRPr="000A2292">
        <w:rPr>
          <w:rFonts w:ascii="Century Gothic" w:hAnsi="Century Gothic"/>
        </w:rPr>
        <w:t xml:space="preserve">uerpo </w:t>
      </w:r>
      <w:r>
        <w:rPr>
          <w:rFonts w:ascii="Century Gothic" w:hAnsi="Century Gothic"/>
        </w:rPr>
        <w:t>C</w:t>
      </w:r>
      <w:r w:rsidRPr="000A2292">
        <w:rPr>
          <w:rFonts w:ascii="Century Gothic" w:hAnsi="Century Gothic"/>
        </w:rPr>
        <w:t>olegiado</w:t>
      </w:r>
      <w:r>
        <w:rPr>
          <w:rFonts w:ascii="Century Gothic" w:hAnsi="Century Gothic"/>
        </w:rPr>
        <w:t>,</w:t>
      </w:r>
      <w:r w:rsidRPr="000A2292">
        <w:rPr>
          <w:rFonts w:ascii="Century Gothic" w:hAnsi="Century Gothic"/>
        </w:rPr>
        <w:t xml:space="preserve"> entonces si nosotros nos fuéramos al </w:t>
      </w:r>
      <w:r>
        <w:rPr>
          <w:rFonts w:ascii="Century Gothic" w:hAnsi="Century Gothic"/>
        </w:rPr>
        <w:t>R</w:t>
      </w:r>
      <w:r w:rsidRPr="000A2292">
        <w:rPr>
          <w:rFonts w:ascii="Century Gothic" w:hAnsi="Century Gothic"/>
        </w:rPr>
        <w:t xml:space="preserve">eglamento </w:t>
      </w:r>
      <w:r>
        <w:rPr>
          <w:rFonts w:ascii="Century Gothic" w:hAnsi="Century Gothic"/>
        </w:rPr>
        <w:t>I</w:t>
      </w:r>
      <w:r w:rsidRPr="000A2292">
        <w:rPr>
          <w:rFonts w:ascii="Century Gothic" w:hAnsi="Century Gothic"/>
        </w:rPr>
        <w:t xml:space="preserve">nterno pues ya pasaron también los quince días para que tuviéramos cuando menos una respuesta del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w:t>
      </w:r>
      <w:r w:rsidRPr="000A2292">
        <w:rPr>
          <w:rFonts w:ascii="Century Gothic" w:hAnsi="Century Gothic"/>
        </w:rPr>
        <w:t xml:space="preserve"> yo pediría pues que no se queda</w:t>
      </w:r>
      <w:r>
        <w:rPr>
          <w:rFonts w:ascii="Century Gothic" w:hAnsi="Century Gothic"/>
        </w:rPr>
        <w:t>ra</w:t>
      </w:r>
      <w:r w:rsidRPr="000A2292">
        <w:rPr>
          <w:rFonts w:ascii="Century Gothic" w:hAnsi="Century Gothic"/>
        </w:rPr>
        <w:t xml:space="preserve"> en el tintero</w:t>
      </w:r>
      <w:r>
        <w:rPr>
          <w:rFonts w:ascii="Century Gothic" w:hAnsi="Century Gothic"/>
        </w:rPr>
        <w:t>,</w:t>
      </w:r>
      <w:r w:rsidRPr="000A2292">
        <w:rPr>
          <w:rFonts w:ascii="Century Gothic" w:hAnsi="Century Gothic"/>
        </w:rPr>
        <w:t xml:space="preserve"> que no que no fue una ocurrencia</w:t>
      </w:r>
      <w:r>
        <w:rPr>
          <w:rFonts w:ascii="Century Gothic" w:hAnsi="Century Gothic"/>
        </w:rPr>
        <w:t>,</w:t>
      </w:r>
      <w:r w:rsidRPr="000A2292">
        <w:rPr>
          <w:rFonts w:ascii="Century Gothic" w:hAnsi="Century Gothic"/>
        </w:rPr>
        <w:t xml:space="preserve"> sino fue realmente la intención de que el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udicial funcione</w:t>
      </w:r>
      <w:r>
        <w:rPr>
          <w:rFonts w:ascii="Century Gothic" w:hAnsi="Century Gothic"/>
        </w:rPr>
        <w:t>,</w:t>
      </w:r>
      <w:r w:rsidRPr="000A2292">
        <w:rPr>
          <w:rFonts w:ascii="Century Gothic" w:hAnsi="Century Gothic"/>
        </w:rPr>
        <w:t xml:space="preserve"> que el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udicial atienda las necesidades de los litigantes</w:t>
      </w:r>
      <w:r>
        <w:rPr>
          <w:rFonts w:ascii="Century Gothic" w:hAnsi="Century Gothic"/>
        </w:rPr>
        <w:t>,</w:t>
      </w:r>
      <w:r w:rsidRPr="000A2292">
        <w:rPr>
          <w:rFonts w:ascii="Century Gothic" w:hAnsi="Century Gothic"/>
        </w:rPr>
        <w:t xml:space="preserve"> del ciudadano y en ese sentido insisto</w:t>
      </w:r>
      <w:r>
        <w:rPr>
          <w:rFonts w:ascii="Century Gothic" w:hAnsi="Century Gothic"/>
        </w:rPr>
        <w:t>,</w:t>
      </w:r>
      <w:r w:rsidRPr="000A2292">
        <w:rPr>
          <w:rFonts w:ascii="Century Gothic" w:hAnsi="Century Gothic"/>
        </w:rPr>
        <w:t xml:space="preserve"> pues ya pasaron semanas y no tenemos un resultado del </w:t>
      </w:r>
      <w:r>
        <w:rPr>
          <w:rFonts w:ascii="Century Gothic" w:hAnsi="Century Gothic"/>
        </w:rPr>
        <w:t>C</w:t>
      </w:r>
      <w:r w:rsidRPr="000A2292">
        <w:rPr>
          <w:rFonts w:ascii="Century Gothic" w:hAnsi="Century Gothic"/>
        </w:rPr>
        <w:t>onsejo de</w:t>
      </w:r>
      <w:r>
        <w:rPr>
          <w:rFonts w:ascii="Century Gothic" w:hAnsi="Century Gothic"/>
        </w:rPr>
        <w:t xml:space="preserve"> la J</w:t>
      </w:r>
      <w:r w:rsidRPr="000A2292">
        <w:rPr>
          <w:rFonts w:ascii="Century Gothic" w:hAnsi="Century Gothic"/>
        </w:rPr>
        <w:t>udicatura</w:t>
      </w:r>
      <w:r>
        <w:rPr>
          <w:rFonts w:ascii="Century Gothic" w:hAnsi="Century Gothic"/>
        </w:rPr>
        <w:t>,</w:t>
      </w:r>
      <w:r w:rsidRPr="00BD56A4">
        <w:rPr>
          <w:rFonts w:ascii="Century Gothic" w:hAnsi="Century Gothic"/>
        </w:rPr>
        <w:t xml:space="preserve"> </w:t>
      </w:r>
      <w:r w:rsidRPr="000A2292">
        <w:rPr>
          <w:rFonts w:ascii="Century Gothic" w:hAnsi="Century Gothic"/>
        </w:rPr>
        <w:t xml:space="preserve">entonces me gustaría preguntar qué está haciendo 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 xml:space="preserve"> </w:t>
      </w:r>
      <w:r w:rsidRPr="000A2292">
        <w:rPr>
          <w:rFonts w:ascii="Century Gothic" w:hAnsi="Century Gothic"/>
        </w:rPr>
        <w:t>en ese sentido</w:t>
      </w:r>
      <w:r>
        <w:rPr>
          <w:rFonts w:ascii="Century Gothic" w:hAnsi="Century Gothic"/>
        </w:rPr>
        <w:t xml:space="preserve">”. “Sí Magistrado, </w:t>
      </w:r>
      <w:r w:rsidRPr="000A2292">
        <w:rPr>
          <w:rFonts w:ascii="Century Gothic" w:hAnsi="Century Gothic"/>
        </w:rPr>
        <w:t xml:space="preserve">lo mencioné hace ratito que </w:t>
      </w:r>
      <w:r>
        <w:rPr>
          <w:rFonts w:ascii="Century Gothic" w:hAnsi="Century Gothic"/>
        </w:rPr>
        <w:t>se</w:t>
      </w:r>
      <w:r w:rsidRPr="000A2292">
        <w:rPr>
          <w:rFonts w:ascii="Century Gothic" w:hAnsi="Century Gothic"/>
        </w:rPr>
        <w:t xml:space="preserve"> baj</w:t>
      </w:r>
      <w:r w:rsidR="00441E57">
        <w:rPr>
          <w:rFonts w:ascii="Century Gothic" w:hAnsi="Century Gothic"/>
        </w:rPr>
        <w:t>ó</w:t>
      </w:r>
      <w:r w:rsidRPr="000A2292">
        <w:rPr>
          <w:rFonts w:ascii="Century Gothic" w:hAnsi="Century Gothic"/>
        </w:rPr>
        <w:t xml:space="preserve"> el oficio</w:t>
      </w:r>
      <w:r>
        <w:rPr>
          <w:rFonts w:ascii="Century Gothic" w:hAnsi="Century Gothic"/>
        </w:rPr>
        <w:t>,</w:t>
      </w:r>
      <w:r w:rsidRPr="000A2292">
        <w:rPr>
          <w:rFonts w:ascii="Century Gothic" w:hAnsi="Century Gothic"/>
        </w:rPr>
        <w:t xml:space="preserve"> se aprobó en </w:t>
      </w:r>
      <w:r>
        <w:rPr>
          <w:rFonts w:ascii="Century Gothic" w:hAnsi="Century Gothic"/>
        </w:rPr>
        <w:t>P</w:t>
      </w:r>
      <w:r w:rsidRPr="000A2292">
        <w:rPr>
          <w:rFonts w:ascii="Century Gothic" w:hAnsi="Century Gothic"/>
        </w:rPr>
        <w:t xml:space="preserve">leno del </w:t>
      </w:r>
      <w:r>
        <w:rPr>
          <w:rFonts w:ascii="Century Gothic" w:hAnsi="Century Gothic"/>
        </w:rPr>
        <w:t>C</w:t>
      </w:r>
      <w:r w:rsidRPr="000A2292">
        <w:rPr>
          <w:rFonts w:ascii="Century Gothic" w:hAnsi="Century Gothic"/>
        </w:rPr>
        <w:t>onsejo</w:t>
      </w:r>
      <w:r>
        <w:rPr>
          <w:rFonts w:ascii="Century Gothic" w:hAnsi="Century Gothic"/>
        </w:rPr>
        <w:t xml:space="preserve">”, refiere la </w:t>
      </w:r>
      <w:r>
        <w:rPr>
          <w:rFonts w:ascii="Century Gothic" w:hAnsi="Century Gothic"/>
          <w:b/>
        </w:rPr>
        <w:t>Magistrada Olga Regina García López</w:t>
      </w:r>
      <w:r>
        <w:rPr>
          <w:rFonts w:ascii="Century Gothic" w:hAnsi="Century Gothic"/>
        </w:rPr>
        <w:t>, “Usted</w:t>
      </w:r>
      <w:r w:rsidRPr="000A2292">
        <w:rPr>
          <w:rFonts w:ascii="Century Gothic" w:hAnsi="Century Gothic"/>
        </w:rPr>
        <w:t xml:space="preserve"> sabe que </w:t>
      </w:r>
      <w:r>
        <w:rPr>
          <w:rFonts w:ascii="Century Gothic" w:hAnsi="Century Gothic"/>
        </w:rPr>
        <w:t>ahí sesionamos</w:t>
      </w:r>
      <w:r w:rsidRPr="000A2292">
        <w:rPr>
          <w:rFonts w:ascii="Century Gothic" w:hAnsi="Century Gothic"/>
        </w:rPr>
        <w:t xml:space="preserve"> los lunes</w:t>
      </w:r>
      <w:r>
        <w:rPr>
          <w:rFonts w:ascii="Century Gothic" w:hAnsi="Century Gothic"/>
        </w:rPr>
        <w:t>,</w:t>
      </w:r>
      <w:r w:rsidRPr="000A2292">
        <w:rPr>
          <w:rFonts w:ascii="Century Gothic" w:hAnsi="Century Gothic"/>
        </w:rPr>
        <w:t xml:space="preserve"> </w:t>
      </w:r>
      <w:r>
        <w:rPr>
          <w:rFonts w:ascii="Century Gothic" w:hAnsi="Century Gothic"/>
        </w:rPr>
        <w:t xml:space="preserve">se </w:t>
      </w:r>
      <w:r w:rsidRPr="000A2292">
        <w:rPr>
          <w:rFonts w:ascii="Century Gothic" w:hAnsi="Century Gothic"/>
        </w:rPr>
        <w:t>sesionó el lunes pasado</w:t>
      </w:r>
      <w:r>
        <w:rPr>
          <w:rFonts w:ascii="Century Gothic" w:hAnsi="Century Gothic"/>
        </w:rPr>
        <w:t>,</w:t>
      </w:r>
      <w:r w:rsidRPr="000A2292">
        <w:rPr>
          <w:rFonts w:ascii="Century Gothic" w:hAnsi="Century Gothic"/>
        </w:rPr>
        <w:t xml:space="preserve"> se envió a </w:t>
      </w:r>
      <w:r>
        <w:rPr>
          <w:rFonts w:ascii="Century Gothic" w:hAnsi="Century Gothic"/>
        </w:rPr>
        <w:t>T</w:t>
      </w:r>
      <w:r w:rsidRPr="000A2292">
        <w:rPr>
          <w:rFonts w:ascii="Century Gothic" w:hAnsi="Century Gothic"/>
        </w:rPr>
        <w:t>ecnologías para que ellos hagan el análisis y además como en el oficio se pide que diga</w:t>
      </w:r>
      <w:r>
        <w:rPr>
          <w:rFonts w:ascii="Century Gothic" w:hAnsi="Century Gothic"/>
        </w:rPr>
        <w:t>,</w:t>
      </w:r>
      <w:r w:rsidRPr="000A2292">
        <w:rPr>
          <w:rFonts w:ascii="Century Gothic" w:hAnsi="Century Gothic"/>
        </w:rPr>
        <w:t xml:space="preserve"> que exactamente se está haciendo</w:t>
      </w:r>
      <w:r>
        <w:rPr>
          <w:rFonts w:ascii="Century Gothic" w:hAnsi="Century Gothic"/>
        </w:rPr>
        <w:t>,</w:t>
      </w:r>
      <w:r w:rsidRPr="000A2292">
        <w:rPr>
          <w:rFonts w:ascii="Century Gothic" w:hAnsi="Century Gothic"/>
        </w:rPr>
        <w:t xml:space="preserve"> qué procedimientos</w:t>
      </w:r>
      <w:r>
        <w:rPr>
          <w:rFonts w:ascii="Century Gothic" w:hAnsi="Century Gothic"/>
        </w:rPr>
        <w:t>,</w:t>
      </w:r>
      <w:r w:rsidRPr="000A2292">
        <w:rPr>
          <w:rFonts w:ascii="Century Gothic" w:hAnsi="Century Gothic"/>
        </w:rPr>
        <w:t xml:space="preserve"> es lo que le dije que está por contestar y que </w:t>
      </w:r>
      <w:r>
        <w:rPr>
          <w:rFonts w:ascii="Century Gothic" w:hAnsi="Century Gothic"/>
        </w:rPr>
        <w:t>se lo</w:t>
      </w:r>
      <w:r w:rsidRPr="000A2292">
        <w:rPr>
          <w:rFonts w:ascii="Century Gothic" w:hAnsi="Century Gothic"/>
        </w:rPr>
        <w:t xml:space="preserve"> circular</w:t>
      </w:r>
      <w:r>
        <w:rPr>
          <w:rFonts w:ascii="Century Gothic" w:hAnsi="Century Gothic"/>
        </w:rPr>
        <w:t>é</w:t>
      </w:r>
      <w:r w:rsidRPr="000A2292">
        <w:rPr>
          <w:rFonts w:ascii="Century Gothic" w:hAnsi="Century Gothic"/>
        </w:rPr>
        <w:t xml:space="preserve"> a la brevedad</w:t>
      </w:r>
      <w:r>
        <w:rPr>
          <w:rFonts w:ascii="Century Gothic" w:hAnsi="Century Gothic"/>
        </w:rPr>
        <w:t>”. “En ese</w:t>
      </w:r>
      <w:r w:rsidRPr="000A2292">
        <w:rPr>
          <w:rFonts w:ascii="Century Gothic" w:hAnsi="Century Gothic"/>
        </w:rPr>
        <w:t xml:space="preserve"> sentido</w:t>
      </w:r>
      <w:r>
        <w:rPr>
          <w:rFonts w:ascii="Century Gothic" w:hAnsi="Century Gothic"/>
        </w:rPr>
        <w:t xml:space="preserve"> </w:t>
      </w:r>
      <w:r w:rsidRPr="000A2292">
        <w:rPr>
          <w:rFonts w:ascii="Century Gothic" w:hAnsi="Century Gothic"/>
        </w:rPr>
        <w:t>insistiría pues que independientemente ya son tres semanas</w:t>
      </w:r>
      <w:r>
        <w:rPr>
          <w:rFonts w:ascii="Century Gothic" w:hAnsi="Century Gothic"/>
        </w:rPr>
        <w:t xml:space="preserve">”, manifiesta el </w:t>
      </w:r>
      <w:r>
        <w:rPr>
          <w:rFonts w:ascii="Century Gothic" w:hAnsi="Century Gothic"/>
          <w:b/>
        </w:rPr>
        <w:t>Magistrado Juan Paulo Almazán Cue</w:t>
      </w:r>
      <w:r w:rsidR="000E7148">
        <w:rPr>
          <w:rFonts w:ascii="Century Gothic" w:hAnsi="Century Gothic"/>
          <w:b/>
        </w:rPr>
        <w:t>,</w:t>
      </w:r>
      <w:r w:rsidRPr="000A2292">
        <w:rPr>
          <w:rFonts w:ascii="Century Gothic" w:hAnsi="Century Gothic"/>
        </w:rPr>
        <w:t xml:space="preserve"> </w:t>
      </w:r>
      <w:r>
        <w:rPr>
          <w:rFonts w:ascii="Century Gothic" w:hAnsi="Century Gothic"/>
        </w:rPr>
        <w:t>“</w:t>
      </w:r>
      <w:r w:rsidRPr="000A2292">
        <w:rPr>
          <w:rFonts w:ascii="Century Gothic" w:hAnsi="Century Gothic"/>
        </w:rPr>
        <w:t>es decir</w:t>
      </w:r>
      <w:r>
        <w:rPr>
          <w:rFonts w:ascii="Century Gothic" w:hAnsi="Century Gothic"/>
        </w:rPr>
        <w:t>,</w:t>
      </w:r>
      <w:r w:rsidRPr="000A2292">
        <w:rPr>
          <w:rFonts w:ascii="Century Gothic" w:hAnsi="Century Gothic"/>
        </w:rPr>
        <w:t xml:space="preserve"> por lo menos este </w:t>
      </w:r>
      <w:r>
        <w:rPr>
          <w:rFonts w:ascii="Century Gothic" w:hAnsi="Century Gothic"/>
        </w:rPr>
        <w:t>P</w:t>
      </w:r>
      <w:r w:rsidRPr="000A2292">
        <w:rPr>
          <w:rFonts w:ascii="Century Gothic" w:hAnsi="Century Gothic"/>
        </w:rPr>
        <w:t>leno no tiene un oficio</w:t>
      </w:r>
      <w:r>
        <w:rPr>
          <w:rFonts w:ascii="Century Gothic" w:hAnsi="Century Gothic"/>
        </w:rPr>
        <w:t>,</w:t>
      </w:r>
      <w:r w:rsidRPr="000A2292">
        <w:rPr>
          <w:rFonts w:ascii="Century Gothic" w:hAnsi="Century Gothic"/>
        </w:rPr>
        <w:t xml:space="preserve"> de un seguimiento del tema</w:t>
      </w:r>
      <w:r>
        <w:rPr>
          <w:rFonts w:ascii="Century Gothic" w:hAnsi="Century Gothic"/>
        </w:rPr>
        <w:t>,</w:t>
      </w:r>
      <w:r w:rsidRPr="000A2292">
        <w:rPr>
          <w:rFonts w:ascii="Century Gothic" w:hAnsi="Century Gothic"/>
        </w:rPr>
        <w:t xml:space="preserve"> entonces pues sí pido que se dé seguimientos específicos y en tiempo de los temas que estamos tratando</w:t>
      </w:r>
      <w:r>
        <w:rPr>
          <w:rFonts w:ascii="Century Gothic" w:hAnsi="Century Gothic"/>
        </w:rPr>
        <w:t>,</w:t>
      </w:r>
      <w:r w:rsidRPr="000A2292">
        <w:rPr>
          <w:rFonts w:ascii="Century Gothic" w:hAnsi="Century Gothic"/>
        </w:rPr>
        <w:t xml:space="preserve"> no fue un tema mínimo</w:t>
      </w:r>
      <w:r>
        <w:rPr>
          <w:rFonts w:ascii="Century Gothic" w:hAnsi="Century Gothic"/>
        </w:rPr>
        <w:t>,</w:t>
      </w:r>
      <w:r w:rsidRPr="000A2292">
        <w:rPr>
          <w:rFonts w:ascii="Century Gothic" w:hAnsi="Century Gothic"/>
        </w:rPr>
        <w:t xml:space="preserve"> que por unanimidad del </w:t>
      </w:r>
      <w:r>
        <w:rPr>
          <w:rFonts w:ascii="Century Gothic" w:hAnsi="Century Gothic"/>
        </w:rPr>
        <w:t>P</w:t>
      </w:r>
      <w:r w:rsidRPr="000A2292">
        <w:rPr>
          <w:rFonts w:ascii="Century Gothic" w:hAnsi="Century Gothic"/>
        </w:rPr>
        <w:t xml:space="preserve">leno del </w:t>
      </w:r>
      <w:r>
        <w:rPr>
          <w:rFonts w:ascii="Century Gothic" w:hAnsi="Century Gothic"/>
        </w:rPr>
        <w:t>S</w:t>
      </w:r>
      <w:r w:rsidRPr="000A2292">
        <w:rPr>
          <w:rFonts w:ascii="Century Gothic" w:hAnsi="Century Gothic"/>
        </w:rPr>
        <w:t xml:space="preserve">upremo </w:t>
      </w:r>
      <w:r>
        <w:rPr>
          <w:rFonts w:ascii="Century Gothic" w:hAnsi="Century Gothic"/>
        </w:rPr>
        <w:t>T</w:t>
      </w:r>
      <w:r w:rsidRPr="000A2292">
        <w:rPr>
          <w:rFonts w:ascii="Century Gothic" w:hAnsi="Century Gothic"/>
        </w:rPr>
        <w:t xml:space="preserve">ribunal de </w:t>
      </w:r>
      <w:r>
        <w:rPr>
          <w:rFonts w:ascii="Century Gothic" w:hAnsi="Century Gothic"/>
        </w:rPr>
        <w:t>J</w:t>
      </w:r>
      <w:r w:rsidRPr="000A2292">
        <w:rPr>
          <w:rFonts w:ascii="Century Gothic" w:hAnsi="Century Gothic"/>
        </w:rPr>
        <w:t xml:space="preserve">usticia le dieran la instrucción al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w:t>
      </w:r>
      <w:r w:rsidRPr="000A2292">
        <w:rPr>
          <w:rFonts w:ascii="Century Gothic" w:hAnsi="Century Gothic"/>
        </w:rPr>
        <w:t xml:space="preserve"> para que atienda el tema de tecnologías y de nueva cuenta nos vamos a encontrar en que nos va otra vez alcanzar la pandemia</w:t>
      </w:r>
      <w:r>
        <w:rPr>
          <w:rFonts w:ascii="Century Gothic" w:hAnsi="Century Gothic"/>
        </w:rPr>
        <w:t xml:space="preserve">, </w:t>
      </w:r>
      <w:r w:rsidRPr="000A2292">
        <w:rPr>
          <w:rFonts w:ascii="Century Gothic" w:hAnsi="Century Gothic"/>
        </w:rPr>
        <w:t>sin que tengamos una modificación</w:t>
      </w:r>
      <w:r>
        <w:rPr>
          <w:rFonts w:ascii="Century Gothic" w:hAnsi="Century Gothic"/>
        </w:rPr>
        <w:t>,</w:t>
      </w:r>
      <w:r w:rsidRPr="000A2292">
        <w:rPr>
          <w:rFonts w:ascii="Century Gothic" w:hAnsi="Century Gothic"/>
        </w:rPr>
        <w:t xml:space="preserve"> un planteamiento</w:t>
      </w:r>
      <w:r>
        <w:rPr>
          <w:rFonts w:ascii="Century Gothic" w:hAnsi="Century Gothic"/>
        </w:rPr>
        <w:t>,</w:t>
      </w:r>
      <w:r w:rsidRPr="000A2292">
        <w:rPr>
          <w:rFonts w:ascii="Century Gothic" w:hAnsi="Century Gothic"/>
        </w:rPr>
        <w:t xml:space="preserve"> ni siquiera pues una ruta por parte </w:t>
      </w:r>
      <w:r w:rsidRPr="000A2292">
        <w:rPr>
          <w:rFonts w:ascii="Century Gothic" w:hAnsi="Century Gothic"/>
        </w:rPr>
        <w:lastRenderedPageBreak/>
        <w:t xml:space="preserve">del </w:t>
      </w:r>
      <w:r>
        <w:rPr>
          <w:rFonts w:ascii="Century Gothic" w:hAnsi="Century Gothic"/>
        </w:rPr>
        <w:t>C</w:t>
      </w:r>
      <w:r w:rsidRPr="000A2292">
        <w:rPr>
          <w:rFonts w:ascii="Century Gothic" w:hAnsi="Century Gothic"/>
        </w:rPr>
        <w:t xml:space="preserve">onsejo de la </w:t>
      </w:r>
      <w:r>
        <w:rPr>
          <w:rFonts w:ascii="Century Gothic" w:hAnsi="Century Gothic"/>
        </w:rPr>
        <w:t>J</w:t>
      </w:r>
      <w:r w:rsidRPr="000A2292">
        <w:rPr>
          <w:rFonts w:ascii="Century Gothic" w:hAnsi="Century Gothic"/>
        </w:rPr>
        <w:t>udicatura</w:t>
      </w:r>
      <w:r>
        <w:rPr>
          <w:rFonts w:ascii="Century Gothic" w:hAnsi="Century Gothic"/>
        </w:rPr>
        <w:t>,</w:t>
      </w:r>
      <w:r w:rsidRPr="000A2292">
        <w:rPr>
          <w:rFonts w:ascii="Century Gothic" w:hAnsi="Century Gothic"/>
        </w:rPr>
        <w:t xml:space="preserve"> para sacar adelante este tema</w:t>
      </w:r>
      <w:r>
        <w:rPr>
          <w:rFonts w:ascii="Century Gothic" w:hAnsi="Century Gothic"/>
        </w:rPr>
        <w:t xml:space="preserve">”. “Si Magistrado </w:t>
      </w:r>
      <w:r w:rsidRPr="000A2292">
        <w:rPr>
          <w:rFonts w:ascii="Century Gothic" w:hAnsi="Century Gothic"/>
        </w:rPr>
        <w:t>lo que pa</w:t>
      </w:r>
      <w:r>
        <w:rPr>
          <w:rFonts w:ascii="Century Gothic" w:hAnsi="Century Gothic"/>
        </w:rPr>
        <w:t>sa</w:t>
      </w:r>
      <w:r w:rsidRPr="000A2292">
        <w:rPr>
          <w:rFonts w:ascii="Century Gothic" w:hAnsi="Century Gothic"/>
        </w:rPr>
        <w:t xml:space="preserve"> es que </w:t>
      </w:r>
      <w:r>
        <w:rPr>
          <w:rFonts w:ascii="Century Gothic" w:hAnsi="Century Gothic"/>
        </w:rPr>
        <w:t>T</w:t>
      </w:r>
      <w:r w:rsidRPr="000A2292">
        <w:rPr>
          <w:rFonts w:ascii="Century Gothic" w:hAnsi="Century Gothic"/>
        </w:rPr>
        <w:t>ecnología</w:t>
      </w:r>
      <w:r w:rsidR="000E7148">
        <w:rPr>
          <w:rFonts w:ascii="Century Gothic" w:hAnsi="Century Gothic"/>
        </w:rPr>
        <w:t>s</w:t>
      </w:r>
      <w:r w:rsidRPr="000A2292">
        <w:rPr>
          <w:rFonts w:ascii="Century Gothic" w:hAnsi="Century Gothic"/>
        </w:rPr>
        <w:t xml:space="preserve"> tiene un calendario de diversas cuestiones que le hemos pedido</w:t>
      </w:r>
      <w:r w:rsidRPr="00242315">
        <w:rPr>
          <w:rFonts w:ascii="Century Gothic" w:hAnsi="Century Gothic"/>
        </w:rPr>
        <w:t xml:space="preserve"> </w:t>
      </w:r>
      <w:r w:rsidRPr="000A2292">
        <w:rPr>
          <w:rFonts w:ascii="Century Gothic" w:hAnsi="Century Gothic"/>
        </w:rPr>
        <w:t>que se realicen</w:t>
      </w:r>
      <w:r>
        <w:rPr>
          <w:rFonts w:ascii="Century Gothic" w:hAnsi="Century Gothic"/>
        </w:rPr>
        <w:t xml:space="preserve">”, manifiesta la </w:t>
      </w:r>
      <w:r>
        <w:rPr>
          <w:rFonts w:ascii="Century Gothic" w:hAnsi="Century Gothic"/>
          <w:b/>
        </w:rPr>
        <w:t>Magistrada Olga Regina García López</w:t>
      </w:r>
      <w:r w:rsidRPr="000A2292">
        <w:rPr>
          <w:rFonts w:ascii="Century Gothic" w:hAnsi="Century Gothic"/>
        </w:rPr>
        <w:t xml:space="preserve"> </w:t>
      </w:r>
      <w:r>
        <w:rPr>
          <w:rFonts w:ascii="Century Gothic" w:hAnsi="Century Gothic"/>
        </w:rPr>
        <w:t>“</w:t>
      </w:r>
      <w:r w:rsidRPr="000A2292">
        <w:rPr>
          <w:rFonts w:ascii="Century Gothic" w:hAnsi="Century Gothic"/>
        </w:rPr>
        <w:t xml:space="preserve">ahora mismo está haciendo capacitación con los </w:t>
      </w:r>
      <w:r>
        <w:rPr>
          <w:rFonts w:ascii="Century Gothic" w:hAnsi="Century Gothic"/>
        </w:rPr>
        <w:t>J</w:t>
      </w:r>
      <w:r w:rsidRPr="000A2292">
        <w:rPr>
          <w:rFonts w:ascii="Century Gothic" w:hAnsi="Century Gothic"/>
        </w:rPr>
        <w:t xml:space="preserve">ueces </w:t>
      </w:r>
      <w:r>
        <w:rPr>
          <w:rFonts w:ascii="Century Gothic" w:hAnsi="Century Gothic"/>
        </w:rPr>
        <w:t>F</w:t>
      </w:r>
      <w:r w:rsidRPr="000A2292">
        <w:rPr>
          <w:rFonts w:ascii="Century Gothic" w:hAnsi="Century Gothic"/>
        </w:rPr>
        <w:t>amiliares</w:t>
      </w:r>
      <w:r>
        <w:rPr>
          <w:rFonts w:ascii="Century Gothic" w:hAnsi="Century Gothic"/>
        </w:rPr>
        <w:t>,</w:t>
      </w:r>
      <w:r w:rsidRPr="000A2292">
        <w:rPr>
          <w:rFonts w:ascii="Century Gothic" w:hAnsi="Century Gothic"/>
        </w:rPr>
        <w:t xml:space="preserve"> </w:t>
      </w:r>
      <w:r>
        <w:rPr>
          <w:rFonts w:ascii="Century Gothic" w:hAnsi="Century Gothic"/>
        </w:rPr>
        <w:t>C</w:t>
      </w:r>
      <w:r w:rsidRPr="000A2292">
        <w:rPr>
          <w:rFonts w:ascii="Century Gothic" w:hAnsi="Century Gothic"/>
        </w:rPr>
        <w:t xml:space="preserve">iviles y </w:t>
      </w:r>
      <w:r>
        <w:rPr>
          <w:rFonts w:ascii="Century Gothic" w:hAnsi="Century Gothic"/>
        </w:rPr>
        <w:t>M</w:t>
      </w:r>
      <w:r w:rsidRPr="000A2292">
        <w:rPr>
          <w:rFonts w:ascii="Century Gothic" w:hAnsi="Century Gothic"/>
        </w:rPr>
        <w:t>ercantiles</w:t>
      </w:r>
      <w:r>
        <w:rPr>
          <w:rFonts w:ascii="Century Gothic" w:hAnsi="Century Gothic"/>
        </w:rPr>
        <w:t>,</w:t>
      </w:r>
      <w:r w:rsidRPr="000A2292">
        <w:rPr>
          <w:rFonts w:ascii="Century Gothic" w:hAnsi="Century Gothic"/>
        </w:rPr>
        <w:t xml:space="preserve"> </w:t>
      </w:r>
      <w:r>
        <w:rPr>
          <w:rFonts w:ascii="Century Gothic" w:hAnsi="Century Gothic"/>
        </w:rPr>
        <w:t>así</w:t>
      </w:r>
      <w:r w:rsidRPr="000A2292">
        <w:rPr>
          <w:rFonts w:ascii="Century Gothic" w:hAnsi="Century Gothic"/>
        </w:rPr>
        <w:t xml:space="preserve"> como otras cuestiones que se le han pedido</w:t>
      </w:r>
      <w:r>
        <w:rPr>
          <w:rFonts w:ascii="Century Gothic" w:hAnsi="Century Gothic"/>
        </w:rPr>
        <w:t>,</w:t>
      </w:r>
      <w:r w:rsidRPr="000A2292">
        <w:rPr>
          <w:rFonts w:ascii="Century Gothic" w:hAnsi="Century Gothic"/>
        </w:rPr>
        <w:t xml:space="preserve"> y en ese sentido va también la solicitud del </w:t>
      </w:r>
      <w:r>
        <w:rPr>
          <w:rFonts w:ascii="Century Gothic" w:hAnsi="Century Gothic"/>
        </w:rPr>
        <w:t>P</w:t>
      </w:r>
      <w:r w:rsidRPr="000A2292">
        <w:rPr>
          <w:rFonts w:ascii="Century Gothic" w:hAnsi="Century Gothic"/>
        </w:rPr>
        <w:t>leno</w:t>
      </w:r>
      <w:r>
        <w:rPr>
          <w:rFonts w:ascii="Century Gothic" w:hAnsi="Century Gothic"/>
        </w:rPr>
        <w:t>,</w:t>
      </w:r>
      <w:r w:rsidRPr="000A2292">
        <w:rPr>
          <w:rFonts w:ascii="Century Gothic" w:hAnsi="Century Gothic"/>
        </w:rPr>
        <w:t xml:space="preserve"> como es parte de lo mismo de </w:t>
      </w:r>
      <w:r>
        <w:rPr>
          <w:rFonts w:ascii="Century Gothic" w:hAnsi="Century Gothic"/>
        </w:rPr>
        <w:t>T</w:t>
      </w:r>
      <w:r w:rsidRPr="000A2292">
        <w:rPr>
          <w:rFonts w:ascii="Century Gothic" w:hAnsi="Century Gothic"/>
        </w:rPr>
        <w:t>ecnologías están ellos elaborando este trabajo</w:t>
      </w:r>
      <w:r>
        <w:rPr>
          <w:rFonts w:ascii="Century Gothic" w:hAnsi="Century Gothic"/>
        </w:rPr>
        <w:t>,</w:t>
      </w:r>
      <w:r w:rsidRPr="000A2292">
        <w:rPr>
          <w:rFonts w:ascii="Century Gothic" w:hAnsi="Century Gothic"/>
        </w:rPr>
        <w:t xml:space="preserve"> pero yo me comprometo a que mañana mismo</w:t>
      </w:r>
      <w:r>
        <w:rPr>
          <w:rFonts w:ascii="Century Gothic" w:hAnsi="Century Gothic"/>
        </w:rPr>
        <w:t>,</w:t>
      </w:r>
      <w:r w:rsidRPr="000A2292">
        <w:rPr>
          <w:rFonts w:ascii="Century Gothic" w:hAnsi="Century Gothic"/>
        </w:rPr>
        <w:t xml:space="preserve"> dado que ya </w:t>
      </w:r>
      <w:r>
        <w:rPr>
          <w:rFonts w:ascii="Century Gothic" w:hAnsi="Century Gothic"/>
        </w:rPr>
        <w:t>ahorita</w:t>
      </w:r>
      <w:r w:rsidRPr="002B5208">
        <w:rPr>
          <w:rFonts w:ascii="Century Gothic" w:hAnsi="Century Gothic"/>
        </w:rPr>
        <w:t xml:space="preserve"> </w:t>
      </w:r>
      <w:r w:rsidRPr="000A2292">
        <w:rPr>
          <w:rFonts w:ascii="Century Gothic" w:hAnsi="Century Gothic"/>
        </w:rPr>
        <w:t>son las dos de la tarde</w:t>
      </w:r>
      <w:r>
        <w:rPr>
          <w:rFonts w:ascii="Century Gothic" w:hAnsi="Century Gothic"/>
        </w:rPr>
        <w:t>,</w:t>
      </w:r>
      <w:r w:rsidRPr="000A2292">
        <w:rPr>
          <w:rFonts w:ascii="Century Gothic" w:hAnsi="Century Gothic"/>
        </w:rPr>
        <w:t xml:space="preserve"> mañana</w:t>
      </w:r>
      <w:r>
        <w:rPr>
          <w:rFonts w:ascii="Century Gothic" w:hAnsi="Century Gothic"/>
        </w:rPr>
        <w:t xml:space="preserve"> </w:t>
      </w:r>
      <w:r w:rsidRPr="000A2292">
        <w:rPr>
          <w:rFonts w:ascii="Century Gothic" w:hAnsi="Century Gothic"/>
        </w:rPr>
        <w:t xml:space="preserve">mismo tenga </w:t>
      </w:r>
      <w:r>
        <w:rPr>
          <w:rFonts w:ascii="Century Gothic" w:hAnsi="Century Gothic"/>
        </w:rPr>
        <w:t>este</w:t>
      </w:r>
      <w:r w:rsidRPr="000A2292">
        <w:rPr>
          <w:rFonts w:ascii="Century Gothic" w:hAnsi="Century Gothic"/>
        </w:rPr>
        <w:t xml:space="preserve"> </w:t>
      </w:r>
      <w:r>
        <w:rPr>
          <w:rFonts w:ascii="Century Gothic" w:hAnsi="Century Gothic"/>
        </w:rPr>
        <w:t>Pl</w:t>
      </w:r>
      <w:r w:rsidRPr="000A2292">
        <w:rPr>
          <w:rFonts w:ascii="Century Gothic" w:hAnsi="Century Gothic"/>
        </w:rPr>
        <w:t>eno la contestación a dicho oficio</w:t>
      </w:r>
      <w:r>
        <w:rPr>
          <w:rFonts w:ascii="Century Gothic" w:hAnsi="Century Gothic"/>
        </w:rPr>
        <w:t xml:space="preserve">”. “Gracias Magistrada, y de verdad sí insisto en un </w:t>
      </w:r>
      <w:r w:rsidRPr="000A2292">
        <w:rPr>
          <w:rFonts w:ascii="Century Gothic" w:hAnsi="Century Gothic"/>
        </w:rPr>
        <w:t>muy buen sentido</w:t>
      </w:r>
      <w:r>
        <w:rPr>
          <w:rFonts w:ascii="Century Gothic" w:hAnsi="Century Gothic"/>
        </w:rPr>
        <w:t>,</w:t>
      </w:r>
      <w:r w:rsidRPr="000A2292">
        <w:rPr>
          <w:rFonts w:ascii="Century Gothic" w:hAnsi="Century Gothic"/>
        </w:rPr>
        <w:t xml:space="preserve"> pues que el </w:t>
      </w:r>
      <w:r>
        <w:rPr>
          <w:rFonts w:ascii="Century Gothic" w:hAnsi="Century Gothic"/>
        </w:rPr>
        <w:t>C</w:t>
      </w:r>
      <w:r w:rsidRPr="000A2292">
        <w:rPr>
          <w:rFonts w:ascii="Century Gothic" w:hAnsi="Century Gothic"/>
        </w:rPr>
        <w:t>onsejo ya se comprometa con los temas que tenemos enfrente</w:t>
      </w:r>
      <w:r>
        <w:rPr>
          <w:rFonts w:ascii="Century Gothic" w:hAnsi="Century Gothic"/>
        </w:rPr>
        <w:t xml:space="preserve">”, refiere el </w:t>
      </w:r>
      <w:r>
        <w:rPr>
          <w:rFonts w:ascii="Century Gothic" w:hAnsi="Century Gothic"/>
          <w:b/>
        </w:rPr>
        <w:t>Magistrado Juan Paulo Almazán Cue</w:t>
      </w:r>
      <w:r w:rsidRPr="000A2292">
        <w:rPr>
          <w:rFonts w:ascii="Century Gothic" w:hAnsi="Century Gothic"/>
        </w:rPr>
        <w:t xml:space="preserve"> </w:t>
      </w:r>
      <w:r>
        <w:rPr>
          <w:rFonts w:ascii="Century Gothic" w:hAnsi="Century Gothic"/>
        </w:rPr>
        <w:t>“</w:t>
      </w:r>
      <w:r w:rsidRPr="000A2292">
        <w:rPr>
          <w:rFonts w:ascii="Century Gothic" w:hAnsi="Century Gothic"/>
        </w:rPr>
        <w:t xml:space="preserve">que yo no sé si hay temas más importantes que atender la pandemia y atender los sistemas tecnológicos </w:t>
      </w:r>
      <w:r>
        <w:rPr>
          <w:rFonts w:ascii="Century Gothic" w:hAnsi="Century Gothic"/>
        </w:rPr>
        <w:t>en</w:t>
      </w:r>
      <w:r w:rsidRPr="000A2292">
        <w:rPr>
          <w:rFonts w:ascii="Century Gothic" w:hAnsi="Century Gothic"/>
        </w:rPr>
        <w:t xml:space="preserve"> benefició </w:t>
      </w:r>
      <w:r>
        <w:rPr>
          <w:rFonts w:ascii="Century Gothic" w:hAnsi="Century Gothic"/>
        </w:rPr>
        <w:t>del</w:t>
      </w:r>
      <w:r w:rsidRPr="000A2292">
        <w:rPr>
          <w:rFonts w:ascii="Century Gothic" w:hAnsi="Century Gothic"/>
        </w:rPr>
        <w:t xml:space="preserve"> </w:t>
      </w:r>
      <w:r>
        <w:rPr>
          <w:rFonts w:ascii="Century Gothic" w:hAnsi="Century Gothic"/>
        </w:rPr>
        <w:t>P</w:t>
      </w:r>
      <w:r w:rsidRPr="000A2292">
        <w:rPr>
          <w:rFonts w:ascii="Century Gothic" w:hAnsi="Century Gothic"/>
        </w:rPr>
        <w:t xml:space="preserve">oder </w:t>
      </w:r>
      <w:r>
        <w:rPr>
          <w:rFonts w:ascii="Century Gothic" w:hAnsi="Century Gothic"/>
        </w:rPr>
        <w:t>J</w:t>
      </w:r>
      <w:r w:rsidRPr="000A2292">
        <w:rPr>
          <w:rFonts w:ascii="Century Gothic" w:hAnsi="Century Gothic"/>
        </w:rPr>
        <w:t>udicial</w:t>
      </w:r>
      <w:r>
        <w:rPr>
          <w:rFonts w:ascii="Century Gothic" w:hAnsi="Century Gothic"/>
        </w:rPr>
        <w:t>,</w:t>
      </w:r>
      <w:r w:rsidRPr="000A2292">
        <w:rPr>
          <w:rFonts w:ascii="Century Gothic" w:hAnsi="Century Gothic"/>
        </w:rPr>
        <w:t xml:space="preserve"> gracias </w:t>
      </w:r>
      <w:r>
        <w:rPr>
          <w:rFonts w:ascii="Century Gothic" w:hAnsi="Century Gothic"/>
        </w:rPr>
        <w:t>P</w:t>
      </w:r>
      <w:r w:rsidRPr="000A2292">
        <w:rPr>
          <w:rFonts w:ascii="Century Gothic" w:hAnsi="Century Gothic"/>
        </w:rPr>
        <w:t>resident</w:t>
      </w:r>
      <w:r>
        <w:rPr>
          <w:rFonts w:ascii="Century Gothic" w:hAnsi="Century Gothic"/>
        </w:rPr>
        <w:t>a”. “Grac</w:t>
      </w:r>
      <w:r w:rsidRPr="000A2292">
        <w:rPr>
          <w:rFonts w:ascii="Century Gothic" w:hAnsi="Century Gothic"/>
        </w:rPr>
        <w:t>ias</w:t>
      </w:r>
      <w:r>
        <w:rPr>
          <w:rFonts w:ascii="Century Gothic" w:hAnsi="Century Gothic"/>
        </w:rPr>
        <w:t xml:space="preserve"> Magistrado,</w:t>
      </w:r>
      <w:r w:rsidRPr="000A2292">
        <w:rPr>
          <w:rFonts w:ascii="Century Gothic" w:hAnsi="Century Gothic"/>
        </w:rPr>
        <w:t xml:space="preserve"> si no existe algún otro tema y una vez agotado el orden del día damos por terminada la presente sesión que tengan muy buena tarde</w:t>
      </w:r>
      <w:r>
        <w:rPr>
          <w:rFonts w:ascii="Century Gothic" w:hAnsi="Century Gothic"/>
        </w:rPr>
        <w:t xml:space="preserve">”, expresa la </w:t>
      </w:r>
      <w:r>
        <w:rPr>
          <w:rFonts w:ascii="Century Gothic" w:hAnsi="Century Gothic"/>
          <w:b/>
        </w:rPr>
        <w:t xml:space="preserve">Magistrada Olga Regina García López. </w:t>
      </w:r>
      <w:r w:rsidRPr="008F2D86">
        <w:rPr>
          <w:rFonts w:ascii="Century Gothic" w:hAnsi="Century Gothic"/>
        </w:rPr>
        <w:t>“Buenas tardes</w:t>
      </w:r>
      <w:r>
        <w:rPr>
          <w:rFonts w:ascii="Century Gothic" w:hAnsi="Century Gothic"/>
        </w:rPr>
        <w:t xml:space="preserve">”, dicen los </w:t>
      </w:r>
      <w:r w:rsidRPr="008F2D86">
        <w:rPr>
          <w:rFonts w:ascii="Century Gothic" w:hAnsi="Century Gothic"/>
          <w:b/>
        </w:rPr>
        <w:t>Magistrados.</w:t>
      </w:r>
      <w:r w:rsidRPr="008F2D86">
        <w:rPr>
          <w:rFonts w:ascii="Century Gothic" w:hAnsi="Century Gothic"/>
        </w:rPr>
        <w:t xml:space="preserve"> - - - - - - - - - - - </w:t>
      </w:r>
      <w:r w:rsidR="000E7148">
        <w:rPr>
          <w:rFonts w:ascii="Century Gothic" w:hAnsi="Century Gothic"/>
        </w:rPr>
        <w:t>- - - - - - - - - - - - - - - - - - - - - - - - - - - - - - - - -</w:t>
      </w:r>
    </w:p>
    <w:p w14:paraId="1B92FB52" w14:textId="77777777" w:rsidR="00053D0E" w:rsidRPr="008F2D86" w:rsidRDefault="00053D0E" w:rsidP="00053D0E">
      <w:pPr>
        <w:spacing w:line="480" w:lineRule="auto"/>
        <w:jc w:val="both"/>
        <w:rPr>
          <w:rFonts w:ascii="Century Gothic" w:hAnsi="Century Gothic"/>
        </w:rPr>
      </w:pPr>
      <w:r w:rsidRPr="008F2D86">
        <w:rPr>
          <w:rFonts w:ascii="Century Gothic" w:hAnsi="Century Gothic"/>
        </w:rPr>
        <w:t xml:space="preserve">Con lo anterior, la </w:t>
      </w:r>
      <w:r w:rsidRPr="008F2D86">
        <w:rPr>
          <w:rFonts w:ascii="Century Gothic" w:hAnsi="Century Gothic"/>
          <w:b/>
          <w:bCs/>
        </w:rPr>
        <w:t>Magistrada Presidenta</w:t>
      </w:r>
      <w:r w:rsidRPr="008F2D86">
        <w:rPr>
          <w:rFonts w:ascii="Century Gothic" w:hAnsi="Century Gothic"/>
        </w:rPr>
        <w:t xml:space="preserve"> da por formalmente concluida esta sesión ordinaria de Pleno. - - - - - -</w:t>
      </w:r>
      <w:r>
        <w:rPr>
          <w:rFonts w:ascii="Century Gothic" w:hAnsi="Century Gothic"/>
        </w:rPr>
        <w:t xml:space="preserve">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053D0E" w:rsidRPr="008F2D86" w14:paraId="4C859DC7" w14:textId="77777777" w:rsidTr="00B6239C">
        <w:trPr>
          <w:trHeight w:val="1256"/>
        </w:trPr>
        <w:tc>
          <w:tcPr>
            <w:tcW w:w="4320" w:type="dxa"/>
            <w:tcBorders>
              <w:top w:val="single" w:sz="4" w:space="0" w:color="auto"/>
              <w:left w:val="single" w:sz="4" w:space="0" w:color="auto"/>
              <w:bottom w:val="single" w:sz="4" w:space="0" w:color="auto"/>
              <w:right w:val="single" w:sz="4" w:space="0" w:color="auto"/>
            </w:tcBorders>
          </w:tcPr>
          <w:p w14:paraId="70C03661" w14:textId="77777777" w:rsidR="00053D0E" w:rsidRPr="008F2D86" w:rsidRDefault="00053D0E" w:rsidP="00B6239C">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LA PRESIDENTA</w:t>
            </w:r>
          </w:p>
          <w:p w14:paraId="18F30CEB" w14:textId="77777777" w:rsidR="00053D0E" w:rsidRPr="008F2D86" w:rsidRDefault="00053D0E" w:rsidP="00B6239C">
            <w:pPr>
              <w:pStyle w:val="Textosinformato"/>
              <w:spacing w:line="480" w:lineRule="auto"/>
              <w:jc w:val="center"/>
              <w:rPr>
                <w:rFonts w:ascii="Century Gothic" w:hAnsi="Century Gothic" w:cs="Century Gothic"/>
                <w:sz w:val="16"/>
                <w:szCs w:val="16"/>
              </w:rPr>
            </w:pPr>
          </w:p>
          <w:p w14:paraId="3F435994" w14:textId="77777777" w:rsidR="00053D0E" w:rsidRPr="008F2D86" w:rsidRDefault="00053D0E" w:rsidP="00B6239C">
            <w:pPr>
              <w:pStyle w:val="Textosinformato"/>
              <w:spacing w:line="480" w:lineRule="auto"/>
              <w:jc w:val="center"/>
              <w:rPr>
                <w:rFonts w:ascii="Century Gothic" w:hAnsi="Century Gothic" w:cs="Century Gothic"/>
                <w:sz w:val="16"/>
                <w:szCs w:val="16"/>
              </w:rPr>
            </w:pPr>
          </w:p>
          <w:p w14:paraId="15D0642D" w14:textId="77777777" w:rsidR="00053D0E" w:rsidRPr="008F2D86" w:rsidRDefault="00053D0E" w:rsidP="00B6239C">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769FCAEA" w14:textId="77777777" w:rsidR="00053D0E" w:rsidRPr="008F2D86" w:rsidRDefault="00053D0E" w:rsidP="00B6239C">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LA SECRETARIA GENERAL</w:t>
            </w:r>
          </w:p>
          <w:p w14:paraId="6B387887" w14:textId="77777777" w:rsidR="00053D0E" w:rsidRPr="008F2D86" w:rsidRDefault="00053D0E" w:rsidP="00B6239C">
            <w:pPr>
              <w:pStyle w:val="Textosinformato"/>
              <w:spacing w:line="480" w:lineRule="auto"/>
              <w:jc w:val="center"/>
              <w:rPr>
                <w:rFonts w:ascii="Century Gothic" w:hAnsi="Century Gothic" w:cs="Century Gothic"/>
                <w:sz w:val="16"/>
                <w:szCs w:val="16"/>
              </w:rPr>
            </w:pPr>
          </w:p>
          <w:p w14:paraId="7074C741" w14:textId="77777777" w:rsidR="00053D0E" w:rsidRPr="008F2D86" w:rsidRDefault="00053D0E" w:rsidP="00B6239C">
            <w:pPr>
              <w:pStyle w:val="Textosinformato"/>
              <w:spacing w:line="480" w:lineRule="auto"/>
              <w:jc w:val="center"/>
              <w:rPr>
                <w:rFonts w:ascii="Century Gothic" w:hAnsi="Century Gothic" w:cs="Century Gothic"/>
                <w:sz w:val="16"/>
                <w:szCs w:val="16"/>
              </w:rPr>
            </w:pPr>
          </w:p>
          <w:p w14:paraId="4B0CFE53" w14:textId="77777777" w:rsidR="00053D0E" w:rsidRPr="008F2D86" w:rsidRDefault="00053D0E" w:rsidP="00B6239C">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LICENCIADA MA. DEL ROSARIO TORRES MANCILLA</w:t>
            </w:r>
          </w:p>
        </w:tc>
      </w:tr>
    </w:tbl>
    <w:p w14:paraId="3D02BD26" w14:textId="77777777" w:rsidR="00053D0E" w:rsidRPr="008F2D86" w:rsidRDefault="00053D0E" w:rsidP="00053D0E">
      <w:pPr>
        <w:pStyle w:val="Textosinformato"/>
        <w:tabs>
          <w:tab w:val="left" w:pos="405"/>
          <w:tab w:val="center" w:pos="1730"/>
        </w:tabs>
        <w:jc w:val="center"/>
        <w:rPr>
          <w:rFonts w:ascii="Century Gothic" w:hAnsi="Century Gothic" w:cs="Century Gothic"/>
          <w:sz w:val="22"/>
          <w:szCs w:val="22"/>
        </w:rPr>
      </w:pPr>
    </w:p>
    <w:p w14:paraId="2D1F3D30" w14:textId="77777777" w:rsidR="00053D0E" w:rsidRPr="008F2D86" w:rsidRDefault="00053D0E" w:rsidP="00053D0E">
      <w:pPr>
        <w:pStyle w:val="Textosinformato"/>
        <w:tabs>
          <w:tab w:val="left" w:pos="405"/>
          <w:tab w:val="center" w:pos="1730"/>
        </w:tabs>
        <w:jc w:val="center"/>
        <w:rPr>
          <w:rFonts w:ascii="Century Gothic" w:hAnsi="Century Gothic" w:cs="Century Gothic"/>
          <w:sz w:val="22"/>
          <w:szCs w:val="22"/>
        </w:rPr>
      </w:pPr>
    </w:p>
    <w:p w14:paraId="227B20DF" w14:textId="77777777" w:rsidR="00053D0E" w:rsidRPr="004E448C" w:rsidRDefault="00053D0E" w:rsidP="00053D0E">
      <w:pPr>
        <w:pStyle w:val="Textosinformato"/>
        <w:tabs>
          <w:tab w:val="left" w:pos="405"/>
          <w:tab w:val="center" w:pos="1730"/>
        </w:tabs>
        <w:spacing w:line="480" w:lineRule="auto"/>
        <w:jc w:val="center"/>
        <w:rPr>
          <w:rFonts w:ascii="Century Gothic" w:hAnsi="Century Gothic" w:cs="Century Gothic"/>
          <w:sz w:val="24"/>
          <w:szCs w:val="24"/>
        </w:rPr>
      </w:pPr>
      <w:r w:rsidRPr="008F2D86">
        <w:rPr>
          <w:rFonts w:ascii="Century Gothic" w:hAnsi="Century Gothic" w:cs="Century Gothic"/>
          <w:sz w:val="24"/>
          <w:szCs w:val="24"/>
        </w:rPr>
        <w:t>LA SECRETARIA GENERAL</w:t>
      </w:r>
    </w:p>
    <w:p w14:paraId="1671C9C0" w14:textId="1AB6A636" w:rsidR="00634699" w:rsidRPr="00B82638" w:rsidRDefault="00053D0E" w:rsidP="00DA6571">
      <w:pPr>
        <w:pStyle w:val="Textoindependiente3"/>
        <w:spacing w:line="480" w:lineRule="auto"/>
        <w:jc w:val="center"/>
      </w:pPr>
      <w:r w:rsidRPr="004E448C">
        <w:rPr>
          <w:rFonts w:ascii="Century Gothic" w:hAnsi="Century Gothic" w:cs="Century Gothic"/>
          <w:sz w:val="24"/>
          <w:szCs w:val="24"/>
        </w:rPr>
        <w:t>LICENCIADA MA. DEL ROSARIO TORRES MANCILLA</w:t>
      </w:r>
      <w:bookmarkStart w:id="0" w:name="_GoBack"/>
      <w:bookmarkEnd w:id="0"/>
    </w:p>
    <w:sectPr w:rsidR="00634699" w:rsidRPr="00B82638" w:rsidSect="00AD18B0">
      <w:headerReference w:type="default" r:id="rId7"/>
      <w:footerReference w:type="even" r:id="rId8"/>
      <w:footerReference w:type="default" r:id="rId9"/>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BD8D79" w14:textId="77777777" w:rsidR="003559BA" w:rsidRDefault="003559BA" w:rsidP="00AD18B0">
      <w:r>
        <w:separator/>
      </w:r>
    </w:p>
  </w:endnote>
  <w:endnote w:type="continuationSeparator" w:id="0">
    <w:p w14:paraId="2B9BF5D3" w14:textId="77777777" w:rsidR="003559BA" w:rsidRDefault="003559BA" w:rsidP="00AD1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384837F4" w14:textId="218231A1" w:rsidR="00C401C1" w:rsidRDefault="00C401C1">
        <w:pPr>
          <w:pStyle w:val="Piedepgina"/>
          <w:jc w:val="center"/>
        </w:pPr>
        <w:r>
          <w:fldChar w:fldCharType="begin"/>
        </w:r>
        <w:r>
          <w:instrText>PAGE   \* MERGEFORMAT</w:instrText>
        </w:r>
        <w:r>
          <w:fldChar w:fldCharType="separate"/>
        </w:r>
        <w:r w:rsidR="00DA6571">
          <w:rPr>
            <w:noProof/>
          </w:rPr>
          <w:t>126</w:t>
        </w:r>
        <w:r>
          <w:fldChar w:fldCharType="end"/>
        </w:r>
      </w:p>
    </w:sdtContent>
  </w:sdt>
  <w:p w14:paraId="45975C57" w14:textId="77777777" w:rsidR="00C401C1" w:rsidRDefault="00C401C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D592C9" w14:textId="7C8EDD0C" w:rsidR="00C401C1" w:rsidRDefault="00C401C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A6571">
      <w:rPr>
        <w:rStyle w:val="Nmerodepgina"/>
        <w:noProof/>
      </w:rPr>
      <w:t>125</w:t>
    </w:r>
    <w:r>
      <w:rPr>
        <w:rStyle w:val="Nmerodepgina"/>
      </w:rPr>
      <w:fldChar w:fldCharType="end"/>
    </w:r>
  </w:p>
  <w:p w14:paraId="4F6D1644" w14:textId="77777777" w:rsidR="00C401C1" w:rsidRDefault="00C401C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04ADB" w14:textId="77777777" w:rsidR="003559BA" w:rsidRDefault="003559BA" w:rsidP="00AD18B0">
      <w:r>
        <w:separator/>
      </w:r>
    </w:p>
  </w:footnote>
  <w:footnote w:type="continuationSeparator" w:id="0">
    <w:p w14:paraId="7656D326" w14:textId="77777777" w:rsidR="003559BA" w:rsidRDefault="003559BA" w:rsidP="00AD18B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BFB3C" w14:textId="77777777" w:rsidR="00C401C1" w:rsidRDefault="00C401C1" w:rsidP="00AD18B0">
    <w:pPr>
      <w:pStyle w:val="Encabezado"/>
      <w:tabs>
        <w:tab w:val="left" w:pos="3885"/>
      </w:tabs>
    </w:pPr>
    <w:r w:rsidRPr="00D27D1D">
      <w:rPr>
        <w:noProof/>
        <w:lang w:val="es-MX" w:eastAsia="es-MX"/>
      </w:rPr>
      <w:drawing>
        <wp:anchor distT="0" distB="0" distL="114300" distR="114300" simplePos="0" relativeHeight="251660288" behindDoc="1" locked="0" layoutInCell="1" allowOverlap="1" wp14:anchorId="0F134E6B" wp14:editId="72B40CE0">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005EDB73" wp14:editId="521577CF">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num w:numId="1">
    <w:abstractNumId w:val="1"/>
  </w:num>
  <w:num w:numId="2">
    <w:abstractNumId w:val="2"/>
  </w:num>
  <w:num w:numId="3">
    <w:abstractNumId w:val="17"/>
  </w:num>
  <w:num w:numId="4">
    <w:abstractNumId w:val="8"/>
  </w:num>
  <w:num w:numId="5">
    <w:abstractNumId w:val="4"/>
  </w:num>
  <w:num w:numId="6">
    <w:abstractNumId w:val="16"/>
  </w:num>
  <w:num w:numId="7">
    <w:abstractNumId w:val="6"/>
  </w:num>
  <w:num w:numId="8">
    <w:abstractNumId w:val="15"/>
  </w:num>
  <w:num w:numId="9">
    <w:abstractNumId w:val="3"/>
  </w:num>
  <w:num w:numId="10">
    <w:abstractNumId w:val="5"/>
  </w:num>
  <w:num w:numId="11">
    <w:abstractNumId w:val="13"/>
  </w:num>
  <w:num w:numId="12">
    <w:abstractNumId w:val="10"/>
  </w:num>
  <w:num w:numId="13">
    <w:abstractNumId w:val="7"/>
  </w:num>
  <w:num w:numId="14">
    <w:abstractNumId w:val="14"/>
  </w:num>
  <w:num w:numId="15">
    <w:abstractNumId w:val="11"/>
  </w:num>
  <w:num w:numId="16">
    <w:abstractNumId w:val="9"/>
  </w:num>
  <w:num w:numId="17">
    <w:abstractNumId w:val="12"/>
  </w:num>
  <w:num w:numId="18">
    <w:abstractNumId w:val="20"/>
  </w:num>
  <w:num w:numId="19">
    <w:abstractNumId w:val="18"/>
  </w:num>
  <w:num w:numId="20">
    <w:abstractNumId w:val="0"/>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0AE"/>
    <w:rsid w:val="000110DD"/>
    <w:rsid w:val="00024B57"/>
    <w:rsid w:val="00053D0E"/>
    <w:rsid w:val="00060882"/>
    <w:rsid w:val="00072BDA"/>
    <w:rsid w:val="0008336B"/>
    <w:rsid w:val="00095AB7"/>
    <w:rsid w:val="000D65E2"/>
    <w:rsid w:val="000E7148"/>
    <w:rsid w:val="00142501"/>
    <w:rsid w:val="00161722"/>
    <w:rsid w:val="00162411"/>
    <w:rsid w:val="0016475D"/>
    <w:rsid w:val="001702C8"/>
    <w:rsid w:val="00180A0D"/>
    <w:rsid w:val="001876FA"/>
    <w:rsid w:val="00195264"/>
    <w:rsid w:val="001A6D06"/>
    <w:rsid w:val="001B03D6"/>
    <w:rsid w:val="001B3F01"/>
    <w:rsid w:val="001C0982"/>
    <w:rsid w:val="001C5F6C"/>
    <w:rsid w:val="001D34FE"/>
    <w:rsid w:val="00214ED8"/>
    <w:rsid w:val="00232274"/>
    <w:rsid w:val="00240AB6"/>
    <w:rsid w:val="00240CAE"/>
    <w:rsid w:val="00246B16"/>
    <w:rsid w:val="002864EB"/>
    <w:rsid w:val="00293951"/>
    <w:rsid w:val="002B6D81"/>
    <w:rsid w:val="002B7104"/>
    <w:rsid w:val="002C011A"/>
    <w:rsid w:val="002F18D2"/>
    <w:rsid w:val="002F22EF"/>
    <w:rsid w:val="00300CC8"/>
    <w:rsid w:val="00317968"/>
    <w:rsid w:val="00326E68"/>
    <w:rsid w:val="00347C33"/>
    <w:rsid w:val="00353945"/>
    <w:rsid w:val="003559BA"/>
    <w:rsid w:val="003701C5"/>
    <w:rsid w:val="00370EED"/>
    <w:rsid w:val="003721E6"/>
    <w:rsid w:val="00390DF7"/>
    <w:rsid w:val="00391FAB"/>
    <w:rsid w:val="003A13BA"/>
    <w:rsid w:val="003A3630"/>
    <w:rsid w:val="0040113D"/>
    <w:rsid w:val="00404F33"/>
    <w:rsid w:val="0041509C"/>
    <w:rsid w:val="00421F40"/>
    <w:rsid w:val="0042433D"/>
    <w:rsid w:val="004371A6"/>
    <w:rsid w:val="00441E57"/>
    <w:rsid w:val="00450CF0"/>
    <w:rsid w:val="00467093"/>
    <w:rsid w:val="00472A2E"/>
    <w:rsid w:val="00472B76"/>
    <w:rsid w:val="004767D8"/>
    <w:rsid w:val="004865C3"/>
    <w:rsid w:val="004948CB"/>
    <w:rsid w:val="005036CA"/>
    <w:rsid w:val="0050439C"/>
    <w:rsid w:val="00512D26"/>
    <w:rsid w:val="00525899"/>
    <w:rsid w:val="00540E20"/>
    <w:rsid w:val="00563598"/>
    <w:rsid w:val="00564F23"/>
    <w:rsid w:val="005A03E5"/>
    <w:rsid w:val="005A5F39"/>
    <w:rsid w:val="005B0115"/>
    <w:rsid w:val="005B251C"/>
    <w:rsid w:val="005B3928"/>
    <w:rsid w:val="005D67DF"/>
    <w:rsid w:val="005E6D10"/>
    <w:rsid w:val="006110F9"/>
    <w:rsid w:val="006125A8"/>
    <w:rsid w:val="00634699"/>
    <w:rsid w:val="0063705F"/>
    <w:rsid w:val="0065517F"/>
    <w:rsid w:val="00685EBC"/>
    <w:rsid w:val="006A3A2B"/>
    <w:rsid w:val="006A465D"/>
    <w:rsid w:val="006A4FA1"/>
    <w:rsid w:val="006A5F1A"/>
    <w:rsid w:val="006B4A3B"/>
    <w:rsid w:val="006C2E0A"/>
    <w:rsid w:val="006D591F"/>
    <w:rsid w:val="006F2C31"/>
    <w:rsid w:val="006F4275"/>
    <w:rsid w:val="00715E9C"/>
    <w:rsid w:val="00730E2E"/>
    <w:rsid w:val="00731434"/>
    <w:rsid w:val="007339EA"/>
    <w:rsid w:val="007369AB"/>
    <w:rsid w:val="00741DC1"/>
    <w:rsid w:val="00743268"/>
    <w:rsid w:val="0077570A"/>
    <w:rsid w:val="00780A8A"/>
    <w:rsid w:val="00782DDB"/>
    <w:rsid w:val="00783F64"/>
    <w:rsid w:val="00790ABE"/>
    <w:rsid w:val="007930C5"/>
    <w:rsid w:val="00793427"/>
    <w:rsid w:val="00794D3A"/>
    <w:rsid w:val="00796270"/>
    <w:rsid w:val="007A73A9"/>
    <w:rsid w:val="007B4767"/>
    <w:rsid w:val="007C5D1C"/>
    <w:rsid w:val="007D696A"/>
    <w:rsid w:val="00843CA5"/>
    <w:rsid w:val="008724A3"/>
    <w:rsid w:val="008749B3"/>
    <w:rsid w:val="0087560A"/>
    <w:rsid w:val="00881F24"/>
    <w:rsid w:val="008A2237"/>
    <w:rsid w:val="008B0A67"/>
    <w:rsid w:val="008B7B99"/>
    <w:rsid w:val="008C07F2"/>
    <w:rsid w:val="008D71C0"/>
    <w:rsid w:val="008E3C4C"/>
    <w:rsid w:val="008E62AB"/>
    <w:rsid w:val="009005AE"/>
    <w:rsid w:val="009159A6"/>
    <w:rsid w:val="00926C15"/>
    <w:rsid w:val="00942296"/>
    <w:rsid w:val="009711FF"/>
    <w:rsid w:val="00984B92"/>
    <w:rsid w:val="00991F52"/>
    <w:rsid w:val="00994B00"/>
    <w:rsid w:val="009A06EE"/>
    <w:rsid w:val="009C3C7B"/>
    <w:rsid w:val="009C5BD6"/>
    <w:rsid w:val="009D717F"/>
    <w:rsid w:val="009F26A9"/>
    <w:rsid w:val="00A01DA4"/>
    <w:rsid w:val="00A13422"/>
    <w:rsid w:val="00A13B98"/>
    <w:rsid w:val="00A20044"/>
    <w:rsid w:val="00A224F1"/>
    <w:rsid w:val="00A920AE"/>
    <w:rsid w:val="00A93E84"/>
    <w:rsid w:val="00A94906"/>
    <w:rsid w:val="00A97A40"/>
    <w:rsid w:val="00AB0872"/>
    <w:rsid w:val="00AC0AC8"/>
    <w:rsid w:val="00AD18B0"/>
    <w:rsid w:val="00AE1B6D"/>
    <w:rsid w:val="00B65603"/>
    <w:rsid w:val="00B82638"/>
    <w:rsid w:val="00B86EA0"/>
    <w:rsid w:val="00BB313D"/>
    <w:rsid w:val="00BB6E23"/>
    <w:rsid w:val="00BD64BC"/>
    <w:rsid w:val="00BF5A8F"/>
    <w:rsid w:val="00C401C1"/>
    <w:rsid w:val="00C415B2"/>
    <w:rsid w:val="00C55831"/>
    <w:rsid w:val="00C6002F"/>
    <w:rsid w:val="00C81E37"/>
    <w:rsid w:val="00C9077A"/>
    <w:rsid w:val="00C93FE1"/>
    <w:rsid w:val="00CA1B4B"/>
    <w:rsid w:val="00CB09FF"/>
    <w:rsid w:val="00CC364F"/>
    <w:rsid w:val="00CD5725"/>
    <w:rsid w:val="00CE2374"/>
    <w:rsid w:val="00CE4E1F"/>
    <w:rsid w:val="00D00A19"/>
    <w:rsid w:val="00D0219C"/>
    <w:rsid w:val="00D15359"/>
    <w:rsid w:val="00D20FA1"/>
    <w:rsid w:val="00D26A9C"/>
    <w:rsid w:val="00D30A0E"/>
    <w:rsid w:val="00D61368"/>
    <w:rsid w:val="00D62B6F"/>
    <w:rsid w:val="00D633DC"/>
    <w:rsid w:val="00D951CC"/>
    <w:rsid w:val="00DA3B78"/>
    <w:rsid w:val="00DA6571"/>
    <w:rsid w:val="00DA6BD6"/>
    <w:rsid w:val="00DA762E"/>
    <w:rsid w:val="00DE09DA"/>
    <w:rsid w:val="00DF0909"/>
    <w:rsid w:val="00DF5C3B"/>
    <w:rsid w:val="00E20129"/>
    <w:rsid w:val="00E270D2"/>
    <w:rsid w:val="00E4207D"/>
    <w:rsid w:val="00E5718E"/>
    <w:rsid w:val="00E60E0E"/>
    <w:rsid w:val="00E65159"/>
    <w:rsid w:val="00E6640C"/>
    <w:rsid w:val="00E863EE"/>
    <w:rsid w:val="00E9243F"/>
    <w:rsid w:val="00E92656"/>
    <w:rsid w:val="00E95DC4"/>
    <w:rsid w:val="00E96DD5"/>
    <w:rsid w:val="00EA6127"/>
    <w:rsid w:val="00ED28B5"/>
    <w:rsid w:val="00F14BD4"/>
    <w:rsid w:val="00F16314"/>
    <w:rsid w:val="00F24A2B"/>
    <w:rsid w:val="00F44B31"/>
    <w:rsid w:val="00F513CE"/>
    <w:rsid w:val="00F5611E"/>
    <w:rsid w:val="00F64ABF"/>
    <w:rsid w:val="00F731C7"/>
    <w:rsid w:val="00F96932"/>
    <w:rsid w:val="00FB2AB8"/>
    <w:rsid w:val="00FD2D64"/>
    <w:rsid w:val="00FD6727"/>
    <w:rsid w:val="00FE4383"/>
    <w:rsid w:val="00FE5318"/>
    <w:rsid w:val="00FF4B6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C226B4"/>
  <w15:docId w15:val="{C7F510DE-D6EA-4AE4-A976-E74BE1E08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8B0"/>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AD18B0"/>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link w:val="Ttulo2Car"/>
    <w:qFormat/>
    <w:rsid w:val="00AD18B0"/>
    <w:pPr>
      <w:keepNext/>
      <w:jc w:val="center"/>
      <w:outlineLvl w:val="1"/>
    </w:pPr>
    <w:rPr>
      <w:rFonts w:ascii="Arial" w:hAnsi="Arial" w:cs="Arial"/>
      <w:b/>
      <w:bCs/>
    </w:rPr>
  </w:style>
  <w:style w:type="paragraph" w:styleId="Ttulo3">
    <w:name w:val="heading 3"/>
    <w:basedOn w:val="Normal"/>
    <w:next w:val="Normal"/>
    <w:link w:val="Ttulo3Car"/>
    <w:uiPriority w:val="9"/>
    <w:qFormat/>
    <w:rsid w:val="00AD18B0"/>
    <w:pPr>
      <w:keepNext/>
      <w:spacing w:line="480" w:lineRule="auto"/>
      <w:jc w:val="center"/>
      <w:outlineLvl w:val="2"/>
    </w:pPr>
    <w:rPr>
      <w:rFonts w:ascii="Arial" w:hAnsi="Arial" w:cs="Arial"/>
      <w:lang w:val="es-ES_tradnl"/>
    </w:rPr>
  </w:style>
  <w:style w:type="paragraph" w:styleId="Ttulo4">
    <w:name w:val="heading 4"/>
    <w:basedOn w:val="Normal"/>
    <w:next w:val="Normal"/>
    <w:link w:val="Ttulo4Car"/>
    <w:qFormat/>
    <w:rsid w:val="00AD18B0"/>
    <w:pPr>
      <w:keepNext/>
      <w:jc w:val="center"/>
      <w:outlineLvl w:val="3"/>
    </w:pPr>
    <w:rPr>
      <w:rFonts w:ascii="Arial" w:hAnsi="Arial" w:cs="Arial"/>
      <w:b/>
      <w:bCs/>
      <w:lang w:val="es-MX"/>
    </w:rPr>
  </w:style>
  <w:style w:type="paragraph" w:styleId="Ttulo5">
    <w:name w:val="heading 5"/>
    <w:basedOn w:val="Normal"/>
    <w:next w:val="Normal"/>
    <w:link w:val="Ttulo5Car"/>
    <w:qFormat/>
    <w:rsid w:val="00AD18B0"/>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link w:val="Ttulo7Car"/>
    <w:qFormat/>
    <w:rsid w:val="00AD18B0"/>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D18B0"/>
    <w:rPr>
      <w:rFonts w:ascii="Century Gothic" w:eastAsia="Times New Roman" w:hAnsi="Century Gothic" w:cs="Century Gothic"/>
      <w:b/>
      <w:bCs/>
      <w:sz w:val="24"/>
      <w:szCs w:val="24"/>
      <w:lang w:eastAsia="es-ES"/>
    </w:rPr>
  </w:style>
  <w:style w:type="character" w:customStyle="1" w:styleId="Ttulo2Car">
    <w:name w:val="Título 2 Car"/>
    <w:basedOn w:val="Fuentedeprrafopredeter"/>
    <w:link w:val="Ttulo2"/>
    <w:rsid w:val="00AD18B0"/>
    <w:rPr>
      <w:rFonts w:ascii="Arial" w:eastAsia="Times New Roman" w:hAnsi="Arial" w:cs="Arial"/>
      <w:b/>
      <w:bCs/>
      <w:sz w:val="24"/>
      <w:szCs w:val="24"/>
      <w:lang w:val="es-ES" w:eastAsia="es-ES"/>
    </w:rPr>
  </w:style>
  <w:style w:type="character" w:customStyle="1" w:styleId="Ttulo3Car">
    <w:name w:val="Título 3 Car"/>
    <w:basedOn w:val="Fuentedeprrafopredeter"/>
    <w:link w:val="Ttulo3"/>
    <w:uiPriority w:val="9"/>
    <w:rsid w:val="00AD18B0"/>
    <w:rPr>
      <w:rFonts w:ascii="Arial" w:eastAsia="Times New Roman" w:hAnsi="Arial" w:cs="Arial"/>
      <w:sz w:val="24"/>
      <w:szCs w:val="24"/>
      <w:lang w:val="es-ES_tradnl" w:eastAsia="es-ES"/>
    </w:rPr>
  </w:style>
  <w:style w:type="character" w:customStyle="1" w:styleId="Ttulo4Car">
    <w:name w:val="Título 4 Car"/>
    <w:basedOn w:val="Fuentedeprrafopredeter"/>
    <w:link w:val="Ttulo4"/>
    <w:rsid w:val="00AD18B0"/>
    <w:rPr>
      <w:rFonts w:ascii="Arial" w:eastAsia="Times New Roman" w:hAnsi="Arial" w:cs="Arial"/>
      <w:b/>
      <w:bCs/>
      <w:sz w:val="24"/>
      <w:szCs w:val="24"/>
      <w:lang w:eastAsia="es-ES"/>
    </w:rPr>
  </w:style>
  <w:style w:type="character" w:customStyle="1" w:styleId="Ttulo5Car">
    <w:name w:val="Título 5 Car"/>
    <w:basedOn w:val="Fuentedeprrafopredeter"/>
    <w:link w:val="Ttulo5"/>
    <w:rsid w:val="00AD18B0"/>
    <w:rPr>
      <w:rFonts w:ascii="Century Gothic" w:eastAsia="Times New Roman" w:hAnsi="Century Gothic" w:cs="Century Gothic"/>
      <w:b/>
      <w:bCs/>
      <w:i/>
      <w:iCs/>
      <w:sz w:val="20"/>
      <w:szCs w:val="20"/>
      <w:lang w:eastAsia="es-ES"/>
    </w:rPr>
  </w:style>
  <w:style w:type="character" w:customStyle="1" w:styleId="Ttulo7Car">
    <w:name w:val="Título 7 Car"/>
    <w:basedOn w:val="Fuentedeprrafopredeter"/>
    <w:link w:val="Ttulo7"/>
    <w:rsid w:val="00AD18B0"/>
    <w:rPr>
      <w:rFonts w:ascii="Arial" w:eastAsia="Times New Roman" w:hAnsi="Arial" w:cs="Arial"/>
      <w:b/>
      <w:bCs/>
      <w:sz w:val="24"/>
      <w:szCs w:val="24"/>
      <w:lang w:val="es-ES_tradnl" w:eastAsia="es-ES"/>
    </w:rPr>
  </w:style>
  <w:style w:type="paragraph" w:styleId="Sangra3detindependiente">
    <w:name w:val="Body Text Indent 3"/>
    <w:basedOn w:val="Normal"/>
    <w:link w:val="Sangra3detindependienteCar"/>
    <w:rsid w:val="00AD18B0"/>
    <w:pPr>
      <w:ind w:left="567" w:hanging="567"/>
      <w:jc w:val="both"/>
    </w:pPr>
    <w:rPr>
      <w:rFonts w:ascii="Arial" w:hAnsi="Arial" w:cs="Arial"/>
      <w:sz w:val="22"/>
      <w:szCs w:val="22"/>
    </w:rPr>
  </w:style>
  <w:style w:type="character" w:customStyle="1" w:styleId="Sangra3detindependienteCar">
    <w:name w:val="Sangría 3 de t. independiente Car"/>
    <w:basedOn w:val="Fuentedeprrafopredeter"/>
    <w:link w:val="Sangra3detindependiente"/>
    <w:rsid w:val="00AD18B0"/>
    <w:rPr>
      <w:rFonts w:ascii="Arial" w:eastAsia="Times New Roman" w:hAnsi="Arial" w:cs="Arial"/>
      <w:lang w:val="es-ES" w:eastAsia="es-ES"/>
    </w:rPr>
  </w:style>
  <w:style w:type="paragraph" w:styleId="Textoindependiente">
    <w:name w:val="Body Text"/>
    <w:basedOn w:val="Normal"/>
    <w:link w:val="TextoindependienteCar1"/>
    <w:rsid w:val="00AD18B0"/>
    <w:pPr>
      <w:jc w:val="both"/>
    </w:pPr>
    <w:rPr>
      <w:rFonts w:ascii="Arial" w:hAnsi="Arial" w:cs="Arial"/>
      <w:lang w:val="es-ES_tradnl"/>
    </w:rPr>
  </w:style>
  <w:style w:type="character" w:customStyle="1" w:styleId="TextoindependienteCar">
    <w:name w:val="Texto independiente Car"/>
    <w:basedOn w:val="Fuentedeprrafopredeter"/>
    <w:rsid w:val="00AD18B0"/>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AD18B0"/>
    <w:rPr>
      <w:rFonts w:ascii="Arial" w:eastAsia="Times New Roman" w:hAnsi="Arial" w:cs="Arial"/>
      <w:sz w:val="24"/>
      <w:szCs w:val="24"/>
      <w:lang w:val="es-ES_tradnl" w:eastAsia="es-ES"/>
    </w:rPr>
  </w:style>
  <w:style w:type="paragraph" w:styleId="Sangradetextonormal">
    <w:name w:val="Body Text Indent"/>
    <w:basedOn w:val="Normal"/>
    <w:link w:val="SangradetextonormalCar"/>
    <w:rsid w:val="00AD18B0"/>
    <w:pPr>
      <w:spacing w:line="360" w:lineRule="auto"/>
      <w:ind w:left="-540"/>
      <w:jc w:val="both"/>
    </w:pPr>
    <w:rPr>
      <w:rFonts w:ascii="Century Gothic" w:hAnsi="Century Gothic" w:cs="Century Gothic"/>
    </w:rPr>
  </w:style>
  <w:style w:type="character" w:customStyle="1" w:styleId="SangradetextonormalCar">
    <w:name w:val="Sangría de texto normal Car"/>
    <w:basedOn w:val="Fuentedeprrafopredeter"/>
    <w:link w:val="Sangradetextonormal"/>
    <w:rsid w:val="00AD18B0"/>
    <w:rPr>
      <w:rFonts w:ascii="Century Gothic" w:eastAsia="Times New Roman" w:hAnsi="Century Gothic" w:cs="Century Gothic"/>
      <w:sz w:val="24"/>
      <w:szCs w:val="24"/>
      <w:lang w:val="es-ES" w:eastAsia="es-ES"/>
    </w:rPr>
  </w:style>
  <w:style w:type="paragraph" w:styleId="Piedepgina">
    <w:name w:val="footer"/>
    <w:basedOn w:val="Normal"/>
    <w:link w:val="PiedepginaCar"/>
    <w:uiPriority w:val="99"/>
    <w:rsid w:val="00AD18B0"/>
    <w:pPr>
      <w:tabs>
        <w:tab w:val="center" w:pos="4419"/>
        <w:tab w:val="right" w:pos="8838"/>
      </w:tabs>
    </w:pPr>
  </w:style>
  <w:style w:type="character" w:customStyle="1" w:styleId="PiedepginaCar">
    <w:name w:val="Pie de página Car"/>
    <w:basedOn w:val="Fuentedeprrafopredeter"/>
    <w:link w:val="Piedepgina"/>
    <w:uiPriority w:val="99"/>
    <w:rsid w:val="00AD18B0"/>
    <w:rPr>
      <w:rFonts w:ascii="Times New Roman" w:eastAsia="Times New Roman" w:hAnsi="Times New Roman" w:cs="Times New Roman"/>
      <w:sz w:val="24"/>
      <w:szCs w:val="24"/>
      <w:lang w:val="es-ES" w:eastAsia="es-ES"/>
    </w:rPr>
  </w:style>
  <w:style w:type="character" w:styleId="Nmerodepgina">
    <w:name w:val="page number"/>
    <w:rsid w:val="00AD18B0"/>
    <w:rPr>
      <w:rFonts w:ascii="Times New Roman" w:hAnsi="Times New Roman"/>
    </w:rPr>
  </w:style>
  <w:style w:type="paragraph" w:styleId="Encabezado">
    <w:name w:val="header"/>
    <w:basedOn w:val="Normal"/>
    <w:link w:val="EncabezadoCar"/>
    <w:uiPriority w:val="99"/>
    <w:rsid w:val="00AD18B0"/>
    <w:pPr>
      <w:tabs>
        <w:tab w:val="center" w:pos="4419"/>
        <w:tab w:val="right" w:pos="8838"/>
      </w:tabs>
    </w:pPr>
  </w:style>
  <w:style w:type="character" w:customStyle="1" w:styleId="EncabezadoCar">
    <w:name w:val="Encabezado Car"/>
    <w:basedOn w:val="Fuentedeprrafopredeter"/>
    <w:link w:val="Encabezado"/>
    <w:uiPriority w:val="99"/>
    <w:rsid w:val="00AD18B0"/>
    <w:rPr>
      <w:rFonts w:ascii="Times New Roman" w:eastAsia="Times New Roman" w:hAnsi="Times New Roman" w:cs="Times New Roman"/>
      <w:sz w:val="24"/>
      <w:szCs w:val="24"/>
      <w:lang w:val="es-ES" w:eastAsia="es-ES"/>
    </w:rPr>
  </w:style>
  <w:style w:type="paragraph" w:customStyle="1" w:styleId="Sangradetextonormal1">
    <w:name w:val="Sangría de texto normal1"/>
    <w:basedOn w:val="Normal"/>
    <w:rsid w:val="00AD18B0"/>
    <w:pPr>
      <w:spacing w:line="360" w:lineRule="auto"/>
      <w:ind w:left="-540"/>
      <w:jc w:val="both"/>
    </w:pPr>
    <w:rPr>
      <w:rFonts w:ascii="Century Gothic" w:hAnsi="Century Gothic" w:cs="Century Gothic"/>
    </w:rPr>
  </w:style>
  <w:style w:type="paragraph" w:styleId="NormalWeb">
    <w:name w:val="Normal (Web)"/>
    <w:basedOn w:val="Normal"/>
    <w:uiPriority w:val="99"/>
    <w:rsid w:val="00AD18B0"/>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rsid w:val="00AD18B0"/>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rsid w:val="00AD18B0"/>
    <w:rPr>
      <w:rFonts w:ascii="Times New Roman" w:eastAsia="Times New Roman" w:hAnsi="Times New Roman" w:cs="Times New Roman"/>
      <w:sz w:val="16"/>
      <w:szCs w:val="16"/>
      <w:lang w:val="es-ES" w:eastAsia="es-ES"/>
    </w:rPr>
  </w:style>
  <w:style w:type="character" w:customStyle="1" w:styleId="Textoindependiente3Car2">
    <w:name w:val="Texto independiente 3 Car2"/>
    <w:link w:val="Textoindependiente3"/>
    <w:locked/>
    <w:rsid w:val="00AD18B0"/>
    <w:rPr>
      <w:rFonts w:ascii="Arial" w:eastAsia="Times New Roman" w:hAnsi="Arial" w:cs="Arial"/>
      <w:lang w:val="es-ES_tradnl"/>
    </w:rPr>
  </w:style>
  <w:style w:type="character" w:customStyle="1" w:styleId="Textoindependiente3Car1">
    <w:name w:val="Texto independiente 3 Car1"/>
    <w:locked/>
    <w:rsid w:val="00AD18B0"/>
    <w:rPr>
      <w:rFonts w:ascii="Times New Roman" w:hAnsi="Times New Roman"/>
      <w:sz w:val="16"/>
      <w:lang w:val="es-ES" w:eastAsia="es-ES"/>
    </w:rPr>
  </w:style>
  <w:style w:type="paragraph" w:styleId="Sangra2detindependiente">
    <w:name w:val="Body Text Indent 2"/>
    <w:basedOn w:val="Normal"/>
    <w:link w:val="Sangra2detindependienteCar"/>
    <w:rsid w:val="00AD18B0"/>
    <w:pPr>
      <w:spacing w:line="360" w:lineRule="auto"/>
      <w:ind w:firstLine="2127"/>
      <w:jc w:val="both"/>
    </w:pPr>
    <w:rPr>
      <w:rFonts w:ascii="Arial" w:hAnsi="Arial" w:cs="Arial"/>
    </w:rPr>
  </w:style>
  <w:style w:type="character" w:customStyle="1" w:styleId="Sangra2detindependienteCar">
    <w:name w:val="Sangría 2 de t. independiente Car"/>
    <w:basedOn w:val="Fuentedeprrafopredeter"/>
    <w:link w:val="Sangra2detindependiente"/>
    <w:rsid w:val="00AD18B0"/>
    <w:rPr>
      <w:rFonts w:ascii="Arial" w:eastAsia="Times New Roman" w:hAnsi="Arial" w:cs="Arial"/>
      <w:sz w:val="24"/>
      <w:szCs w:val="24"/>
      <w:lang w:val="es-ES" w:eastAsia="es-ES"/>
    </w:rPr>
  </w:style>
  <w:style w:type="character" w:customStyle="1" w:styleId="Sangra2detindependienteCar1">
    <w:name w:val="Sangría 2 de t. independiente Car1"/>
    <w:locked/>
    <w:rsid w:val="00AD18B0"/>
    <w:rPr>
      <w:rFonts w:ascii="Times New Roman" w:hAnsi="Times New Roman"/>
      <w:sz w:val="24"/>
      <w:lang w:val="es-ES" w:eastAsia="es-ES"/>
    </w:rPr>
  </w:style>
  <w:style w:type="paragraph" w:styleId="Textosinformato">
    <w:name w:val="Plain Text"/>
    <w:basedOn w:val="Normal"/>
    <w:link w:val="TextosinformatoCar2"/>
    <w:rsid w:val="00AD18B0"/>
    <w:rPr>
      <w:rFonts w:ascii="Courier New" w:hAnsi="Courier New" w:cs="Courier New"/>
      <w:sz w:val="20"/>
      <w:szCs w:val="20"/>
      <w:lang w:val="es-MX"/>
    </w:rPr>
  </w:style>
  <w:style w:type="character" w:customStyle="1" w:styleId="TextosinformatoCar">
    <w:name w:val="Texto sin formato Car"/>
    <w:basedOn w:val="Fuentedeprrafopredeter"/>
    <w:rsid w:val="00AD18B0"/>
    <w:rPr>
      <w:rFonts w:ascii="Consolas" w:eastAsia="Times New Roman" w:hAnsi="Consolas" w:cs="Times New Roman"/>
      <w:sz w:val="21"/>
      <w:szCs w:val="21"/>
      <w:lang w:val="es-ES" w:eastAsia="es-ES"/>
    </w:rPr>
  </w:style>
  <w:style w:type="character" w:customStyle="1" w:styleId="TextosinformatoCar2">
    <w:name w:val="Texto sin formato Car2"/>
    <w:link w:val="Textosinformato"/>
    <w:locked/>
    <w:rsid w:val="00AD18B0"/>
    <w:rPr>
      <w:rFonts w:ascii="Courier New" w:eastAsia="Times New Roman" w:hAnsi="Courier New" w:cs="Courier New"/>
      <w:sz w:val="20"/>
      <w:szCs w:val="20"/>
      <w:lang w:eastAsia="es-ES"/>
    </w:rPr>
  </w:style>
  <w:style w:type="character" w:customStyle="1" w:styleId="TextosinformatoCar1">
    <w:name w:val="Texto sin formato Car1"/>
    <w:locked/>
    <w:rsid w:val="00AD18B0"/>
    <w:rPr>
      <w:rFonts w:ascii="Courier New" w:hAnsi="Courier New"/>
      <w:sz w:val="20"/>
      <w:lang w:val="es-ES" w:eastAsia="es-ES"/>
    </w:rPr>
  </w:style>
  <w:style w:type="paragraph" w:customStyle="1" w:styleId="Sangradetextonormal11">
    <w:name w:val="Sangría de texto normal11"/>
    <w:basedOn w:val="Normal"/>
    <w:rsid w:val="00AD18B0"/>
    <w:pPr>
      <w:spacing w:after="120"/>
      <w:ind w:left="283"/>
    </w:pPr>
  </w:style>
  <w:style w:type="paragraph" w:styleId="Textoindependiente2">
    <w:name w:val="Body Text 2"/>
    <w:basedOn w:val="Normal"/>
    <w:link w:val="Textoindependiente2Car"/>
    <w:rsid w:val="00AD18B0"/>
    <w:pPr>
      <w:jc w:val="both"/>
    </w:pPr>
    <w:rPr>
      <w:rFonts w:ascii="Arial" w:hAnsi="Arial" w:cs="Arial"/>
      <w:b/>
      <w:bCs/>
      <w:sz w:val="28"/>
      <w:szCs w:val="28"/>
    </w:rPr>
  </w:style>
  <w:style w:type="character" w:customStyle="1" w:styleId="Textoindependiente2Car">
    <w:name w:val="Texto independiente 2 Car"/>
    <w:basedOn w:val="Fuentedeprrafopredeter"/>
    <w:link w:val="Textoindependiente2"/>
    <w:rsid w:val="00AD18B0"/>
    <w:rPr>
      <w:rFonts w:ascii="Arial" w:eastAsia="Times New Roman" w:hAnsi="Arial" w:cs="Arial"/>
      <w:b/>
      <w:bCs/>
      <w:sz w:val="28"/>
      <w:szCs w:val="28"/>
      <w:lang w:val="es-ES" w:eastAsia="es-ES"/>
    </w:rPr>
  </w:style>
  <w:style w:type="paragraph" w:styleId="Ttulo">
    <w:name w:val="Title"/>
    <w:basedOn w:val="Normal"/>
    <w:link w:val="TtuloCar"/>
    <w:qFormat/>
    <w:rsid w:val="00AD18B0"/>
    <w:pPr>
      <w:jc w:val="center"/>
    </w:pPr>
    <w:rPr>
      <w:rFonts w:ascii="Arial" w:hAnsi="Arial" w:cs="Arial"/>
      <w:b/>
      <w:bCs/>
      <w:lang w:val="es-MX" w:eastAsia="en-US"/>
    </w:rPr>
  </w:style>
  <w:style w:type="character" w:customStyle="1" w:styleId="TtuloCar">
    <w:name w:val="Título Car"/>
    <w:basedOn w:val="Fuentedeprrafopredeter"/>
    <w:link w:val="Ttulo"/>
    <w:rsid w:val="00AD18B0"/>
    <w:rPr>
      <w:rFonts w:ascii="Arial" w:eastAsia="Times New Roman" w:hAnsi="Arial" w:cs="Arial"/>
      <w:b/>
      <w:bCs/>
      <w:sz w:val="24"/>
      <w:szCs w:val="24"/>
    </w:rPr>
  </w:style>
  <w:style w:type="character" w:customStyle="1" w:styleId="PuestoCar">
    <w:name w:val="Puesto Car"/>
    <w:locked/>
    <w:rsid w:val="00AD18B0"/>
    <w:rPr>
      <w:rFonts w:ascii="Cambria" w:hAnsi="Cambria"/>
      <w:b/>
      <w:kern w:val="28"/>
      <w:sz w:val="32"/>
      <w:lang w:val="es-ES" w:eastAsia="es-ES"/>
    </w:rPr>
  </w:style>
  <w:style w:type="paragraph" w:customStyle="1" w:styleId="Default">
    <w:name w:val="Default"/>
    <w:rsid w:val="00AD18B0"/>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customStyle="1" w:styleId="ListaCC">
    <w:name w:val="Lista CC."/>
    <w:basedOn w:val="Normal"/>
    <w:rsid w:val="00AD18B0"/>
  </w:style>
  <w:style w:type="paragraph" w:customStyle="1" w:styleId="Encabezado1">
    <w:name w:val="Encabezado 1"/>
    <w:basedOn w:val="Normal"/>
    <w:next w:val="Normal"/>
    <w:rsid w:val="00AD18B0"/>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rsid w:val="00AD18B0"/>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rsid w:val="00AD18B0"/>
    <w:pPr>
      <w:suppressAutoHyphens/>
      <w:ind w:left="720"/>
    </w:pPr>
    <w:rPr>
      <w:noProof/>
      <w:sz w:val="20"/>
      <w:szCs w:val="20"/>
      <w:lang w:val="es-MX" w:eastAsia="es-MX"/>
    </w:rPr>
  </w:style>
  <w:style w:type="character" w:customStyle="1" w:styleId="st1">
    <w:name w:val="st1"/>
    <w:rsid w:val="00AD18B0"/>
    <w:rPr>
      <w:spacing w:val="240"/>
    </w:rPr>
  </w:style>
  <w:style w:type="character" w:customStyle="1" w:styleId="SaludoCar">
    <w:name w:val="Saludo Car"/>
    <w:rsid w:val="00AD18B0"/>
    <w:rPr>
      <w:sz w:val="24"/>
      <w:lang w:val="es-ES" w:eastAsia="es-ES"/>
    </w:rPr>
  </w:style>
  <w:style w:type="paragraph" w:styleId="Saludo">
    <w:name w:val="Salutation"/>
    <w:basedOn w:val="Normal"/>
    <w:next w:val="Normal"/>
    <w:link w:val="SaludoCar1"/>
    <w:rsid w:val="00AD18B0"/>
  </w:style>
  <w:style w:type="character" w:customStyle="1" w:styleId="SaludoCar1">
    <w:name w:val="Saludo Car1"/>
    <w:basedOn w:val="Fuentedeprrafopredeter"/>
    <w:link w:val="Saludo"/>
    <w:rsid w:val="00AD18B0"/>
    <w:rPr>
      <w:rFonts w:ascii="Times New Roman" w:eastAsia="Times New Roman" w:hAnsi="Times New Roman" w:cs="Times New Roman"/>
      <w:sz w:val="24"/>
      <w:szCs w:val="24"/>
      <w:lang w:val="es-ES" w:eastAsia="es-ES"/>
    </w:rPr>
  </w:style>
  <w:style w:type="character" w:customStyle="1" w:styleId="SaludoCar2">
    <w:name w:val="Saludo Car2"/>
    <w:locked/>
    <w:rsid w:val="00AD18B0"/>
    <w:rPr>
      <w:rFonts w:ascii="Times New Roman" w:hAnsi="Times New Roman"/>
      <w:sz w:val="24"/>
      <w:lang w:val="es-ES" w:eastAsia="es-ES"/>
    </w:rPr>
  </w:style>
  <w:style w:type="character" w:customStyle="1" w:styleId="nombres">
    <w:name w:val="nombres"/>
    <w:rsid w:val="00AD18B0"/>
    <w:rPr>
      <w:rFonts w:ascii="Times New Roman" w:hAnsi="Times New Roman"/>
    </w:rPr>
  </w:style>
  <w:style w:type="paragraph" w:styleId="Listaconvietas2">
    <w:name w:val="List Bullet 2"/>
    <w:basedOn w:val="Normal"/>
    <w:autoRedefine/>
    <w:rsid w:val="00AD18B0"/>
    <w:pPr>
      <w:tabs>
        <w:tab w:val="num" w:pos="643"/>
      </w:tabs>
      <w:ind w:left="643" w:hanging="360"/>
    </w:pPr>
  </w:style>
  <w:style w:type="character" w:customStyle="1" w:styleId="Fecha1">
    <w:name w:val="Fecha1"/>
    <w:rsid w:val="00AD18B0"/>
    <w:rPr>
      <w:rFonts w:ascii="Times New Roman" w:hAnsi="Times New Roman"/>
    </w:rPr>
  </w:style>
  <w:style w:type="character" w:styleId="Hipervnculo">
    <w:name w:val="Hyperlink"/>
    <w:uiPriority w:val="99"/>
    <w:rsid w:val="00AD18B0"/>
    <w:rPr>
      <w:rFonts w:ascii="Times New Roman" w:hAnsi="Times New Roman"/>
      <w:color w:val="0000FF"/>
      <w:u w:val="single"/>
    </w:rPr>
  </w:style>
  <w:style w:type="paragraph" w:styleId="HTMLconformatoprevio">
    <w:name w:val="HTML Preformatted"/>
    <w:basedOn w:val="Normal"/>
    <w:link w:val="HTMLconformatoprevioCar"/>
    <w:rsid w:val="00AD18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
    <w:name w:val="HTML con formato previo Car"/>
    <w:basedOn w:val="Fuentedeprrafopredeter"/>
    <w:link w:val="HTMLconformatoprevio"/>
    <w:rsid w:val="00AD18B0"/>
    <w:rPr>
      <w:rFonts w:ascii="Courier New" w:eastAsia="Times New Roman" w:hAnsi="Courier New" w:cs="Courier New"/>
      <w:sz w:val="20"/>
      <w:szCs w:val="20"/>
      <w:lang w:eastAsia="es-MX"/>
    </w:rPr>
  </w:style>
  <w:style w:type="character" w:customStyle="1" w:styleId="HTMLconformatoprevioCar1">
    <w:name w:val="HTML con formato previo Car1"/>
    <w:locked/>
    <w:rsid w:val="00AD18B0"/>
    <w:rPr>
      <w:rFonts w:ascii="Courier New" w:hAnsi="Courier New"/>
      <w:sz w:val="20"/>
      <w:lang w:val="es-ES" w:eastAsia="es-ES"/>
    </w:rPr>
  </w:style>
  <w:style w:type="character" w:styleId="Textoennegrita">
    <w:name w:val="Strong"/>
    <w:qFormat/>
    <w:rsid w:val="00AD18B0"/>
    <w:rPr>
      <w:rFonts w:ascii="Times New Roman" w:hAnsi="Times New Roman"/>
      <w:b/>
    </w:rPr>
  </w:style>
  <w:style w:type="character" w:customStyle="1" w:styleId="CarCar10">
    <w:name w:val="Car Car10"/>
    <w:locked/>
    <w:rsid w:val="00AD18B0"/>
    <w:rPr>
      <w:rFonts w:ascii="Arial" w:hAnsi="Arial"/>
      <w:sz w:val="24"/>
      <w:lang w:val="es-ES_tradnl" w:eastAsia="es-ES"/>
    </w:rPr>
  </w:style>
  <w:style w:type="character" w:customStyle="1" w:styleId="CarCar6">
    <w:name w:val="Car Car6"/>
    <w:locked/>
    <w:rsid w:val="00AD18B0"/>
    <w:rPr>
      <w:rFonts w:ascii="Arial" w:hAnsi="Arial"/>
      <w:sz w:val="22"/>
      <w:lang w:val="es-ES_tradnl" w:eastAsia="en-US"/>
    </w:rPr>
  </w:style>
  <w:style w:type="character" w:customStyle="1" w:styleId="CarCar5">
    <w:name w:val="Car Car5"/>
    <w:locked/>
    <w:rsid w:val="00AD18B0"/>
    <w:rPr>
      <w:rFonts w:ascii="Arial" w:hAnsi="Arial"/>
      <w:sz w:val="24"/>
      <w:lang w:val="es-ES" w:eastAsia="es-ES"/>
    </w:rPr>
  </w:style>
  <w:style w:type="character" w:customStyle="1" w:styleId="CarCar4">
    <w:name w:val="Car Car4"/>
    <w:locked/>
    <w:rsid w:val="00AD18B0"/>
    <w:rPr>
      <w:rFonts w:ascii="Courier New" w:hAnsi="Courier New"/>
      <w:lang w:val="es-MX" w:eastAsia="es-ES"/>
    </w:rPr>
  </w:style>
  <w:style w:type="paragraph" w:customStyle="1" w:styleId="n2">
    <w:name w:val="n2"/>
    <w:basedOn w:val="Normal"/>
    <w:rsid w:val="00AD18B0"/>
    <w:pPr>
      <w:shd w:val="clear" w:color="auto" w:fill="E8E8E8"/>
      <w:spacing w:before="100" w:beforeAutospacing="1" w:after="100" w:afterAutospacing="1"/>
    </w:pPr>
    <w:rPr>
      <w:color w:val="008000"/>
      <w:sz w:val="19"/>
      <w:szCs w:val="19"/>
    </w:rPr>
  </w:style>
  <w:style w:type="paragraph" w:customStyle="1" w:styleId="j">
    <w:name w:val="j"/>
    <w:basedOn w:val="Normal"/>
    <w:rsid w:val="00AD18B0"/>
    <w:pPr>
      <w:spacing w:before="100" w:beforeAutospacing="1" w:after="100" w:afterAutospacing="1"/>
    </w:pPr>
    <w:rPr>
      <w:rFonts w:ascii="Palatino Linotype" w:hAnsi="Palatino Linotype"/>
      <w:color w:val="000000"/>
    </w:rPr>
  </w:style>
  <w:style w:type="character" w:styleId="nfasis">
    <w:name w:val="Emphasis"/>
    <w:qFormat/>
    <w:rsid w:val="00AD18B0"/>
    <w:rPr>
      <w:i/>
    </w:rPr>
  </w:style>
  <w:style w:type="paragraph" w:customStyle="1" w:styleId="texto0">
    <w:name w:val="texto"/>
    <w:basedOn w:val="Normal"/>
    <w:rsid w:val="00AD18B0"/>
    <w:pPr>
      <w:spacing w:before="100" w:beforeAutospacing="1" w:after="100" w:afterAutospacing="1"/>
    </w:pPr>
  </w:style>
  <w:style w:type="character" w:customStyle="1" w:styleId="apple-converted-space">
    <w:name w:val="apple-converted-space"/>
    <w:rsid w:val="00AD18B0"/>
    <w:rPr>
      <w:rFonts w:cs="Times New Roman"/>
    </w:rPr>
  </w:style>
  <w:style w:type="paragraph" w:customStyle="1" w:styleId="encabezado0">
    <w:name w:val="encabezado"/>
    <w:basedOn w:val="Normal"/>
    <w:rsid w:val="00AD18B0"/>
    <w:pPr>
      <w:spacing w:before="100" w:beforeAutospacing="1" w:after="100" w:afterAutospacing="1"/>
    </w:pPr>
    <w:rPr>
      <w:rFonts w:ascii="Arial" w:hAnsi="Arial" w:cs="Arial"/>
      <w:b/>
      <w:bCs/>
      <w:sz w:val="18"/>
      <w:szCs w:val="18"/>
    </w:rPr>
  </w:style>
  <w:style w:type="paragraph" w:customStyle="1" w:styleId="precedente">
    <w:name w:val="precedente"/>
    <w:basedOn w:val="Normal"/>
    <w:rsid w:val="00AD18B0"/>
    <w:pPr>
      <w:spacing w:before="100" w:beforeAutospacing="1" w:after="100" w:afterAutospacing="1"/>
      <w:jc w:val="both"/>
    </w:pPr>
    <w:rPr>
      <w:rFonts w:ascii="Arial" w:hAnsi="Arial" w:cs="Arial"/>
      <w:i/>
      <w:iCs/>
      <w:sz w:val="20"/>
      <w:szCs w:val="20"/>
    </w:rPr>
  </w:style>
  <w:style w:type="paragraph" w:styleId="Listaconvietas">
    <w:name w:val="List Bullet"/>
    <w:basedOn w:val="Normal"/>
    <w:rsid w:val="00AD18B0"/>
    <w:pPr>
      <w:tabs>
        <w:tab w:val="num" w:pos="360"/>
      </w:tabs>
      <w:ind w:left="360" w:hanging="360"/>
    </w:pPr>
  </w:style>
  <w:style w:type="character" w:customStyle="1" w:styleId="lbl-encabezado-negrobold">
    <w:name w:val="lbl-encabezado-negro bold"/>
    <w:rsid w:val="00AD18B0"/>
    <w:rPr>
      <w:rFonts w:cs="Times New Roman"/>
    </w:rPr>
  </w:style>
  <w:style w:type="character" w:customStyle="1" w:styleId="red1">
    <w:name w:val="red1"/>
    <w:rsid w:val="00AD18B0"/>
    <w:rPr>
      <w:b/>
      <w:bCs/>
      <w:color w:val="0000FF"/>
      <w:shd w:val="clear" w:color="auto" w:fill="FFFF00"/>
    </w:rPr>
  </w:style>
  <w:style w:type="character" w:styleId="Hipervnculovisitado">
    <w:name w:val="FollowedHyperlink"/>
    <w:uiPriority w:val="99"/>
    <w:rsid w:val="00AD18B0"/>
    <w:rPr>
      <w:color w:val="800080"/>
      <w:u w:val="single"/>
    </w:rPr>
  </w:style>
  <w:style w:type="paragraph" w:styleId="Textoindependienteprimerasangra">
    <w:name w:val="Body Text First Indent"/>
    <w:basedOn w:val="Textoindependiente"/>
    <w:link w:val="TextoindependienteprimerasangraCar"/>
    <w:rsid w:val="00AD18B0"/>
    <w:pPr>
      <w:spacing w:after="120"/>
      <w:ind w:firstLine="210"/>
      <w:jc w:val="left"/>
    </w:pPr>
    <w:rPr>
      <w:rFonts w:ascii="Times New Roman" w:hAnsi="Times New Roman" w:cs="Times New Roman"/>
      <w:lang w:val="es-ES"/>
    </w:rPr>
  </w:style>
  <w:style w:type="character" w:customStyle="1" w:styleId="TextoindependienteprimerasangraCar">
    <w:name w:val="Texto independiente primera sangría Car"/>
    <w:basedOn w:val="TextoindependienteCar"/>
    <w:link w:val="Textoindependienteprimerasangra"/>
    <w:rsid w:val="00AD18B0"/>
    <w:rPr>
      <w:rFonts w:ascii="Times New Roman" w:eastAsia="Times New Roman" w:hAnsi="Times New Roman" w:cs="Times New Roman"/>
      <w:sz w:val="24"/>
      <w:szCs w:val="24"/>
      <w:lang w:val="es-ES" w:eastAsia="es-ES"/>
    </w:rPr>
  </w:style>
  <w:style w:type="character" w:customStyle="1" w:styleId="CarCar2">
    <w:name w:val="Car Car2"/>
    <w:semiHidden/>
    <w:locked/>
    <w:rsid w:val="00AD18B0"/>
    <w:rPr>
      <w:rFonts w:ascii="Arial" w:hAnsi="Arial" w:cs="Arial"/>
      <w:sz w:val="24"/>
      <w:szCs w:val="24"/>
      <w:lang w:val="es-ES_tradnl" w:eastAsia="es-ES" w:bidi="ar-SA"/>
    </w:rPr>
  </w:style>
  <w:style w:type="character" w:customStyle="1" w:styleId="CarCar1">
    <w:name w:val="Car Car1"/>
    <w:semiHidden/>
    <w:locked/>
    <w:rsid w:val="00AD18B0"/>
    <w:rPr>
      <w:rFonts w:ascii="Arial" w:hAnsi="Arial" w:cs="Arial"/>
      <w:sz w:val="22"/>
      <w:szCs w:val="22"/>
      <w:lang w:val="es-ES_tradnl" w:eastAsia="en-US" w:bidi="ar-SA"/>
    </w:rPr>
  </w:style>
  <w:style w:type="character" w:customStyle="1" w:styleId="CarCar">
    <w:name w:val="Car Car"/>
    <w:semiHidden/>
    <w:locked/>
    <w:rsid w:val="00AD18B0"/>
    <w:rPr>
      <w:rFonts w:ascii="Courier New" w:hAnsi="Courier New" w:cs="Courier New"/>
      <w:lang w:val="es-MX" w:eastAsia="es-ES" w:bidi="ar-SA"/>
    </w:rPr>
  </w:style>
  <w:style w:type="character" w:customStyle="1" w:styleId="CarCar52">
    <w:name w:val="Car Car52"/>
    <w:locked/>
    <w:rsid w:val="00AD18B0"/>
    <w:rPr>
      <w:rFonts w:ascii="Arial" w:hAnsi="Arial" w:cs="Arial"/>
      <w:sz w:val="24"/>
      <w:szCs w:val="24"/>
      <w:lang w:val="es-ES_tradnl" w:eastAsia="es-ES" w:bidi="ar-SA"/>
    </w:rPr>
  </w:style>
  <w:style w:type="character" w:customStyle="1" w:styleId="CarCar42">
    <w:name w:val="Car Car42"/>
    <w:locked/>
    <w:rsid w:val="00AD18B0"/>
    <w:rPr>
      <w:rFonts w:ascii="Arial" w:hAnsi="Arial" w:cs="Arial"/>
      <w:sz w:val="22"/>
      <w:szCs w:val="22"/>
      <w:lang w:val="es-ES_tradnl" w:eastAsia="en-US" w:bidi="ar-SA"/>
    </w:rPr>
  </w:style>
  <w:style w:type="character" w:customStyle="1" w:styleId="BodyTextChar">
    <w:name w:val="Body Text Char"/>
    <w:semiHidden/>
    <w:locked/>
    <w:rsid w:val="00AD18B0"/>
    <w:rPr>
      <w:rFonts w:ascii="Arial" w:hAnsi="Arial" w:cs="Arial"/>
      <w:sz w:val="24"/>
      <w:szCs w:val="24"/>
      <w:lang w:val="es-ES_tradnl" w:eastAsia="es-ES" w:bidi="ar-SA"/>
    </w:rPr>
  </w:style>
  <w:style w:type="character" w:customStyle="1" w:styleId="BodyText3Char">
    <w:name w:val="Body Text 3 Char"/>
    <w:semiHidden/>
    <w:locked/>
    <w:rsid w:val="00AD18B0"/>
    <w:rPr>
      <w:rFonts w:ascii="Arial" w:hAnsi="Arial" w:cs="Arial"/>
      <w:sz w:val="22"/>
      <w:szCs w:val="22"/>
      <w:lang w:val="es-ES_tradnl" w:eastAsia="en-US" w:bidi="ar-SA"/>
    </w:rPr>
  </w:style>
  <w:style w:type="character" w:customStyle="1" w:styleId="PlainTextChar">
    <w:name w:val="Plain Text Char"/>
    <w:semiHidden/>
    <w:locked/>
    <w:rsid w:val="00AD18B0"/>
    <w:rPr>
      <w:rFonts w:ascii="Courier New" w:hAnsi="Courier New" w:cs="Courier New"/>
      <w:lang w:val="es-MX" w:eastAsia="es-ES" w:bidi="ar-SA"/>
    </w:rPr>
  </w:style>
  <w:style w:type="character" w:customStyle="1" w:styleId="BodyTextChar1">
    <w:name w:val="Body Text Char1"/>
    <w:semiHidden/>
    <w:locked/>
    <w:rsid w:val="00AD18B0"/>
    <w:rPr>
      <w:rFonts w:ascii="Arial" w:hAnsi="Arial" w:cs="Arial"/>
      <w:sz w:val="24"/>
      <w:szCs w:val="24"/>
      <w:lang w:val="es-ES_tradnl" w:eastAsia="es-ES" w:bidi="ar-SA"/>
    </w:rPr>
  </w:style>
  <w:style w:type="character" w:customStyle="1" w:styleId="BodyText3Char1">
    <w:name w:val="Body Text 3 Char1"/>
    <w:semiHidden/>
    <w:locked/>
    <w:rsid w:val="00AD18B0"/>
    <w:rPr>
      <w:rFonts w:ascii="Arial" w:hAnsi="Arial" w:cs="Arial"/>
      <w:sz w:val="22"/>
      <w:szCs w:val="22"/>
      <w:lang w:val="es-ES_tradnl" w:eastAsia="en-US" w:bidi="ar-SA"/>
    </w:rPr>
  </w:style>
  <w:style w:type="character" w:customStyle="1" w:styleId="PlainTextChar1">
    <w:name w:val="Plain Text Char1"/>
    <w:semiHidden/>
    <w:locked/>
    <w:rsid w:val="00AD18B0"/>
    <w:rPr>
      <w:rFonts w:ascii="Courier New" w:hAnsi="Courier New" w:cs="Courier New"/>
      <w:lang w:val="es-MX" w:eastAsia="es-ES" w:bidi="ar-SA"/>
    </w:rPr>
  </w:style>
  <w:style w:type="character" w:customStyle="1" w:styleId="PlainTextChar2">
    <w:name w:val="Plain Text Char2"/>
    <w:semiHidden/>
    <w:locked/>
    <w:rsid w:val="00AD18B0"/>
    <w:rPr>
      <w:rFonts w:ascii="Courier New" w:hAnsi="Courier New"/>
      <w:lang w:val="es-MX" w:eastAsia="es-ES"/>
    </w:rPr>
  </w:style>
  <w:style w:type="character" w:customStyle="1" w:styleId="BodyTextChar2">
    <w:name w:val="Body Text Char2"/>
    <w:semiHidden/>
    <w:locked/>
    <w:rsid w:val="00AD18B0"/>
    <w:rPr>
      <w:rFonts w:ascii="Arial" w:hAnsi="Arial" w:cs="Arial"/>
      <w:sz w:val="24"/>
      <w:szCs w:val="24"/>
      <w:lang w:val="es-ES_tradnl" w:eastAsia="es-ES" w:bidi="ar-SA"/>
    </w:rPr>
  </w:style>
  <w:style w:type="character" w:customStyle="1" w:styleId="BodyText3Char2">
    <w:name w:val="Body Text 3 Char2"/>
    <w:semiHidden/>
    <w:locked/>
    <w:rsid w:val="00AD18B0"/>
    <w:rPr>
      <w:rFonts w:ascii="Arial" w:hAnsi="Arial" w:cs="Arial"/>
      <w:sz w:val="22"/>
      <w:szCs w:val="22"/>
      <w:lang w:val="es-ES_tradnl" w:eastAsia="en-US" w:bidi="ar-SA"/>
    </w:rPr>
  </w:style>
  <w:style w:type="character" w:customStyle="1" w:styleId="PlainTextChar3">
    <w:name w:val="Plain Text Char3"/>
    <w:semiHidden/>
    <w:locked/>
    <w:rsid w:val="00AD18B0"/>
    <w:rPr>
      <w:rFonts w:ascii="Courier New" w:hAnsi="Courier New" w:cs="Courier New"/>
      <w:lang w:val="es-MX" w:eastAsia="es-ES" w:bidi="ar-SA"/>
    </w:rPr>
  </w:style>
  <w:style w:type="character" w:customStyle="1" w:styleId="BodyTextChar3">
    <w:name w:val="Body Text Char3"/>
    <w:semiHidden/>
    <w:locked/>
    <w:rsid w:val="00AD18B0"/>
    <w:rPr>
      <w:rFonts w:ascii="Arial" w:hAnsi="Arial" w:cs="Arial"/>
      <w:sz w:val="24"/>
      <w:szCs w:val="24"/>
      <w:lang w:val="es-ES_tradnl" w:eastAsia="es-ES" w:bidi="ar-SA"/>
    </w:rPr>
  </w:style>
  <w:style w:type="character" w:customStyle="1" w:styleId="BodyText3Char3">
    <w:name w:val="Body Text 3 Char3"/>
    <w:semiHidden/>
    <w:locked/>
    <w:rsid w:val="00AD18B0"/>
    <w:rPr>
      <w:rFonts w:ascii="Arial" w:hAnsi="Arial" w:cs="Arial"/>
      <w:sz w:val="22"/>
      <w:szCs w:val="22"/>
      <w:lang w:val="es-ES_tradnl" w:eastAsia="en-US" w:bidi="ar-SA"/>
    </w:rPr>
  </w:style>
  <w:style w:type="character" w:customStyle="1" w:styleId="PlainTextChar4">
    <w:name w:val="Plain Text Char4"/>
    <w:semiHidden/>
    <w:locked/>
    <w:rsid w:val="00AD18B0"/>
    <w:rPr>
      <w:rFonts w:ascii="Courier New" w:hAnsi="Courier New" w:cs="Courier New"/>
      <w:lang w:val="es-MX" w:eastAsia="es-ES" w:bidi="ar-SA"/>
    </w:rPr>
  </w:style>
  <w:style w:type="character" w:customStyle="1" w:styleId="BodyText3Char4">
    <w:name w:val="Body Text 3 Char4"/>
    <w:semiHidden/>
    <w:locked/>
    <w:rsid w:val="00AD18B0"/>
    <w:rPr>
      <w:rFonts w:ascii="Arial" w:hAnsi="Arial" w:cs="Arial"/>
      <w:sz w:val="22"/>
      <w:szCs w:val="22"/>
      <w:lang w:val="es-ES_tradnl" w:eastAsia="en-US" w:bidi="ar-SA"/>
    </w:rPr>
  </w:style>
  <w:style w:type="character" w:customStyle="1" w:styleId="PlainTextChar5">
    <w:name w:val="Plain Text Char5"/>
    <w:semiHidden/>
    <w:locked/>
    <w:rsid w:val="00AD18B0"/>
    <w:rPr>
      <w:rFonts w:ascii="Courier New" w:hAnsi="Courier New"/>
      <w:lang w:val="es-MX" w:eastAsia="es-ES"/>
    </w:rPr>
  </w:style>
  <w:style w:type="character" w:customStyle="1" w:styleId="BodyTextChar4">
    <w:name w:val="Body Text Char4"/>
    <w:semiHidden/>
    <w:locked/>
    <w:rsid w:val="00AD18B0"/>
    <w:rPr>
      <w:rFonts w:ascii="Arial" w:hAnsi="Arial" w:cs="Arial"/>
      <w:sz w:val="24"/>
      <w:szCs w:val="24"/>
      <w:lang w:val="es-ES_tradnl" w:eastAsia="es-ES" w:bidi="ar-SA"/>
    </w:rPr>
  </w:style>
  <w:style w:type="character" w:customStyle="1" w:styleId="BodyText3Char5">
    <w:name w:val="Body Text 3 Char5"/>
    <w:semiHidden/>
    <w:locked/>
    <w:rsid w:val="00AD18B0"/>
    <w:rPr>
      <w:rFonts w:ascii="Arial" w:hAnsi="Arial" w:cs="Arial"/>
      <w:sz w:val="22"/>
      <w:szCs w:val="22"/>
      <w:lang w:val="es-ES_tradnl" w:eastAsia="en-US" w:bidi="ar-SA"/>
    </w:rPr>
  </w:style>
  <w:style w:type="character" w:customStyle="1" w:styleId="PlainTextChar6">
    <w:name w:val="Plain Text Char6"/>
    <w:semiHidden/>
    <w:locked/>
    <w:rsid w:val="00AD18B0"/>
    <w:rPr>
      <w:rFonts w:ascii="Courier New" w:hAnsi="Courier New" w:cs="Courier New"/>
      <w:lang w:val="es-MX" w:eastAsia="es-ES" w:bidi="ar-SA"/>
    </w:rPr>
  </w:style>
  <w:style w:type="character" w:customStyle="1" w:styleId="BodyTextChar5">
    <w:name w:val="Body Text Char5"/>
    <w:semiHidden/>
    <w:locked/>
    <w:rsid w:val="00AD18B0"/>
    <w:rPr>
      <w:rFonts w:ascii="Arial" w:hAnsi="Arial" w:cs="Arial"/>
      <w:sz w:val="24"/>
      <w:szCs w:val="24"/>
      <w:lang w:val="es-ES_tradnl" w:eastAsia="es-ES" w:bidi="ar-SA"/>
    </w:rPr>
  </w:style>
  <w:style w:type="character" w:customStyle="1" w:styleId="BodyText3Char6">
    <w:name w:val="Body Text 3 Char6"/>
    <w:semiHidden/>
    <w:locked/>
    <w:rsid w:val="00AD18B0"/>
    <w:rPr>
      <w:rFonts w:ascii="Arial" w:hAnsi="Arial" w:cs="Arial"/>
      <w:sz w:val="22"/>
      <w:szCs w:val="22"/>
      <w:lang w:val="es-ES_tradnl" w:eastAsia="en-US" w:bidi="ar-SA"/>
    </w:rPr>
  </w:style>
  <w:style w:type="character" w:customStyle="1" w:styleId="PlainTextChar7">
    <w:name w:val="Plain Text Char7"/>
    <w:semiHidden/>
    <w:locked/>
    <w:rsid w:val="00AD18B0"/>
    <w:rPr>
      <w:rFonts w:ascii="Courier New" w:hAnsi="Courier New" w:cs="Courier New"/>
      <w:lang w:val="es-MX" w:eastAsia="es-ES" w:bidi="ar-SA"/>
    </w:rPr>
  </w:style>
  <w:style w:type="character" w:customStyle="1" w:styleId="BodyTextChar6">
    <w:name w:val="Body Text Char6"/>
    <w:semiHidden/>
    <w:locked/>
    <w:rsid w:val="00AD18B0"/>
    <w:rPr>
      <w:rFonts w:ascii="Arial" w:hAnsi="Arial" w:cs="Arial"/>
      <w:sz w:val="24"/>
      <w:szCs w:val="24"/>
      <w:lang w:val="es-ES_tradnl" w:eastAsia="es-ES" w:bidi="ar-SA"/>
    </w:rPr>
  </w:style>
  <w:style w:type="character" w:customStyle="1" w:styleId="BodyText3Char7">
    <w:name w:val="Body Text 3 Char7"/>
    <w:semiHidden/>
    <w:locked/>
    <w:rsid w:val="00AD18B0"/>
    <w:rPr>
      <w:rFonts w:ascii="Arial" w:hAnsi="Arial" w:cs="Arial"/>
      <w:sz w:val="22"/>
      <w:szCs w:val="22"/>
      <w:lang w:val="es-ES_tradnl" w:eastAsia="en-US" w:bidi="ar-SA"/>
    </w:rPr>
  </w:style>
  <w:style w:type="character" w:customStyle="1" w:styleId="PlainTextChar8">
    <w:name w:val="Plain Text Char8"/>
    <w:semiHidden/>
    <w:locked/>
    <w:rsid w:val="00AD18B0"/>
    <w:rPr>
      <w:rFonts w:ascii="Courier New" w:hAnsi="Courier New" w:cs="Courier New"/>
      <w:lang w:val="es-MX" w:eastAsia="es-ES" w:bidi="ar-SA"/>
    </w:rPr>
  </w:style>
  <w:style w:type="character" w:customStyle="1" w:styleId="PlainTextChar9">
    <w:name w:val="Plain Text Char9"/>
    <w:semiHidden/>
    <w:locked/>
    <w:rsid w:val="00AD18B0"/>
    <w:rPr>
      <w:rFonts w:ascii="Courier New" w:hAnsi="Courier New"/>
      <w:lang w:val="es-MX" w:eastAsia="es-ES"/>
    </w:rPr>
  </w:style>
  <w:style w:type="character" w:customStyle="1" w:styleId="red">
    <w:name w:val="red"/>
    <w:basedOn w:val="Fuentedeprrafopredeter"/>
    <w:rsid w:val="00AD18B0"/>
  </w:style>
  <w:style w:type="character" w:customStyle="1" w:styleId="BodyTextChar7">
    <w:name w:val="Body Text Char7"/>
    <w:semiHidden/>
    <w:locked/>
    <w:rsid w:val="00AD18B0"/>
    <w:rPr>
      <w:rFonts w:ascii="Arial" w:hAnsi="Arial" w:cs="Arial"/>
      <w:sz w:val="24"/>
      <w:szCs w:val="24"/>
      <w:lang w:val="es-ES_tradnl" w:eastAsia="es-ES" w:bidi="ar-SA"/>
    </w:rPr>
  </w:style>
  <w:style w:type="character" w:customStyle="1" w:styleId="BodyText3Char8">
    <w:name w:val="Body Text 3 Char8"/>
    <w:semiHidden/>
    <w:locked/>
    <w:rsid w:val="00AD18B0"/>
    <w:rPr>
      <w:rFonts w:ascii="Arial" w:hAnsi="Arial" w:cs="Arial"/>
      <w:sz w:val="22"/>
      <w:szCs w:val="22"/>
      <w:lang w:val="es-ES_tradnl" w:eastAsia="en-US" w:bidi="ar-SA"/>
    </w:rPr>
  </w:style>
  <w:style w:type="character" w:customStyle="1" w:styleId="PlainTextChar10">
    <w:name w:val="Plain Text Char10"/>
    <w:semiHidden/>
    <w:locked/>
    <w:rsid w:val="00AD18B0"/>
    <w:rPr>
      <w:rFonts w:ascii="Courier New" w:hAnsi="Courier New" w:cs="Courier New"/>
      <w:lang w:val="es-MX" w:eastAsia="es-ES" w:bidi="ar-SA"/>
    </w:rPr>
  </w:style>
  <w:style w:type="paragraph" w:styleId="Textodeglobo">
    <w:name w:val="Balloon Text"/>
    <w:basedOn w:val="Normal"/>
    <w:link w:val="TextodegloboCar"/>
    <w:rsid w:val="00AD18B0"/>
    <w:rPr>
      <w:rFonts w:ascii="Tahoma" w:hAnsi="Tahoma" w:cs="Tahoma"/>
      <w:sz w:val="16"/>
      <w:szCs w:val="16"/>
    </w:rPr>
  </w:style>
  <w:style w:type="character" w:customStyle="1" w:styleId="TextodegloboCar">
    <w:name w:val="Texto de globo Car"/>
    <w:basedOn w:val="Fuentedeprrafopredeter"/>
    <w:link w:val="Textodeglobo"/>
    <w:rsid w:val="00AD18B0"/>
    <w:rPr>
      <w:rFonts w:ascii="Tahoma" w:eastAsia="Times New Roman" w:hAnsi="Tahoma" w:cs="Tahoma"/>
      <w:sz w:val="16"/>
      <w:szCs w:val="16"/>
      <w:lang w:val="es-ES" w:eastAsia="es-ES"/>
    </w:rPr>
  </w:style>
  <w:style w:type="character" w:customStyle="1" w:styleId="BodyTextChar8">
    <w:name w:val="Body Text Char8"/>
    <w:semiHidden/>
    <w:locked/>
    <w:rsid w:val="00AD18B0"/>
    <w:rPr>
      <w:rFonts w:ascii="Arial" w:hAnsi="Arial" w:cs="Arial"/>
      <w:sz w:val="24"/>
      <w:szCs w:val="24"/>
      <w:lang w:val="es-ES_tradnl" w:eastAsia="es-ES" w:bidi="ar-SA"/>
    </w:rPr>
  </w:style>
  <w:style w:type="character" w:customStyle="1" w:styleId="BodyText3Char9">
    <w:name w:val="Body Text 3 Char9"/>
    <w:semiHidden/>
    <w:locked/>
    <w:rsid w:val="00AD18B0"/>
    <w:rPr>
      <w:rFonts w:ascii="Arial" w:hAnsi="Arial" w:cs="Arial"/>
      <w:sz w:val="22"/>
      <w:szCs w:val="22"/>
      <w:lang w:val="es-ES_tradnl" w:eastAsia="en-US" w:bidi="ar-SA"/>
    </w:rPr>
  </w:style>
  <w:style w:type="character" w:customStyle="1" w:styleId="PlainTextChar11">
    <w:name w:val="Plain Text Char11"/>
    <w:semiHidden/>
    <w:locked/>
    <w:rsid w:val="00AD18B0"/>
    <w:rPr>
      <w:rFonts w:ascii="Courier New" w:hAnsi="Courier New" w:cs="Courier New"/>
      <w:lang w:val="es-MX" w:eastAsia="es-ES" w:bidi="ar-SA"/>
    </w:rPr>
  </w:style>
  <w:style w:type="character" w:customStyle="1" w:styleId="BodyTextChar9">
    <w:name w:val="Body Text Char9"/>
    <w:semiHidden/>
    <w:locked/>
    <w:rsid w:val="00AD18B0"/>
    <w:rPr>
      <w:rFonts w:ascii="Arial" w:hAnsi="Arial" w:cs="Arial"/>
      <w:sz w:val="24"/>
      <w:szCs w:val="24"/>
      <w:lang w:val="es-ES_tradnl" w:eastAsia="es-ES" w:bidi="ar-SA"/>
    </w:rPr>
  </w:style>
  <w:style w:type="character" w:customStyle="1" w:styleId="BodyText3Char10">
    <w:name w:val="Body Text 3 Char10"/>
    <w:semiHidden/>
    <w:locked/>
    <w:rsid w:val="00AD18B0"/>
    <w:rPr>
      <w:rFonts w:ascii="Arial" w:hAnsi="Arial" w:cs="Arial"/>
      <w:sz w:val="22"/>
      <w:szCs w:val="22"/>
      <w:lang w:val="es-ES_tradnl" w:eastAsia="en-US" w:bidi="ar-SA"/>
    </w:rPr>
  </w:style>
  <w:style w:type="character" w:customStyle="1" w:styleId="PlainTextChar12">
    <w:name w:val="Plain Text Char12"/>
    <w:semiHidden/>
    <w:locked/>
    <w:rsid w:val="00AD18B0"/>
    <w:rPr>
      <w:rFonts w:ascii="Courier New" w:hAnsi="Courier New" w:cs="Courier New"/>
      <w:lang w:val="es-MX" w:eastAsia="es-ES" w:bidi="ar-SA"/>
    </w:rPr>
  </w:style>
  <w:style w:type="character" w:customStyle="1" w:styleId="BodyTextChar10">
    <w:name w:val="Body Text Char10"/>
    <w:semiHidden/>
    <w:locked/>
    <w:rsid w:val="00AD18B0"/>
    <w:rPr>
      <w:rFonts w:ascii="Arial" w:hAnsi="Arial" w:cs="Arial"/>
      <w:sz w:val="24"/>
      <w:szCs w:val="24"/>
      <w:lang w:val="es-ES_tradnl" w:eastAsia="es-ES" w:bidi="ar-SA"/>
    </w:rPr>
  </w:style>
  <w:style w:type="character" w:customStyle="1" w:styleId="BodyText3Char11">
    <w:name w:val="Body Text 3 Char11"/>
    <w:semiHidden/>
    <w:locked/>
    <w:rsid w:val="00AD18B0"/>
    <w:rPr>
      <w:rFonts w:ascii="Arial" w:hAnsi="Arial" w:cs="Arial"/>
      <w:sz w:val="22"/>
      <w:szCs w:val="22"/>
      <w:lang w:val="es-ES_tradnl" w:eastAsia="en-US" w:bidi="ar-SA"/>
    </w:rPr>
  </w:style>
  <w:style w:type="character" w:customStyle="1" w:styleId="PlainTextChar13">
    <w:name w:val="Plain Text Char13"/>
    <w:semiHidden/>
    <w:locked/>
    <w:rsid w:val="00AD18B0"/>
    <w:rPr>
      <w:rFonts w:ascii="Courier New" w:hAnsi="Courier New" w:cs="Courier New"/>
      <w:lang w:val="es-MX" w:eastAsia="es-ES" w:bidi="ar-SA"/>
    </w:rPr>
  </w:style>
  <w:style w:type="character" w:customStyle="1" w:styleId="BodyTextChar11">
    <w:name w:val="Body Text Char11"/>
    <w:semiHidden/>
    <w:locked/>
    <w:rsid w:val="00AD18B0"/>
    <w:rPr>
      <w:rFonts w:ascii="Arial" w:hAnsi="Arial" w:cs="Arial"/>
      <w:sz w:val="24"/>
      <w:szCs w:val="24"/>
      <w:lang w:val="es-ES_tradnl" w:eastAsia="es-ES" w:bidi="ar-SA"/>
    </w:rPr>
  </w:style>
  <w:style w:type="character" w:customStyle="1" w:styleId="BodyText3Char12">
    <w:name w:val="Body Text 3 Char12"/>
    <w:semiHidden/>
    <w:locked/>
    <w:rsid w:val="00AD18B0"/>
    <w:rPr>
      <w:rFonts w:ascii="Arial" w:hAnsi="Arial" w:cs="Arial"/>
      <w:sz w:val="22"/>
      <w:szCs w:val="22"/>
      <w:lang w:val="es-ES_tradnl" w:eastAsia="en-US" w:bidi="ar-SA"/>
    </w:rPr>
  </w:style>
  <w:style w:type="character" w:customStyle="1" w:styleId="PlainTextChar14">
    <w:name w:val="Plain Text Char14"/>
    <w:semiHidden/>
    <w:locked/>
    <w:rsid w:val="00AD18B0"/>
    <w:rPr>
      <w:rFonts w:ascii="Courier New" w:hAnsi="Courier New" w:cs="Courier New"/>
      <w:lang w:val="es-MX" w:eastAsia="es-ES" w:bidi="ar-SA"/>
    </w:rPr>
  </w:style>
  <w:style w:type="character" w:customStyle="1" w:styleId="BodyTextChar12">
    <w:name w:val="Body Text Char12"/>
    <w:semiHidden/>
    <w:locked/>
    <w:rsid w:val="00AD18B0"/>
    <w:rPr>
      <w:rFonts w:ascii="Arial" w:hAnsi="Arial" w:cs="Arial"/>
      <w:sz w:val="24"/>
      <w:szCs w:val="24"/>
      <w:lang w:val="es-ES_tradnl" w:eastAsia="es-ES" w:bidi="ar-SA"/>
    </w:rPr>
  </w:style>
  <w:style w:type="character" w:customStyle="1" w:styleId="BodyText3Char13">
    <w:name w:val="Body Text 3 Char13"/>
    <w:semiHidden/>
    <w:locked/>
    <w:rsid w:val="00AD18B0"/>
    <w:rPr>
      <w:rFonts w:ascii="Arial" w:hAnsi="Arial" w:cs="Arial"/>
      <w:sz w:val="22"/>
      <w:szCs w:val="22"/>
      <w:lang w:val="es-ES_tradnl" w:eastAsia="en-US" w:bidi="ar-SA"/>
    </w:rPr>
  </w:style>
  <w:style w:type="character" w:customStyle="1" w:styleId="PlainTextChar15">
    <w:name w:val="Plain Text Char15"/>
    <w:semiHidden/>
    <w:locked/>
    <w:rsid w:val="00AD18B0"/>
    <w:rPr>
      <w:rFonts w:ascii="Courier New" w:hAnsi="Courier New" w:cs="Courier New"/>
      <w:lang w:val="es-MX" w:eastAsia="es-ES" w:bidi="ar-SA"/>
    </w:rPr>
  </w:style>
  <w:style w:type="character" w:customStyle="1" w:styleId="highlight">
    <w:name w:val="highlight"/>
    <w:rsid w:val="00AD18B0"/>
  </w:style>
  <w:style w:type="paragraph" w:customStyle="1" w:styleId="BodyTextIndent1">
    <w:name w:val="Body Text Indent1"/>
    <w:basedOn w:val="Normal"/>
    <w:rsid w:val="00AD18B0"/>
    <w:pPr>
      <w:spacing w:line="360" w:lineRule="auto"/>
      <w:ind w:left="-540"/>
      <w:jc w:val="both"/>
    </w:pPr>
    <w:rPr>
      <w:rFonts w:ascii="Century Gothic" w:hAnsi="Century Gothic"/>
    </w:rPr>
  </w:style>
  <w:style w:type="character" w:customStyle="1" w:styleId="CarCar51">
    <w:name w:val="Car Car51"/>
    <w:semiHidden/>
    <w:locked/>
    <w:rsid w:val="00AD18B0"/>
    <w:rPr>
      <w:rFonts w:ascii="Arial" w:hAnsi="Arial" w:cs="Arial"/>
      <w:sz w:val="24"/>
      <w:szCs w:val="24"/>
      <w:lang w:val="es-ES_tradnl" w:eastAsia="es-ES" w:bidi="ar-SA"/>
    </w:rPr>
  </w:style>
  <w:style w:type="character" w:customStyle="1" w:styleId="CarCar41">
    <w:name w:val="Car Car41"/>
    <w:semiHidden/>
    <w:locked/>
    <w:rsid w:val="00AD18B0"/>
    <w:rPr>
      <w:rFonts w:ascii="Arial" w:hAnsi="Arial" w:cs="Arial"/>
      <w:sz w:val="22"/>
      <w:szCs w:val="22"/>
      <w:lang w:val="es-ES_tradnl" w:eastAsia="en-US" w:bidi="ar-SA"/>
    </w:rPr>
  </w:style>
  <w:style w:type="paragraph" w:styleId="Prrafodelista">
    <w:name w:val="List Paragraph"/>
    <w:basedOn w:val="Normal"/>
    <w:uiPriority w:val="62"/>
    <w:rsid w:val="00AD18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808217">
      <w:bodyDiv w:val="1"/>
      <w:marLeft w:val="0"/>
      <w:marRight w:val="0"/>
      <w:marTop w:val="0"/>
      <w:marBottom w:val="0"/>
      <w:divBdr>
        <w:top w:val="none" w:sz="0" w:space="0" w:color="auto"/>
        <w:left w:val="none" w:sz="0" w:space="0" w:color="auto"/>
        <w:bottom w:val="none" w:sz="0" w:space="0" w:color="auto"/>
        <w:right w:val="none" w:sz="0" w:space="0" w:color="auto"/>
      </w:divBdr>
    </w:div>
    <w:div w:id="481656601">
      <w:bodyDiv w:val="1"/>
      <w:marLeft w:val="0"/>
      <w:marRight w:val="0"/>
      <w:marTop w:val="0"/>
      <w:marBottom w:val="0"/>
      <w:divBdr>
        <w:top w:val="none" w:sz="0" w:space="0" w:color="auto"/>
        <w:left w:val="none" w:sz="0" w:space="0" w:color="auto"/>
        <w:bottom w:val="none" w:sz="0" w:space="0" w:color="auto"/>
        <w:right w:val="none" w:sz="0" w:space="0" w:color="auto"/>
      </w:divBdr>
      <w:divsChild>
        <w:div w:id="1615943033">
          <w:marLeft w:val="0"/>
          <w:marRight w:val="0"/>
          <w:marTop w:val="0"/>
          <w:marBottom w:val="0"/>
          <w:divBdr>
            <w:top w:val="none" w:sz="0" w:space="0" w:color="auto"/>
            <w:left w:val="none" w:sz="0" w:space="0" w:color="auto"/>
            <w:bottom w:val="none" w:sz="0" w:space="0" w:color="auto"/>
            <w:right w:val="none" w:sz="0" w:space="0" w:color="auto"/>
          </w:divBdr>
          <w:divsChild>
            <w:div w:id="399714119">
              <w:marLeft w:val="0"/>
              <w:marRight w:val="0"/>
              <w:marTop w:val="0"/>
              <w:marBottom w:val="0"/>
              <w:divBdr>
                <w:top w:val="none" w:sz="0" w:space="0" w:color="auto"/>
                <w:left w:val="none" w:sz="0" w:space="0" w:color="auto"/>
                <w:bottom w:val="none" w:sz="0" w:space="0" w:color="auto"/>
                <w:right w:val="none" w:sz="0" w:space="0" w:color="auto"/>
              </w:divBdr>
              <w:divsChild>
                <w:div w:id="54047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408111">
      <w:bodyDiv w:val="1"/>
      <w:marLeft w:val="0"/>
      <w:marRight w:val="0"/>
      <w:marTop w:val="0"/>
      <w:marBottom w:val="0"/>
      <w:divBdr>
        <w:top w:val="none" w:sz="0" w:space="0" w:color="auto"/>
        <w:left w:val="none" w:sz="0" w:space="0" w:color="auto"/>
        <w:bottom w:val="none" w:sz="0" w:space="0" w:color="auto"/>
        <w:right w:val="none" w:sz="0" w:space="0" w:color="auto"/>
      </w:divBdr>
      <w:divsChild>
        <w:div w:id="1620991957">
          <w:marLeft w:val="0"/>
          <w:marRight w:val="0"/>
          <w:marTop w:val="0"/>
          <w:marBottom w:val="0"/>
          <w:divBdr>
            <w:top w:val="none" w:sz="0" w:space="0" w:color="auto"/>
            <w:left w:val="none" w:sz="0" w:space="0" w:color="auto"/>
            <w:bottom w:val="none" w:sz="0" w:space="0" w:color="auto"/>
            <w:right w:val="none" w:sz="0" w:space="0" w:color="auto"/>
          </w:divBdr>
          <w:divsChild>
            <w:div w:id="862861151">
              <w:marLeft w:val="0"/>
              <w:marRight w:val="0"/>
              <w:marTop w:val="0"/>
              <w:marBottom w:val="0"/>
              <w:divBdr>
                <w:top w:val="none" w:sz="0" w:space="0" w:color="auto"/>
                <w:left w:val="none" w:sz="0" w:space="0" w:color="auto"/>
                <w:bottom w:val="none" w:sz="0" w:space="0" w:color="auto"/>
                <w:right w:val="none" w:sz="0" w:space="0" w:color="auto"/>
              </w:divBdr>
              <w:divsChild>
                <w:div w:id="76966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00293">
      <w:bodyDiv w:val="1"/>
      <w:marLeft w:val="0"/>
      <w:marRight w:val="0"/>
      <w:marTop w:val="0"/>
      <w:marBottom w:val="0"/>
      <w:divBdr>
        <w:top w:val="none" w:sz="0" w:space="0" w:color="auto"/>
        <w:left w:val="none" w:sz="0" w:space="0" w:color="auto"/>
        <w:bottom w:val="none" w:sz="0" w:space="0" w:color="auto"/>
        <w:right w:val="none" w:sz="0" w:space="0" w:color="auto"/>
      </w:divBdr>
      <w:divsChild>
        <w:div w:id="106898574">
          <w:marLeft w:val="0"/>
          <w:marRight w:val="0"/>
          <w:marTop w:val="0"/>
          <w:marBottom w:val="0"/>
          <w:divBdr>
            <w:top w:val="none" w:sz="0" w:space="0" w:color="auto"/>
            <w:left w:val="none" w:sz="0" w:space="0" w:color="auto"/>
            <w:bottom w:val="none" w:sz="0" w:space="0" w:color="auto"/>
            <w:right w:val="none" w:sz="0" w:space="0" w:color="auto"/>
          </w:divBdr>
          <w:divsChild>
            <w:div w:id="827093400">
              <w:marLeft w:val="0"/>
              <w:marRight w:val="0"/>
              <w:marTop w:val="0"/>
              <w:marBottom w:val="0"/>
              <w:divBdr>
                <w:top w:val="none" w:sz="0" w:space="0" w:color="auto"/>
                <w:left w:val="none" w:sz="0" w:space="0" w:color="auto"/>
                <w:bottom w:val="none" w:sz="0" w:space="0" w:color="auto"/>
                <w:right w:val="none" w:sz="0" w:space="0" w:color="auto"/>
              </w:divBdr>
              <w:divsChild>
                <w:div w:id="188698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125</Pages>
  <Words>34770</Words>
  <Characters>191236</Characters>
  <Application>Microsoft Office Word</Application>
  <DocSecurity>0</DocSecurity>
  <Lines>1593</Lines>
  <Paragraphs>451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225555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20</cp:revision>
  <cp:lastPrinted>2021-03-03T18:47:00Z</cp:lastPrinted>
  <dcterms:created xsi:type="dcterms:W3CDTF">2021-03-10T15:28:00Z</dcterms:created>
  <dcterms:modified xsi:type="dcterms:W3CDTF">2021-04-09T17:09:00Z</dcterms:modified>
</cp:coreProperties>
</file>