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FEF068" w14:textId="1547E576" w:rsidR="00DF6B4C" w:rsidRPr="00F50D34" w:rsidRDefault="003A66AA" w:rsidP="005D5EEA">
      <w:pPr>
        <w:spacing w:after="0" w:line="276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ACUERDOS DE LA </w:t>
      </w:r>
      <w:r w:rsidR="005D5EEA">
        <w:rPr>
          <w:rFonts w:ascii="Calibri" w:hAnsi="Calibri" w:cs="Calibri"/>
          <w:b/>
        </w:rPr>
        <w:t>CUARTA</w:t>
      </w:r>
      <w:r w:rsidR="00DF6B4C" w:rsidRPr="00F50D34">
        <w:rPr>
          <w:rFonts w:ascii="Calibri" w:hAnsi="Calibri" w:cs="Calibri"/>
          <w:b/>
        </w:rPr>
        <w:t xml:space="preserve"> COMISIÓN DE ADMINISTRACIÓN Y PRESUPUESTO DE FECHA </w:t>
      </w:r>
      <w:r>
        <w:rPr>
          <w:rFonts w:ascii="Calibri" w:hAnsi="Calibri" w:cs="Calibri"/>
          <w:b/>
        </w:rPr>
        <w:t>12</w:t>
      </w:r>
      <w:r w:rsidR="00DF6B4C" w:rsidRPr="00F50D34">
        <w:rPr>
          <w:rFonts w:ascii="Calibri" w:hAnsi="Calibri" w:cs="Calibri"/>
          <w:b/>
        </w:rPr>
        <w:t xml:space="preserve"> DE </w:t>
      </w:r>
      <w:r w:rsidR="005D5EEA">
        <w:rPr>
          <w:rFonts w:ascii="Calibri" w:hAnsi="Calibri" w:cs="Calibri"/>
          <w:b/>
        </w:rPr>
        <w:t>MARZO</w:t>
      </w:r>
      <w:r w:rsidR="00DF6B4C" w:rsidRPr="00F50D34">
        <w:rPr>
          <w:rFonts w:ascii="Calibri" w:hAnsi="Calibri" w:cs="Calibri"/>
          <w:b/>
        </w:rPr>
        <w:t xml:space="preserve"> DE 2020.</w:t>
      </w:r>
    </w:p>
    <w:p w14:paraId="0E599FD9" w14:textId="77777777" w:rsidR="00DF6B4C" w:rsidRPr="00F50D34" w:rsidRDefault="00DF6B4C" w:rsidP="005D5EEA">
      <w:pPr>
        <w:jc w:val="both"/>
        <w:rPr>
          <w:rFonts w:ascii="Calibri" w:hAnsi="Calibri" w:cs="Calibri"/>
        </w:rPr>
      </w:pPr>
    </w:p>
    <w:p w14:paraId="1AC09954" w14:textId="0CB4ACEC" w:rsidR="005D5EEA" w:rsidRPr="005D5EEA" w:rsidRDefault="005D5EEA" w:rsidP="005D5EEA">
      <w:pPr>
        <w:spacing w:line="276" w:lineRule="auto"/>
        <w:jc w:val="both"/>
        <w:rPr>
          <w:rFonts w:ascii="Calibri" w:hAnsi="Calibri" w:cs="Calibri"/>
          <w:color w:val="000000"/>
          <w:lang w:bidi="he-IL"/>
        </w:rPr>
      </w:pPr>
      <w:r w:rsidRPr="005D5EEA">
        <w:rPr>
          <w:rFonts w:ascii="Calibri" w:hAnsi="Calibri" w:cs="Calibri"/>
          <w:b/>
          <w:color w:val="000000"/>
          <w:lang w:bidi="he-IL"/>
        </w:rPr>
        <w:t xml:space="preserve">ACUERDO </w:t>
      </w:r>
      <w:proofErr w:type="spellStart"/>
      <w:r w:rsidRPr="005D5EEA">
        <w:rPr>
          <w:rFonts w:ascii="Calibri" w:hAnsi="Calibri" w:cs="Calibri"/>
          <w:b/>
          <w:color w:val="000000"/>
          <w:lang w:bidi="he-IL"/>
        </w:rPr>
        <w:t>CAyP</w:t>
      </w:r>
      <w:proofErr w:type="spellEnd"/>
      <w:r w:rsidRPr="005D5EEA">
        <w:rPr>
          <w:rFonts w:ascii="Calibri" w:hAnsi="Calibri" w:cs="Calibri"/>
          <w:b/>
          <w:color w:val="000000"/>
          <w:lang w:bidi="he-IL"/>
        </w:rPr>
        <w:t xml:space="preserve">/05/03/2021.- </w:t>
      </w:r>
      <w:r w:rsidRPr="005D5EEA">
        <w:rPr>
          <w:rFonts w:ascii="Calibri" w:hAnsi="Calibri" w:cs="Calibri"/>
          <w:color w:val="000000"/>
          <w:lang w:bidi="he-IL"/>
        </w:rPr>
        <w:t xml:space="preserve">Los integrantes de la Comisión, manifiestan su conformidad respecto a la proyección y presupuesto de los recursos que conforman la cuenta del Fondo de Apoyo para la Administración de Justicia. </w:t>
      </w:r>
    </w:p>
    <w:p w14:paraId="774A7DC7" w14:textId="77777777" w:rsidR="00F50D34" w:rsidRPr="005D5EEA" w:rsidRDefault="00F50D34" w:rsidP="005D5EEA">
      <w:pPr>
        <w:autoSpaceDE w:val="0"/>
        <w:autoSpaceDN w:val="0"/>
        <w:adjustRightInd w:val="0"/>
        <w:spacing w:after="0" w:line="276" w:lineRule="auto"/>
        <w:jc w:val="both"/>
        <w:rPr>
          <w:rFonts w:ascii="Calibri" w:hAnsi="Calibri" w:cs="Calibri"/>
        </w:rPr>
      </w:pPr>
    </w:p>
    <w:p w14:paraId="0C82892B" w14:textId="0A5A9C33" w:rsidR="005D5EEA" w:rsidRPr="005D5EEA" w:rsidRDefault="005D5EEA" w:rsidP="005D5EEA">
      <w:pPr>
        <w:spacing w:line="276" w:lineRule="auto"/>
        <w:jc w:val="both"/>
        <w:rPr>
          <w:rFonts w:ascii="Calibri" w:hAnsi="Calibri" w:cs="Calibri"/>
          <w:color w:val="000000"/>
          <w:lang w:bidi="he-IL"/>
        </w:rPr>
      </w:pPr>
      <w:r w:rsidRPr="005D5EEA">
        <w:rPr>
          <w:rFonts w:ascii="Calibri" w:hAnsi="Calibri" w:cs="Calibri"/>
          <w:b/>
          <w:bCs/>
          <w:color w:val="000000"/>
          <w:lang w:bidi="he-IL"/>
        </w:rPr>
        <w:t>ACUERDO</w:t>
      </w:r>
      <w:r>
        <w:rPr>
          <w:rFonts w:ascii="Calibri" w:hAnsi="Calibri" w:cs="Calibri"/>
          <w:b/>
          <w:bCs/>
          <w:color w:val="000000"/>
          <w:lang w:bidi="he-IL"/>
        </w:rPr>
        <w:t xml:space="preserve"> </w:t>
      </w:r>
      <w:proofErr w:type="spellStart"/>
      <w:r w:rsidRPr="005D5EEA">
        <w:rPr>
          <w:rFonts w:ascii="Calibri" w:hAnsi="Calibri" w:cs="Calibri"/>
          <w:b/>
          <w:bCs/>
          <w:color w:val="000000"/>
          <w:lang w:bidi="he-IL"/>
        </w:rPr>
        <w:t>CAyP</w:t>
      </w:r>
      <w:proofErr w:type="spellEnd"/>
      <w:r w:rsidRPr="005D5EEA">
        <w:rPr>
          <w:rFonts w:ascii="Calibri" w:hAnsi="Calibri" w:cs="Calibri"/>
          <w:b/>
          <w:bCs/>
          <w:color w:val="000000"/>
          <w:lang w:bidi="he-IL"/>
        </w:rPr>
        <w:t>/06/03/2021.-</w:t>
      </w:r>
      <w:r>
        <w:rPr>
          <w:rFonts w:ascii="Calibri" w:hAnsi="Calibri" w:cs="Calibri"/>
          <w:b/>
          <w:bCs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Los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miembros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de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la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Comisión,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manifiestan su conformidad con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relación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a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la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proyección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y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presupuesto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de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los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recursos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que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conforman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la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cuenta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de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Productos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del</w:t>
      </w:r>
      <w:r>
        <w:rPr>
          <w:rFonts w:ascii="Calibri" w:hAnsi="Calibri" w:cs="Calibri"/>
          <w:color w:val="000000"/>
          <w:lang w:bidi="he-IL"/>
        </w:rPr>
        <w:t xml:space="preserve"> </w:t>
      </w:r>
      <w:r w:rsidRPr="005D5EEA">
        <w:rPr>
          <w:rFonts w:ascii="Calibri" w:hAnsi="Calibri" w:cs="Calibri"/>
          <w:color w:val="000000"/>
          <w:lang w:bidi="he-IL"/>
        </w:rPr>
        <w:t>Pode</w:t>
      </w:r>
      <w:r>
        <w:rPr>
          <w:rFonts w:ascii="Calibri" w:hAnsi="Calibri" w:cs="Calibri"/>
          <w:color w:val="000000"/>
          <w:lang w:bidi="he-IL"/>
        </w:rPr>
        <w:t xml:space="preserve">r </w:t>
      </w:r>
      <w:r w:rsidRPr="005D5EEA">
        <w:rPr>
          <w:rFonts w:ascii="Calibri" w:hAnsi="Calibri" w:cs="Calibri"/>
          <w:color w:val="000000"/>
          <w:lang w:bidi="he-IL"/>
        </w:rPr>
        <w:t xml:space="preserve">Judicial del Estado. </w:t>
      </w:r>
    </w:p>
    <w:p w14:paraId="43E0C77A" w14:textId="77777777" w:rsidR="00267531" w:rsidRPr="00F50D34" w:rsidRDefault="0064027A"/>
    <w:sectPr w:rsidR="00267531" w:rsidRPr="00F50D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B4C"/>
    <w:rsid w:val="003A66AA"/>
    <w:rsid w:val="004A0376"/>
    <w:rsid w:val="005D5EEA"/>
    <w:rsid w:val="006372A4"/>
    <w:rsid w:val="0064027A"/>
    <w:rsid w:val="00D93D9B"/>
    <w:rsid w:val="00DF42ED"/>
    <w:rsid w:val="00DF6B4C"/>
    <w:rsid w:val="00F5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409E0"/>
  <w15:chartTrackingRefBased/>
  <w15:docId w15:val="{767E60D6-AE71-4C39-BDF2-CC5F5BE2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B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6</cp:revision>
  <dcterms:created xsi:type="dcterms:W3CDTF">2020-11-10T03:10:00Z</dcterms:created>
  <dcterms:modified xsi:type="dcterms:W3CDTF">2021-04-09T02:13:00Z</dcterms:modified>
</cp:coreProperties>
</file>