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EC6ECA" w14:textId="17FB1EB9" w:rsidR="009F3EC9" w:rsidRDefault="00494743" w:rsidP="00A61A0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Respecto a la fracción XXX </w:t>
      </w:r>
      <w:r w:rsidR="00B55A5E" w:rsidRPr="00A61A02">
        <w:rPr>
          <w:rFonts w:ascii="Arial" w:hAnsi="Arial" w:cs="Arial"/>
          <w:sz w:val="24"/>
          <w:szCs w:val="24"/>
        </w:rPr>
        <w:t>del artículo 84 de la Ley de Transparencia y Acceso a la Información Pública del Estado de San Luis Potosí, en lo que corresponde al mes que se reporta no se generó información por parte de est</w:t>
      </w:r>
      <w:r>
        <w:rPr>
          <w:rFonts w:ascii="Arial" w:hAnsi="Arial" w:cs="Arial"/>
          <w:sz w:val="24"/>
          <w:szCs w:val="24"/>
        </w:rPr>
        <w:t>a Contraloría Interna Municipal.</w:t>
      </w:r>
      <w:r w:rsidR="00B55A5E" w:rsidRPr="00A61A02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14:paraId="68A0F283" w14:textId="530DF246" w:rsidR="00A61A02" w:rsidRPr="00494743" w:rsidRDefault="00A61A02" w:rsidP="00494743">
      <w:pPr>
        <w:tabs>
          <w:tab w:val="left" w:pos="2955"/>
        </w:tabs>
        <w:rPr>
          <w:rFonts w:ascii="Arial" w:hAnsi="Arial" w:cs="Arial"/>
          <w:sz w:val="24"/>
          <w:szCs w:val="24"/>
        </w:rPr>
      </w:pPr>
    </w:p>
    <w:sectPr w:rsidR="00A61A02" w:rsidRPr="004947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44B57F" w14:textId="77777777" w:rsidR="00BD6477" w:rsidRDefault="00BD6477" w:rsidP="00A61A02">
      <w:pPr>
        <w:spacing w:after="0" w:line="240" w:lineRule="auto"/>
      </w:pPr>
      <w:r>
        <w:separator/>
      </w:r>
    </w:p>
  </w:endnote>
  <w:endnote w:type="continuationSeparator" w:id="0">
    <w:p w14:paraId="59B4207A" w14:textId="77777777" w:rsidR="00BD6477" w:rsidRDefault="00BD6477" w:rsidP="00A6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A0FC73" w14:textId="77777777" w:rsidR="00BD6477" w:rsidRDefault="00BD6477" w:rsidP="00A61A02">
      <w:pPr>
        <w:spacing w:after="0" w:line="240" w:lineRule="auto"/>
      </w:pPr>
      <w:r>
        <w:separator/>
      </w:r>
    </w:p>
  </w:footnote>
  <w:footnote w:type="continuationSeparator" w:id="0">
    <w:p w14:paraId="74D4E057" w14:textId="77777777" w:rsidR="00BD6477" w:rsidRDefault="00BD6477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A5E"/>
    <w:rsid w:val="00362043"/>
    <w:rsid w:val="00494743"/>
    <w:rsid w:val="009F3EC9"/>
    <w:rsid w:val="00A61A02"/>
    <w:rsid w:val="00B55A5E"/>
    <w:rsid w:val="00BD6477"/>
    <w:rsid w:val="00DE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61A02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97ECB-F145-489F-9A9D-52789F2A4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paty sanchez ramos</cp:lastModifiedBy>
  <cp:revision>3</cp:revision>
  <dcterms:created xsi:type="dcterms:W3CDTF">2021-05-11T00:14:00Z</dcterms:created>
  <dcterms:modified xsi:type="dcterms:W3CDTF">2021-05-11T00:06:00Z</dcterms:modified>
</cp:coreProperties>
</file>