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093E72" w:rsidRDefault="00DF228E">
      <w:pPr>
        <w:rPr>
          <w:sz w:val="24"/>
          <w:szCs w:val="24"/>
        </w:rPr>
      </w:pPr>
      <w:r w:rsidRPr="00093E72">
        <w:rPr>
          <w:sz w:val="24"/>
          <w:szCs w:val="24"/>
        </w:rPr>
        <w:t>Nota:</w:t>
      </w:r>
    </w:p>
    <w:p w:rsidR="00DF228E" w:rsidRPr="00093E72" w:rsidRDefault="00DF228E">
      <w:pPr>
        <w:rPr>
          <w:sz w:val="24"/>
          <w:szCs w:val="24"/>
        </w:rPr>
      </w:pPr>
    </w:p>
    <w:p w:rsidR="00DF228E" w:rsidRPr="00093E72" w:rsidRDefault="006F1C7D" w:rsidP="006F1C7D">
      <w:pPr>
        <w:jc w:val="both"/>
        <w:rPr>
          <w:sz w:val="24"/>
          <w:szCs w:val="24"/>
        </w:rPr>
      </w:pPr>
      <w:r w:rsidRPr="00093E72">
        <w:rPr>
          <w:sz w:val="24"/>
          <w:szCs w:val="24"/>
        </w:rPr>
        <w:t>DURANTE EL MES DE</w:t>
      </w:r>
      <w:r w:rsidR="00A443C9" w:rsidRPr="00093E72">
        <w:rPr>
          <w:sz w:val="24"/>
          <w:szCs w:val="24"/>
        </w:rPr>
        <w:t xml:space="preserve"> </w:t>
      </w:r>
      <w:r w:rsidR="00131D91">
        <w:rPr>
          <w:sz w:val="24"/>
          <w:szCs w:val="24"/>
        </w:rPr>
        <w:t xml:space="preserve"> </w:t>
      </w:r>
      <w:r w:rsidR="009F4F4C">
        <w:rPr>
          <w:sz w:val="24"/>
          <w:szCs w:val="24"/>
        </w:rPr>
        <w:t>ABRIL</w:t>
      </w:r>
      <w:r w:rsidR="001E3AA2">
        <w:rPr>
          <w:sz w:val="24"/>
          <w:szCs w:val="24"/>
        </w:rPr>
        <w:t xml:space="preserve"> </w:t>
      </w:r>
      <w:r w:rsidR="004F5E6C">
        <w:rPr>
          <w:sz w:val="24"/>
          <w:szCs w:val="24"/>
        </w:rPr>
        <w:t xml:space="preserve"> </w:t>
      </w:r>
      <w:r w:rsidRPr="00093E72">
        <w:rPr>
          <w:sz w:val="24"/>
          <w:szCs w:val="24"/>
        </w:rPr>
        <w:t>DEL AÑO 202</w:t>
      </w:r>
      <w:r w:rsidR="0021221D">
        <w:rPr>
          <w:sz w:val="24"/>
          <w:szCs w:val="24"/>
        </w:rPr>
        <w:t>1</w:t>
      </w:r>
      <w:r w:rsidRPr="00093E72">
        <w:rPr>
          <w:sz w:val="24"/>
          <w:szCs w:val="24"/>
        </w:rPr>
        <w:t>, NO SE GENERÓ NINGUNA CONVOCATORIA PARA OCUPAR CARGOS PUBLICOS EN LA ADMINISTRACION MUNICIPAL  DE AXTLA DE TERRAZAS, S.L.P.</w:t>
      </w:r>
      <w:r w:rsidR="004F5E6C">
        <w:rPr>
          <w:sz w:val="24"/>
          <w:szCs w:val="24"/>
        </w:rPr>
        <w:t xml:space="preserve"> </w:t>
      </w:r>
      <w:bookmarkStart w:id="0" w:name="_GoBack"/>
      <w:bookmarkEnd w:id="0"/>
    </w:p>
    <w:sectPr w:rsidR="00DF228E" w:rsidRPr="00093E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28E"/>
    <w:rsid w:val="00093E72"/>
    <w:rsid w:val="00131D91"/>
    <w:rsid w:val="00135C49"/>
    <w:rsid w:val="001E3AA2"/>
    <w:rsid w:val="0021221D"/>
    <w:rsid w:val="00281C32"/>
    <w:rsid w:val="003240BF"/>
    <w:rsid w:val="003258AF"/>
    <w:rsid w:val="003529C7"/>
    <w:rsid w:val="003A03FB"/>
    <w:rsid w:val="00437F12"/>
    <w:rsid w:val="004F5307"/>
    <w:rsid w:val="004F5E6C"/>
    <w:rsid w:val="00640B02"/>
    <w:rsid w:val="006F1C7D"/>
    <w:rsid w:val="007A604C"/>
    <w:rsid w:val="009F4F4C"/>
    <w:rsid w:val="00A443C9"/>
    <w:rsid w:val="00A52622"/>
    <w:rsid w:val="00BA53B1"/>
    <w:rsid w:val="00D849E0"/>
    <w:rsid w:val="00DF228E"/>
    <w:rsid w:val="00E81311"/>
    <w:rsid w:val="00F211E8"/>
    <w:rsid w:val="00FF0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2ECBED-6CC9-4AF3-8F78-F26288860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35</cp:revision>
  <dcterms:created xsi:type="dcterms:W3CDTF">2017-05-21T17:39:00Z</dcterms:created>
  <dcterms:modified xsi:type="dcterms:W3CDTF">2021-05-05T14:25:00Z</dcterms:modified>
</cp:coreProperties>
</file>