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8281503" w14:textId="18C9C1DD" w:rsidR="00E64D1F" w:rsidRDefault="006B35CB">
      <w:r>
        <w:t xml:space="preserve">EN EL MES DE ABRIL DEL AÑO 2021 NO SE REALIZARON PUBLICACION  EN EL PERIODICO OFICIAL DEL ESTADO </w:t>
      </w:r>
    </w:p>
    <w:sectPr w:rsidR="00E64D1F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B35CB"/>
    <w:rsid w:val="006B35CB"/>
    <w:rsid w:val="00E64D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51814AC"/>
  <w15:chartTrackingRefBased/>
  <w15:docId w15:val="{C82CA897-8B32-41F5-95B5-962CF0FA10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15</Words>
  <Characters>83</Characters>
  <Application>Microsoft Office Word</Application>
  <DocSecurity>0</DocSecurity>
  <Lines>1</Lines>
  <Paragraphs>1</Paragraphs>
  <ScaleCrop>false</ScaleCrop>
  <Company/>
  <LinksUpToDate>false</LinksUpToDate>
  <CharactersWithSpaces>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Secretaria General 01</dc:creator>
  <cp:keywords/>
  <dc:description/>
  <cp:lastModifiedBy>Secretaria General 01</cp:lastModifiedBy>
  <cp:revision>1</cp:revision>
  <dcterms:created xsi:type="dcterms:W3CDTF">2021-05-06T18:00:00Z</dcterms:created>
  <dcterms:modified xsi:type="dcterms:W3CDTF">2021-05-06T18:01:00Z</dcterms:modified>
</cp:coreProperties>
</file>