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E77" w:rsidRDefault="009804A3" w:rsidP="009804A3">
      <w:pPr>
        <w:spacing w:after="0"/>
        <w:jc w:val="center"/>
        <w:rPr>
          <w:rFonts w:ascii="Arial Black" w:hAnsi="Arial Black"/>
          <w:sz w:val="28"/>
          <w:szCs w:val="28"/>
        </w:rPr>
      </w:pPr>
      <w:r w:rsidRPr="009804A3">
        <w:rPr>
          <w:rFonts w:ascii="Arial Black" w:hAnsi="Arial Black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6F11F2" wp14:editId="6A103938">
                <wp:simplePos x="0" y="0"/>
                <wp:positionH relativeFrom="column">
                  <wp:posOffset>4387215</wp:posOffset>
                </wp:positionH>
                <wp:positionV relativeFrom="paragraph">
                  <wp:posOffset>-242570</wp:posOffset>
                </wp:positionV>
                <wp:extent cx="917575" cy="767715"/>
                <wp:effectExtent l="0" t="0" r="15875" b="1333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7575" cy="767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04A3" w:rsidRDefault="009804A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6F11F2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45.45pt;margin-top:-19.1pt;width:72.25pt;height:60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">
                <v:textbox>
                  <w:txbxContent>
                    <w:p w:rsidR="009804A3" w:rsidRDefault="009804A3"/>
                  </w:txbxContent>
                </v:textbox>
              </v:shape>
            </w:pict>
          </mc:Fallback>
        </mc:AlternateContent>
      </w:r>
      <w:r w:rsidR="00042F2B" w:rsidRPr="00042F2B">
        <w:rPr>
          <w:rFonts w:ascii="Arial Black" w:hAnsi="Arial Black"/>
          <w:sz w:val="28"/>
          <w:szCs w:val="28"/>
        </w:rPr>
        <w:t>Alan Jalil Posadas Herverth</w:t>
      </w:r>
      <w:r w:rsidR="00042F2B">
        <w:rPr>
          <w:rFonts w:ascii="Arial Black" w:hAnsi="Arial Black"/>
          <w:sz w:val="28"/>
          <w:szCs w:val="28"/>
        </w:rPr>
        <w:t>.</w:t>
      </w:r>
    </w:p>
    <w:p w:rsidR="00E2649A" w:rsidRDefault="00E2649A" w:rsidP="009804A3">
      <w:pPr>
        <w:spacing w:after="0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Director de turismo.</w:t>
      </w:r>
    </w:p>
    <w:p w:rsidR="00E2649A" w:rsidRDefault="00E2649A" w:rsidP="009804A3">
      <w:pPr>
        <w:spacing w:after="0"/>
        <w:jc w:val="center"/>
        <w:rPr>
          <w:rFonts w:ascii="Arial Black" w:hAnsi="Arial Black"/>
          <w:sz w:val="28"/>
          <w:szCs w:val="28"/>
        </w:rPr>
      </w:pPr>
    </w:p>
    <w:p w:rsidR="00042F2B" w:rsidRDefault="00042F2B" w:rsidP="00042F2B">
      <w:pPr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E2649A" w:rsidRPr="009804A3" w:rsidRDefault="00E2649A" w:rsidP="00042F2B">
      <w:pPr>
        <w:jc w:val="center"/>
        <w:rPr>
          <w:rFonts w:ascii="Arial" w:hAnsi="Arial" w:cs="Arial"/>
          <w:b/>
          <w:sz w:val="28"/>
          <w:szCs w:val="28"/>
        </w:rPr>
      </w:pPr>
      <w:r w:rsidRPr="009804A3">
        <w:rPr>
          <w:rFonts w:ascii="Arial" w:hAnsi="Arial" w:cs="Arial"/>
          <w:b/>
          <w:sz w:val="28"/>
          <w:szCs w:val="28"/>
        </w:rPr>
        <w:t>Estudios.</w:t>
      </w:r>
    </w:p>
    <w:p w:rsidR="00E2649A" w:rsidRPr="009804A3" w:rsidRDefault="00E2649A" w:rsidP="009804A3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9804A3">
        <w:rPr>
          <w:rFonts w:ascii="Arial" w:hAnsi="Arial" w:cs="Arial"/>
          <w:sz w:val="24"/>
          <w:szCs w:val="24"/>
        </w:rPr>
        <w:t>Jardín de niños Josefina R. De Acosta 1990-1993</w:t>
      </w:r>
    </w:p>
    <w:p w:rsidR="00E2649A" w:rsidRPr="009804A3" w:rsidRDefault="00E2649A" w:rsidP="009804A3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9804A3">
        <w:rPr>
          <w:rFonts w:ascii="Arial" w:hAnsi="Arial" w:cs="Arial"/>
          <w:sz w:val="24"/>
          <w:szCs w:val="24"/>
        </w:rPr>
        <w:t>Escuela Primaria “Emiliano Zapata” 1993-1999</w:t>
      </w:r>
    </w:p>
    <w:p w:rsidR="00E2649A" w:rsidRPr="009804A3" w:rsidRDefault="00E2649A" w:rsidP="009804A3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9804A3">
        <w:rPr>
          <w:rFonts w:ascii="Arial" w:hAnsi="Arial" w:cs="Arial"/>
          <w:sz w:val="24"/>
          <w:szCs w:val="24"/>
        </w:rPr>
        <w:t xml:space="preserve">Escuela Secundaria General “Belisario </w:t>
      </w:r>
      <w:r w:rsidR="009804A3" w:rsidRPr="009804A3">
        <w:rPr>
          <w:rFonts w:ascii="Arial" w:hAnsi="Arial" w:cs="Arial"/>
          <w:sz w:val="24"/>
          <w:szCs w:val="24"/>
        </w:rPr>
        <w:t>Domínguez</w:t>
      </w:r>
      <w:r w:rsidRPr="009804A3">
        <w:rPr>
          <w:rFonts w:ascii="Arial" w:hAnsi="Arial" w:cs="Arial"/>
          <w:sz w:val="24"/>
          <w:szCs w:val="24"/>
        </w:rPr>
        <w:t>” 1999-2002</w:t>
      </w:r>
    </w:p>
    <w:p w:rsidR="00E2649A" w:rsidRPr="009804A3" w:rsidRDefault="00E2649A" w:rsidP="009804A3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9804A3">
        <w:rPr>
          <w:rFonts w:ascii="Arial" w:hAnsi="Arial" w:cs="Arial"/>
          <w:sz w:val="24"/>
          <w:szCs w:val="24"/>
        </w:rPr>
        <w:t>Escuela Preparatoria Incorporada a la U.A.S.L.P 2002-2005</w:t>
      </w:r>
    </w:p>
    <w:p w:rsidR="00E2649A" w:rsidRPr="009804A3" w:rsidRDefault="00E2649A" w:rsidP="00042F2B">
      <w:pPr>
        <w:jc w:val="center"/>
        <w:rPr>
          <w:rFonts w:ascii="Arial" w:hAnsi="Arial" w:cs="Arial"/>
          <w:b/>
          <w:sz w:val="28"/>
          <w:szCs w:val="28"/>
        </w:rPr>
      </w:pPr>
      <w:r w:rsidRPr="009804A3">
        <w:rPr>
          <w:rFonts w:ascii="Arial" w:hAnsi="Arial" w:cs="Arial"/>
          <w:b/>
          <w:sz w:val="28"/>
          <w:szCs w:val="28"/>
        </w:rPr>
        <w:t>Experiencia laboral.</w:t>
      </w:r>
    </w:p>
    <w:p w:rsidR="009804A3" w:rsidRPr="009804A3" w:rsidRDefault="00E2649A" w:rsidP="009804A3">
      <w:pPr>
        <w:pStyle w:val="Prrafodelista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9804A3">
        <w:rPr>
          <w:rFonts w:ascii="Arial" w:hAnsi="Arial" w:cs="Arial"/>
          <w:sz w:val="24"/>
          <w:szCs w:val="24"/>
        </w:rPr>
        <w:t xml:space="preserve">Colegio de </w:t>
      </w:r>
      <w:r w:rsidR="009804A3" w:rsidRPr="009804A3">
        <w:rPr>
          <w:rFonts w:ascii="Arial" w:hAnsi="Arial" w:cs="Arial"/>
          <w:sz w:val="24"/>
          <w:szCs w:val="24"/>
        </w:rPr>
        <w:t>bachilleres</w:t>
      </w:r>
      <w:r w:rsidRPr="009804A3">
        <w:rPr>
          <w:rFonts w:ascii="Arial" w:hAnsi="Arial" w:cs="Arial"/>
          <w:sz w:val="24"/>
          <w:szCs w:val="24"/>
        </w:rPr>
        <w:t xml:space="preserve"> plantel #21 de </w:t>
      </w:r>
      <w:r w:rsidR="009804A3" w:rsidRPr="009804A3">
        <w:rPr>
          <w:rFonts w:ascii="Arial" w:hAnsi="Arial" w:cs="Arial"/>
          <w:sz w:val="24"/>
          <w:szCs w:val="24"/>
        </w:rPr>
        <w:t>Matlapa,</w:t>
      </w:r>
      <w:r w:rsidRPr="009804A3">
        <w:rPr>
          <w:rFonts w:ascii="Arial" w:hAnsi="Arial" w:cs="Arial"/>
          <w:sz w:val="24"/>
          <w:szCs w:val="24"/>
        </w:rPr>
        <w:t xml:space="preserve"> </w:t>
      </w:r>
    </w:p>
    <w:p w:rsidR="00E2649A" w:rsidRDefault="009804A3" w:rsidP="009804A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E2649A">
        <w:rPr>
          <w:rFonts w:ascii="Arial" w:hAnsi="Arial" w:cs="Arial"/>
          <w:sz w:val="24"/>
          <w:szCs w:val="24"/>
        </w:rPr>
        <w:t>uxiliar administrativo 2008-2019</w:t>
      </w:r>
    </w:p>
    <w:p w:rsidR="009804A3" w:rsidRPr="009804A3" w:rsidRDefault="009804A3" w:rsidP="00B35E7E">
      <w:pPr>
        <w:pStyle w:val="Prrafodelista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 w:rsidRPr="009804A3">
        <w:rPr>
          <w:rFonts w:ascii="Arial" w:hAnsi="Arial" w:cs="Arial"/>
          <w:sz w:val="24"/>
          <w:szCs w:val="24"/>
        </w:rPr>
        <w:t>Actividades administrativas:</w:t>
      </w:r>
    </w:p>
    <w:p w:rsidR="009804A3" w:rsidRPr="009804A3" w:rsidRDefault="009804A3" w:rsidP="00B35E7E">
      <w:pPr>
        <w:pStyle w:val="Prrafodelista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 w:rsidRPr="009804A3">
        <w:rPr>
          <w:rFonts w:ascii="Arial" w:hAnsi="Arial" w:cs="Arial"/>
          <w:sz w:val="24"/>
          <w:szCs w:val="24"/>
        </w:rPr>
        <w:t xml:space="preserve">Archivo de documentos. </w:t>
      </w:r>
    </w:p>
    <w:p w:rsidR="009804A3" w:rsidRPr="009804A3" w:rsidRDefault="009804A3" w:rsidP="00B35E7E">
      <w:pPr>
        <w:pStyle w:val="Prrafodelista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 w:rsidRPr="009804A3">
        <w:rPr>
          <w:rFonts w:ascii="Arial" w:hAnsi="Arial" w:cs="Arial"/>
          <w:sz w:val="24"/>
          <w:szCs w:val="24"/>
        </w:rPr>
        <w:t>Inventario.</w:t>
      </w:r>
    </w:p>
    <w:p w:rsidR="009804A3" w:rsidRPr="009804A3" w:rsidRDefault="009804A3" w:rsidP="00B35E7E">
      <w:pPr>
        <w:pStyle w:val="Prrafodelista"/>
        <w:numPr>
          <w:ilvl w:val="0"/>
          <w:numId w:val="2"/>
        </w:numPr>
        <w:spacing w:line="240" w:lineRule="auto"/>
        <w:rPr>
          <w:rFonts w:ascii="Arial" w:hAnsi="Arial" w:cs="Arial"/>
          <w:sz w:val="24"/>
          <w:szCs w:val="24"/>
        </w:rPr>
      </w:pPr>
      <w:r w:rsidRPr="009804A3">
        <w:rPr>
          <w:rFonts w:ascii="Arial" w:hAnsi="Arial" w:cs="Arial"/>
          <w:sz w:val="24"/>
          <w:szCs w:val="24"/>
        </w:rPr>
        <w:t>Utilización de programas de Word y Excel.</w:t>
      </w:r>
    </w:p>
    <w:p w:rsidR="009804A3" w:rsidRDefault="009804A3" w:rsidP="009804A3">
      <w:pPr>
        <w:rPr>
          <w:rFonts w:ascii="Arial" w:hAnsi="Arial" w:cs="Arial"/>
          <w:sz w:val="24"/>
          <w:szCs w:val="24"/>
        </w:rPr>
      </w:pPr>
    </w:p>
    <w:p w:rsidR="009804A3" w:rsidRPr="009804A3" w:rsidRDefault="009804A3" w:rsidP="009804A3">
      <w:pPr>
        <w:pStyle w:val="Prrafodelista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9804A3">
        <w:rPr>
          <w:rFonts w:ascii="Arial" w:hAnsi="Arial" w:cs="Arial"/>
          <w:sz w:val="24"/>
          <w:szCs w:val="24"/>
        </w:rPr>
        <w:t>Construcciones ISCANA, Matlapa, S.L.P.</w:t>
      </w:r>
    </w:p>
    <w:p w:rsidR="009804A3" w:rsidRPr="00B35E7E" w:rsidRDefault="009804A3" w:rsidP="00B35E7E">
      <w:pPr>
        <w:rPr>
          <w:rFonts w:ascii="Arial" w:hAnsi="Arial" w:cs="Arial"/>
          <w:sz w:val="24"/>
          <w:szCs w:val="24"/>
        </w:rPr>
      </w:pPr>
      <w:r w:rsidRPr="00B35E7E">
        <w:rPr>
          <w:rFonts w:ascii="Arial" w:hAnsi="Arial" w:cs="Arial"/>
          <w:sz w:val="24"/>
          <w:szCs w:val="24"/>
        </w:rPr>
        <w:t>Supervisor de obras. (2015-2017)</w:t>
      </w:r>
    </w:p>
    <w:p w:rsidR="009804A3" w:rsidRPr="00B35E7E" w:rsidRDefault="009804A3" w:rsidP="00B35E7E">
      <w:pPr>
        <w:pStyle w:val="Prrafodelista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35E7E">
        <w:rPr>
          <w:rFonts w:ascii="Arial" w:hAnsi="Arial" w:cs="Arial"/>
          <w:sz w:val="24"/>
          <w:szCs w:val="24"/>
        </w:rPr>
        <w:t>Supervisión de obras y de personal.</w:t>
      </w:r>
    </w:p>
    <w:p w:rsidR="009804A3" w:rsidRPr="00B35E7E" w:rsidRDefault="009804A3" w:rsidP="00B35E7E">
      <w:pPr>
        <w:pStyle w:val="Prrafodelista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B35E7E">
        <w:rPr>
          <w:rFonts w:ascii="Arial" w:hAnsi="Arial" w:cs="Arial"/>
          <w:sz w:val="24"/>
          <w:szCs w:val="24"/>
        </w:rPr>
        <w:t xml:space="preserve">Entrega de material </w:t>
      </w:r>
    </w:p>
    <w:p w:rsidR="009804A3" w:rsidRDefault="00B35E7E" w:rsidP="00B35E7E">
      <w:pPr>
        <w:jc w:val="center"/>
        <w:rPr>
          <w:rFonts w:ascii="Arial" w:hAnsi="Arial" w:cs="Arial"/>
          <w:b/>
          <w:sz w:val="28"/>
          <w:szCs w:val="28"/>
        </w:rPr>
      </w:pPr>
      <w:r w:rsidRPr="00B35E7E">
        <w:rPr>
          <w:rFonts w:ascii="Arial" w:hAnsi="Arial" w:cs="Arial"/>
          <w:b/>
          <w:sz w:val="28"/>
          <w:szCs w:val="28"/>
        </w:rPr>
        <w:t>Habilidades</w:t>
      </w:r>
      <w:r>
        <w:rPr>
          <w:rFonts w:ascii="Arial" w:hAnsi="Arial" w:cs="Arial"/>
          <w:b/>
          <w:sz w:val="28"/>
          <w:szCs w:val="28"/>
        </w:rPr>
        <w:t xml:space="preserve"> e intereses</w:t>
      </w:r>
      <w:r w:rsidRPr="00B35E7E">
        <w:rPr>
          <w:rFonts w:ascii="Arial" w:hAnsi="Arial" w:cs="Arial"/>
          <w:b/>
          <w:sz w:val="28"/>
          <w:szCs w:val="28"/>
        </w:rPr>
        <w:t>:</w:t>
      </w:r>
    </w:p>
    <w:p w:rsidR="00B35E7E" w:rsidRDefault="00B35E7E" w:rsidP="00B35E7E">
      <w:pPr>
        <w:pStyle w:val="Prrafodelista"/>
        <w:numPr>
          <w:ilvl w:val="0"/>
          <w:numId w:val="5"/>
        </w:numPr>
        <w:spacing w:after="0"/>
        <w:rPr>
          <w:rFonts w:ascii="Arial" w:hAnsi="Arial" w:cs="Arial"/>
          <w:sz w:val="24"/>
          <w:szCs w:val="24"/>
        </w:rPr>
      </w:pPr>
      <w:r w:rsidRPr="00B35E7E">
        <w:rPr>
          <w:rFonts w:ascii="Arial" w:hAnsi="Arial" w:cs="Arial"/>
          <w:sz w:val="24"/>
          <w:szCs w:val="24"/>
        </w:rPr>
        <w:t>Actividades deportivas como juego de futbol</w:t>
      </w:r>
      <w:r>
        <w:rPr>
          <w:rFonts w:ascii="Arial" w:hAnsi="Arial" w:cs="Arial"/>
          <w:sz w:val="24"/>
          <w:szCs w:val="24"/>
        </w:rPr>
        <w:t>.</w:t>
      </w:r>
    </w:p>
    <w:p w:rsidR="00B35E7E" w:rsidRPr="00B35E7E" w:rsidRDefault="00B35E7E" w:rsidP="00B35E7E">
      <w:pPr>
        <w:pStyle w:val="Prrafodelista"/>
        <w:numPr>
          <w:ilvl w:val="0"/>
          <w:numId w:val="5"/>
        </w:numPr>
        <w:spacing w:after="0"/>
        <w:rPr>
          <w:rFonts w:ascii="Arial" w:hAnsi="Arial" w:cs="Arial"/>
          <w:sz w:val="24"/>
          <w:szCs w:val="24"/>
        </w:rPr>
      </w:pPr>
      <w:r w:rsidRPr="00B35E7E">
        <w:rPr>
          <w:rFonts w:ascii="Arial" w:hAnsi="Arial" w:cs="Arial"/>
          <w:sz w:val="24"/>
          <w:szCs w:val="24"/>
        </w:rPr>
        <w:t>Gusto por la fotografía y la excursión</w:t>
      </w:r>
    </w:p>
    <w:p w:rsidR="00E2649A" w:rsidRDefault="00B35E7E" w:rsidP="00B35E7E">
      <w:pPr>
        <w:pStyle w:val="Prrafode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B35E7E">
        <w:rPr>
          <w:rFonts w:ascii="Arial" w:hAnsi="Arial" w:cs="Arial"/>
          <w:sz w:val="24"/>
          <w:szCs w:val="24"/>
        </w:rPr>
        <w:t>Habilidad para producción de imágenes turísticas.</w:t>
      </w:r>
    </w:p>
    <w:p w:rsidR="00B35E7E" w:rsidRPr="00B35E7E" w:rsidRDefault="00B35E7E" w:rsidP="00B35E7E">
      <w:pPr>
        <w:pStyle w:val="Prrafodelist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Habilidades de promoción</w:t>
      </w:r>
      <w:r w:rsidR="004B32C3">
        <w:rPr>
          <w:rFonts w:ascii="Arial" w:hAnsi="Arial" w:cs="Arial"/>
          <w:sz w:val="24"/>
          <w:szCs w:val="24"/>
        </w:rPr>
        <w:t xml:space="preserve"> mediante redes sociales</w:t>
      </w:r>
      <w:r>
        <w:rPr>
          <w:rFonts w:ascii="Arial" w:hAnsi="Arial" w:cs="Arial"/>
          <w:sz w:val="24"/>
          <w:szCs w:val="24"/>
        </w:rPr>
        <w:t>.</w:t>
      </w:r>
    </w:p>
    <w:sectPr w:rsidR="00B35E7E" w:rsidRPr="00B35E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13614A"/>
    <w:multiLevelType w:val="hybridMultilevel"/>
    <w:tmpl w:val="29A87D8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EF1762"/>
    <w:multiLevelType w:val="hybridMultilevel"/>
    <w:tmpl w:val="A5DED1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E9B7CDF"/>
    <w:multiLevelType w:val="hybridMultilevel"/>
    <w:tmpl w:val="B8BEDF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423F1D"/>
    <w:multiLevelType w:val="hybridMultilevel"/>
    <w:tmpl w:val="6874C424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8E7589"/>
    <w:multiLevelType w:val="hybridMultilevel"/>
    <w:tmpl w:val="93A0FF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F2B"/>
    <w:rsid w:val="00042F2B"/>
    <w:rsid w:val="004B32C3"/>
    <w:rsid w:val="00526262"/>
    <w:rsid w:val="005C6982"/>
    <w:rsid w:val="00690CD1"/>
    <w:rsid w:val="009804A3"/>
    <w:rsid w:val="00B35E7E"/>
    <w:rsid w:val="00BF2E77"/>
    <w:rsid w:val="00E26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6E750DA-32E4-4784-AA17-1E6BCE364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264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98C723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E2649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98C723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E2649A"/>
    <w:rPr>
      <w:rFonts w:asciiTheme="majorHAnsi" w:eastAsiaTheme="majorEastAsia" w:hAnsiTheme="majorHAnsi" w:cstheme="majorBidi"/>
      <w:b/>
      <w:bCs/>
      <w:color w:val="98C723" w:themeColor="accent1"/>
    </w:rPr>
  </w:style>
  <w:style w:type="character" w:customStyle="1" w:styleId="Ttulo2Car">
    <w:name w:val="Título 2 Car"/>
    <w:basedOn w:val="Fuentedeprrafopredeter"/>
    <w:link w:val="Ttulo2"/>
    <w:uiPriority w:val="9"/>
    <w:rsid w:val="00E2649A"/>
    <w:rPr>
      <w:rFonts w:asciiTheme="majorHAnsi" w:eastAsiaTheme="majorEastAsia" w:hAnsiTheme="majorHAnsi" w:cstheme="majorBidi"/>
      <w:b/>
      <w:bCs/>
      <w:color w:val="98C723" w:themeColor="accent1"/>
      <w:sz w:val="26"/>
      <w:szCs w:val="26"/>
    </w:rPr>
  </w:style>
  <w:style w:type="character" w:styleId="Hipervnculo">
    <w:name w:val="Hyperlink"/>
    <w:basedOn w:val="Fuentedeprrafopredeter"/>
    <w:uiPriority w:val="99"/>
    <w:unhideWhenUsed/>
    <w:rsid w:val="00E2649A"/>
    <w:rPr>
      <w:color w:val="26CBEC" w:themeColor="hyperlink"/>
      <w:u w:val="single"/>
    </w:rPr>
  </w:style>
  <w:style w:type="paragraph" w:styleId="Prrafodelista">
    <w:name w:val="List Paragraph"/>
    <w:basedOn w:val="Normal"/>
    <w:uiPriority w:val="34"/>
    <w:qFormat/>
    <w:rsid w:val="009804A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804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04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Compuesto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Compuesto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ompuest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hade val="95000"/>
                <a:satMod val="300000"/>
              </a:schemeClr>
            </a:gs>
            <a:gs pos="12000">
              <a:schemeClr val="phClr">
                <a:tint val="50000"/>
                <a:shade val="90000"/>
                <a:satMod val="250000"/>
              </a:schemeClr>
            </a:gs>
            <a:gs pos="100000">
              <a:schemeClr val="phClr">
                <a:tint val="85000"/>
                <a:shade val="75000"/>
                <a:satMod val="1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75000"/>
                <a:shade val="95000"/>
                <a:satMod val="175000"/>
              </a:schemeClr>
            </a:gs>
            <a:gs pos="12000">
              <a:schemeClr val="phClr">
                <a:tint val="90000"/>
                <a:shade val="90000"/>
                <a:satMod val="150000"/>
              </a:schemeClr>
            </a:gs>
            <a:gs pos="100000">
              <a:schemeClr val="phClr">
                <a:tint val="100000"/>
                <a:shade val="75000"/>
                <a:satMod val="150000"/>
              </a:schemeClr>
            </a:gs>
          </a:gsLst>
          <a:lin ang="16200000" scaled="1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freezing" dir="t">
              <a:rot lat="0" lon="0" rev="6000000"/>
            </a:lightRig>
          </a:scene3d>
          <a:sp3d contourW="12700" prstMaterial="dkEdge">
            <a:bevelT w="44450" h="25400"/>
            <a:contourClr>
              <a:schemeClr val="phClr">
                <a:shade val="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hade val="80000"/>
                <a:satMod val="110000"/>
                <a:lumMod val="80000"/>
              </a:schemeClr>
            </a:gs>
            <a:gs pos="79000">
              <a:schemeClr val="phClr">
                <a:tint val="100000"/>
                <a:shade val="90000"/>
                <a:satMod val="105000"/>
                <a:lumMod val="100000"/>
              </a:schemeClr>
            </a:gs>
            <a:gs pos="100000">
              <a:schemeClr val="phClr">
                <a:tint val="95000"/>
                <a:shade val="100000"/>
                <a:satMod val="110000"/>
                <a:lumMod val="115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0000"/>
                <a:shade val="100000"/>
                <a:satMod val="100000"/>
                <a:lumMod val="110000"/>
              </a:schemeClr>
            </a:gs>
            <a:gs pos="83000">
              <a:schemeClr val="phClr">
                <a:shade val="75000"/>
                <a:satMod val="200000"/>
              </a:schemeClr>
            </a:gs>
            <a:gs pos="100000">
              <a:schemeClr val="phClr">
                <a:shade val="90000"/>
                <a:satMod val="200000"/>
              </a:schemeClr>
            </a:gs>
          </a:gsLst>
          <a:path path="circle">
            <a:fillToRect l="75000" t="100000" b="30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alan</dc:creator>
  <cp:lastModifiedBy>recursos humanos</cp:lastModifiedBy>
  <cp:revision>3</cp:revision>
  <dcterms:created xsi:type="dcterms:W3CDTF">2019-11-28T14:26:00Z</dcterms:created>
  <dcterms:modified xsi:type="dcterms:W3CDTF">2020-03-17T19:37:00Z</dcterms:modified>
</cp:coreProperties>
</file>