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673E4" w:rsidP="00007C77">
      <w:pPr>
        <w:spacing w:after="0"/>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007C77">
      <w:pPr>
        <w:spacing w:after="0"/>
        <w:ind w:left="3969"/>
        <w:jc w:val="center"/>
        <w:rPr>
          <w:rFonts w:ascii="Arial Narrow" w:hAnsi="Arial Narrow"/>
          <w:b/>
          <w:sz w:val="24"/>
          <w:szCs w:val="24"/>
        </w:rPr>
      </w:pPr>
    </w:p>
    <w:p w:rsidR="0033175C" w:rsidRPr="006E3E86" w:rsidRDefault="00165C77" w:rsidP="00007C77">
      <w:pPr>
        <w:spacing w:after="0"/>
        <w:ind w:left="3969"/>
        <w:jc w:val="both"/>
        <w:rPr>
          <w:rFonts w:ascii="Arial Narrow" w:hAnsi="Arial Narrow"/>
          <w:b/>
          <w:sz w:val="24"/>
          <w:szCs w:val="24"/>
        </w:rPr>
      </w:pPr>
      <w:r>
        <w:rPr>
          <w:rFonts w:ascii="Arial Narrow" w:hAnsi="Arial Narrow"/>
          <w:b/>
          <w:sz w:val="24"/>
          <w:szCs w:val="24"/>
        </w:rPr>
        <w:t xml:space="preserve">EXPEDIENTE: </w:t>
      </w:r>
      <w:r w:rsidR="00362AB1">
        <w:rPr>
          <w:rFonts w:ascii="Arial Narrow" w:hAnsi="Arial Narrow"/>
          <w:b/>
          <w:sz w:val="24"/>
          <w:szCs w:val="24"/>
        </w:rPr>
        <w:t>571</w:t>
      </w:r>
      <w:r w:rsidR="00BD2737">
        <w:rPr>
          <w:rFonts w:ascii="Arial Narrow" w:hAnsi="Arial Narrow"/>
          <w:b/>
          <w:sz w:val="24"/>
          <w:szCs w:val="24"/>
        </w:rPr>
        <w:t>/201</w:t>
      </w:r>
      <w:r w:rsidR="00362AB1">
        <w:rPr>
          <w:rFonts w:ascii="Arial Narrow" w:hAnsi="Arial Narrow"/>
          <w:b/>
          <w:sz w:val="24"/>
          <w:szCs w:val="24"/>
        </w:rPr>
        <w:t>6</w:t>
      </w:r>
      <w:r w:rsidR="00F02FDD">
        <w:rPr>
          <w:rFonts w:ascii="Arial Narrow" w:hAnsi="Arial Narrow"/>
          <w:b/>
          <w:sz w:val="24"/>
          <w:szCs w:val="24"/>
        </w:rPr>
        <w:t>/1</w:t>
      </w: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362AB1" w:rsidRDefault="00594A16" w:rsidP="00007C77">
      <w:pPr>
        <w:spacing w:after="0"/>
        <w:ind w:left="3969"/>
        <w:jc w:val="both"/>
        <w:rPr>
          <w:rFonts w:ascii="Arial Narrow" w:hAnsi="Arial Narrow"/>
          <w:color w:val="FF0000"/>
          <w:sz w:val="24"/>
          <w:szCs w:val="24"/>
        </w:rPr>
      </w:pPr>
      <w:r>
        <w:rPr>
          <w:rFonts w:ascii="Arial" w:hAnsi="Arial" w:cs="Arial"/>
          <w:b/>
          <w:bCs/>
        </w:rPr>
        <w:t>**********</w:t>
      </w:r>
      <w:r w:rsidR="00362AB1">
        <w:rPr>
          <w:rFonts w:ascii="Arial Narrow" w:hAnsi="Arial Narrow"/>
          <w:color w:val="FF0000"/>
          <w:sz w:val="24"/>
          <w:szCs w:val="24"/>
        </w:rPr>
        <w:t>.</w:t>
      </w:r>
    </w:p>
    <w:p w:rsidR="008767A9" w:rsidRDefault="008767A9" w:rsidP="00007C77">
      <w:pPr>
        <w:spacing w:after="0"/>
        <w:ind w:left="3969"/>
        <w:jc w:val="both"/>
        <w:rPr>
          <w:rFonts w:ascii="Arial Narrow" w:hAnsi="Arial Narrow"/>
          <w:color w:val="FF0000"/>
          <w:sz w:val="24"/>
          <w:szCs w:val="24"/>
        </w:rPr>
      </w:pPr>
    </w:p>
    <w:p w:rsidR="008767A9" w:rsidRPr="00602E0A" w:rsidRDefault="008767A9" w:rsidP="00007C7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362AB1" w:rsidP="00007C77">
      <w:pPr>
        <w:spacing w:after="0"/>
        <w:ind w:left="3969"/>
        <w:jc w:val="both"/>
        <w:rPr>
          <w:rFonts w:ascii="Arial Narrow" w:hAnsi="Arial Narrow"/>
          <w:sz w:val="24"/>
          <w:szCs w:val="24"/>
        </w:rPr>
      </w:pPr>
      <w:r>
        <w:rPr>
          <w:rFonts w:ascii="Arial Narrow" w:hAnsi="Arial Narrow"/>
          <w:sz w:val="24"/>
          <w:szCs w:val="24"/>
        </w:rPr>
        <w:t>AYUNTAMIENTO DEL MUNICIPIO DE MOCTEZUMA, SAN LUIS POTOSI Y OTRAS AUTORIDADES</w:t>
      </w:r>
      <w:r w:rsidR="00E23990">
        <w:rPr>
          <w:rFonts w:ascii="Arial Narrow" w:hAnsi="Arial Narrow"/>
          <w:sz w:val="24"/>
          <w:szCs w:val="24"/>
        </w:rPr>
        <w:t>.</w:t>
      </w:r>
    </w:p>
    <w:p w:rsidR="003B7D98" w:rsidRPr="006E3E86" w:rsidRDefault="003B7D98" w:rsidP="00007C77">
      <w:pPr>
        <w:spacing w:after="0"/>
        <w:ind w:left="3969"/>
        <w:jc w:val="both"/>
        <w:rPr>
          <w:rFonts w:ascii="Arial Narrow" w:hAnsi="Arial Narrow"/>
          <w:sz w:val="24"/>
          <w:szCs w:val="24"/>
        </w:rPr>
      </w:pPr>
    </w:p>
    <w:p w:rsidR="0033175C" w:rsidRPr="006E3E86" w:rsidRDefault="001F6F49" w:rsidP="00007C77">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007C77">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07C77">
      <w:pPr>
        <w:spacing w:after="0"/>
        <w:ind w:left="3969"/>
        <w:jc w:val="both"/>
        <w:rPr>
          <w:rFonts w:ascii="Arial Narrow" w:hAnsi="Arial Narrow"/>
          <w:sz w:val="24"/>
          <w:szCs w:val="24"/>
        </w:rPr>
      </w:pP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007C77">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6E3E86" w:rsidRDefault="0033175C" w:rsidP="00CB31ED">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362AB1">
        <w:rPr>
          <w:rFonts w:cs="Arial"/>
          <w:szCs w:val="28"/>
        </w:rPr>
        <w:t>diez de marzo de dos mil veintiuno</w:t>
      </w:r>
      <w:r w:rsidR="005D5831">
        <w:rPr>
          <w:rFonts w:cs="Arial"/>
          <w:szCs w:val="28"/>
        </w:rPr>
        <w:t>.</w:t>
      </w:r>
      <w:r w:rsidR="00BF0D25" w:rsidRPr="006E3E86">
        <w:rPr>
          <w:rFonts w:cs="Arial"/>
          <w:szCs w:val="28"/>
        </w:rPr>
        <w:t xml:space="preserve"> </w:t>
      </w:r>
      <w:r w:rsidR="005C4177" w:rsidRPr="006E3E86">
        <w:rPr>
          <w:rFonts w:cs="Arial"/>
          <w:szCs w:val="28"/>
        </w:rPr>
        <w:t xml:space="preserve"> </w:t>
      </w:r>
      <w:r w:rsidR="00DA0A8D" w:rsidRPr="006E3E86">
        <w:rPr>
          <w:rFonts w:cs="Arial"/>
          <w:szCs w:val="28"/>
        </w:rPr>
        <w:t xml:space="preserve">  </w:t>
      </w:r>
    </w:p>
    <w:p w:rsidR="009C5F19" w:rsidRDefault="00DA0A8D" w:rsidP="00472C3C">
      <w:pPr>
        <w:spacing w:after="0" w:line="360" w:lineRule="auto"/>
        <w:jc w:val="both"/>
        <w:rPr>
          <w:rFonts w:ascii="Arial Narrow" w:hAnsi="Arial Narrow" w:cs="Arial"/>
          <w:color w:val="000000"/>
          <w:sz w:val="28"/>
          <w:szCs w:val="28"/>
        </w:rPr>
      </w:pPr>
      <w:r w:rsidRPr="006E3E86">
        <w:rPr>
          <w:rFonts w:ascii="Arial Narrow" w:hAnsi="Arial Narrow" w:cs="Arial"/>
          <w:b/>
          <w:sz w:val="28"/>
          <w:szCs w:val="28"/>
        </w:rPr>
        <w:tab/>
        <w:t xml:space="preserve">V I S T O S </w:t>
      </w:r>
      <w:r w:rsidRPr="006E3E86">
        <w:rPr>
          <w:rFonts w:ascii="Arial Narrow" w:hAnsi="Arial Narrow" w:cs="Arial"/>
          <w:sz w:val="28"/>
          <w:szCs w:val="28"/>
        </w:rPr>
        <w:t xml:space="preserve">para resolver en definitiva los autos del juicio  </w:t>
      </w:r>
      <w:r w:rsidR="00873808">
        <w:rPr>
          <w:rFonts w:ascii="Arial Narrow" w:hAnsi="Arial Narrow" w:cs="Arial"/>
          <w:sz w:val="28"/>
          <w:szCs w:val="28"/>
        </w:rPr>
        <w:t xml:space="preserve">contencioso </w:t>
      </w:r>
      <w:r w:rsidRPr="006E3E86">
        <w:rPr>
          <w:rFonts w:ascii="Arial Narrow" w:hAnsi="Arial Narrow" w:cs="Arial"/>
          <w:sz w:val="28"/>
          <w:szCs w:val="28"/>
        </w:rPr>
        <w:t xml:space="preserve">administrativo número </w:t>
      </w:r>
      <w:r w:rsidR="00362AB1">
        <w:rPr>
          <w:rFonts w:ascii="Arial Narrow" w:hAnsi="Arial Narrow" w:cs="Arial"/>
          <w:b/>
          <w:sz w:val="28"/>
          <w:szCs w:val="28"/>
        </w:rPr>
        <w:t>571</w:t>
      </w:r>
      <w:r w:rsidR="009A3E22" w:rsidRPr="007E5441">
        <w:rPr>
          <w:rFonts w:ascii="Arial Narrow" w:hAnsi="Arial Narrow" w:cs="Arial"/>
          <w:b/>
          <w:sz w:val="28"/>
          <w:szCs w:val="28"/>
        </w:rPr>
        <w:t>/</w:t>
      </w:r>
      <w:r w:rsidRPr="007E5441">
        <w:rPr>
          <w:rFonts w:ascii="Arial Narrow" w:hAnsi="Arial Narrow" w:cs="Arial"/>
          <w:b/>
          <w:sz w:val="28"/>
          <w:szCs w:val="28"/>
        </w:rPr>
        <w:t>20</w:t>
      </w:r>
      <w:r w:rsidR="00BF0D25" w:rsidRPr="007E5441">
        <w:rPr>
          <w:rFonts w:ascii="Arial Narrow" w:hAnsi="Arial Narrow" w:cs="Arial"/>
          <w:b/>
          <w:sz w:val="28"/>
          <w:szCs w:val="28"/>
        </w:rPr>
        <w:t>1</w:t>
      </w:r>
      <w:r w:rsidR="00362AB1">
        <w:rPr>
          <w:rFonts w:ascii="Arial Narrow" w:hAnsi="Arial Narrow" w:cs="Arial"/>
          <w:b/>
          <w:sz w:val="28"/>
          <w:szCs w:val="28"/>
        </w:rPr>
        <w:t>6</w:t>
      </w:r>
      <w:r w:rsidRPr="006E3E86">
        <w:rPr>
          <w:rFonts w:ascii="Arial Narrow" w:hAnsi="Arial Narrow" w:cs="Arial"/>
          <w:b/>
          <w:sz w:val="28"/>
          <w:szCs w:val="28"/>
        </w:rPr>
        <w:t xml:space="preserve">, </w:t>
      </w:r>
      <w:r w:rsidRPr="006E3E86">
        <w:rPr>
          <w:rFonts w:ascii="Arial Narrow" w:hAnsi="Arial Narrow" w:cs="Arial"/>
          <w:sz w:val="28"/>
          <w:szCs w:val="28"/>
        </w:rPr>
        <w:t xml:space="preserve">promovido </w:t>
      </w:r>
      <w:r w:rsidRPr="00E23990">
        <w:rPr>
          <w:rFonts w:ascii="Arial Narrow" w:hAnsi="Arial Narrow" w:cs="Arial"/>
          <w:sz w:val="28"/>
          <w:szCs w:val="28"/>
        </w:rPr>
        <w:t>por</w:t>
      </w:r>
      <w:r w:rsidR="00594A16">
        <w:rPr>
          <w:rFonts w:ascii="Arial" w:hAnsi="Arial" w:cs="Arial"/>
          <w:b/>
          <w:bCs/>
        </w:rPr>
        <w:t>**********</w:t>
      </w:r>
      <w:r w:rsidR="00873808" w:rsidRPr="00E23990">
        <w:rPr>
          <w:rFonts w:ascii="Arial Narrow" w:hAnsi="Arial Narrow" w:cs="Arial"/>
          <w:color w:val="FF0000"/>
          <w:sz w:val="28"/>
          <w:szCs w:val="28"/>
        </w:rPr>
        <w:t>,</w:t>
      </w:r>
      <w:r w:rsidR="009E2070" w:rsidRPr="00E23990">
        <w:rPr>
          <w:rFonts w:ascii="Arial Narrow" w:hAnsi="Arial Narrow" w:cs="Arial"/>
          <w:color w:val="FF0000"/>
          <w:sz w:val="28"/>
          <w:szCs w:val="28"/>
        </w:rPr>
        <w:t xml:space="preserve"> </w:t>
      </w:r>
      <w:r w:rsidR="001410E8" w:rsidRPr="00E23990">
        <w:rPr>
          <w:rFonts w:ascii="Arial Narrow" w:hAnsi="Arial Narrow" w:cs="Arial"/>
          <w:sz w:val="28"/>
          <w:szCs w:val="28"/>
        </w:rPr>
        <w:t xml:space="preserve">contra actos </w:t>
      </w:r>
      <w:r w:rsidR="007D3C11">
        <w:rPr>
          <w:rFonts w:ascii="Arial Narrow" w:hAnsi="Arial Narrow" w:cs="Arial"/>
          <w:sz w:val="28"/>
          <w:szCs w:val="28"/>
        </w:rPr>
        <w:t>del</w:t>
      </w:r>
      <w:r w:rsidR="00E23990" w:rsidRPr="00E23990">
        <w:rPr>
          <w:rFonts w:ascii="Arial Narrow" w:hAnsi="Arial Narrow" w:cs="Arial"/>
          <w:b/>
          <w:sz w:val="28"/>
          <w:szCs w:val="28"/>
        </w:rPr>
        <w:t xml:space="preserve"> A</w:t>
      </w:r>
      <w:r w:rsidR="00362AB1">
        <w:rPr>
          <w:rFonts w:ascii="Arial Narrow" w:hAnsi="Arial Narrow" w:cs="Arial"/>
          <w:b/>
          <w:sz w:val="28"/>
          <w:szCs w:val="28"/>
        </w:rPr>
        <w:t>YUNTAMIENTO DEL MUNICIPIO DE MOCTEZUMA, SAN LUIS POTOSI Y OTRAS AUTORIDADES</w:t>
      </w:r>
      <w:r w:rsidR="009E2070" w:rsidRPr="00E23990">
        <w:rPr>
          <w:rFonts w:ascii="Arial Narrow" w:hAnsi="Arial Narrow" w:cs="Arial"/>
          <w:sz w:val="28"/>
          <w:szCs w:val="28"/>
        </w:rPr>
        <w:t>;</w:t>
      </w:r>
      <w:r w:rsidR="001410E8" w:rsidRPr="00E23990">
        <w:rPr>
          <w:rFonts w:ascii="Arial Narrow" w:hAnsi="Arial Narrow" w:cs="Arial"/>
          <w:color w:val="000000"/>
          <w:sz w:val="28"/>
          <w:szCs w:val="28"/>
        </w:rPr>
        <w:t xml:space="preserve"> y,</w:t>
      </w:r>
    </w:p>
    <w:p w:rsidR="00314B22" w:rsidRPr="00362AB1" w:rsidRDefault="00314B22" w:rsidP="00472C3C">
      <w:pPr>
        <w:spacing w:after="0" w:line="360" w:lineRule="auto"/>
        <w:jc w:val="both"/>
        <w:rPr>
          <w:rFonts w:ascii="Arial Narrow" w:hAnsi="Arial Narrow" w:cs="Arial"/>
          <w:b/>
          <w:sz w:val="28"/>
          <w:szCs w:val="28"/>
        </w:rPr>
      </w:pP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Default="00786C4C" w:rsidP="00786C4C">
      <w:pPr>
        <w:spacing w:line="360" w:lineRule="auto"/>
        <w:ind w:firstLine="708"/>
        <w:jc w:val="both"/>
        <w:rPr>
          <w:rFonts w:ascii="Arial Narrow" w:hAnsi="Arial Narrow" w:cs="Arial"/>
          <w:sz w:val="28"/>
          <w:szCs w:val="28"/>
        </w:rPr>
      </w:pPr>
      <w:r w:rsidRPr="00752185">
        <w:rPr>
          <w:rFonts w:ascii="Arial Narrow" w:hAnsi="Arial Narrow" w:cs="Arial"/>
          <w:b/>
          <w:sz w:val="28"/>
          <w:szCs w:val="28"/>
        </w:rPr>
        <w:t>I.-</w:t>
      </w:r>
      <w:r w:rsidRPr="00752185">
        <w:rPr>
          <w:rFonts w:ascii="Arial Narrow" w:hAnsi="Arial Narrow" w:cs="Arial"/>
          <w:sz w:val="28"/>
          <w:szCs w:val="28"/>
        </w:rPr>
        <w:t xml:space="preserve"> Por acuerdo de</w:t>
      </w:r>
      <w:r w:rsidR="00A00357">
        <w:rPr>
          <w:rFonts w:ascii="Arial Narrow" w:hAnsi="Arial Narrow" w:cs="Arial"/>
          <w:sz w:val="28"/>
          <w:szCs w:val="28"/>
        </w:rPr>
        <w:t xml:space="preserve"> </w:t>
      </w:r>
      <w:r w:rsidR="00F76BD8">
        <w:rPr>
          <w:rFonts w:ascii="Arial Narrow" w:hAnsi="Arial Narrow" w:cs="Arial"/>
          <w:sz w:val="28"/>
          <w:szCs w:val="28"/>
        </w:rPr>
        <w:t>doce de agosto de dos mil dieciséis</w:t>
      </w:r>
      <w:r w:rsidRPr="00752185">
        <w:rPr>
          <w:rFonts w:ascii="Arial Narrow" w:hAnsi="Arial Narrow" w:cs="Arial"/>
          <w:sz w:val="28"/>
          <w:szCs w:val="28"/>
        </w:rPr>
        <w:t>, se admitió la demanda promovida por</w:t>
      </w:r>
      <w:r w:rsidR="00594A16">
        <w:rPr>
          <w:rFonts w:ascii="Arial" w:hAnsi="Arial" w:cs="Arial"/>
          <w:b/>
          <w:bCs/>
        </w:rPr>
        <w:t>**********</w:t>
      </w:r>
      <w:r w:rsidR="007617B5" w:rsidRPr="00752185">
        <w:rPr>
          <w:rFonts w:ascii="Arial Narrow" w:hAnsi="Arial Narrow" w:cs="Arial"/>
          <w:color w:val="FF0000"/>
          <w:sz w:val="28"/>
          <w:szCs w:val="28"/>
        </w:rPr>
        <w:t>,</w:t>
      </w:r>
      <w:r w:rsidRPr="00752185">
        <w:rPr>
          <w:rFonts w:ascii="Arial Narrow" w:hAnsi="Arial Narrow" w:cs="Arial"/>
          <w:color w:val="FF0000"/>
          <w:sz w:val="28"/>
          <w:szCs w:val="28"/>
        </w:rPr>
        <w:t xml:space="preserve"> </w:t>
      </w:r>
      <w:r w:rsidR="007D0711">
        <w:rPr>
          <w:rFonts w:ascii="Arial Narrow" w:hAnsi="Arial Narrow" w:cs="Arial"/>
          <w:sz w:val="28"/>
          <w:szCs w:val="28"/>
        </w:rPr>
        <w:t xml:space="preserve"> respecto de la</w:t>
      </w:r>
      <w:r w:rsidR="00F76BD8">
        <w:rPr>
          <w:rFonts w:ascii="Arial Narrow" w:hAnsi="Arial Narrow" w:cs="Arial"/>
          <w:sz w:val="28"/>
          <w:szCs w:val="28"/>
        </w:rPr>
        <w:t>s</w:t>
      </w:r>
      <w:r w:rsidRPr="00752185">
        <w:rPr>
          <w:rFonts w:ascii="Arial Narrow" w:hAnsi="Arial Narrow" w:cs="Arial"/>
          <w:sz w:val="28"/>
          <w:szCs w:val="28"/>
        </w:rPr>
        <w:t xml:space="preserve"> autoridad</w:t>
      </w:r>
      <w:r w:rsidR="00F76BD8">
        <w:rPr>
          <w:rFonts w:ascii="Arial Narrow" w:hAnsi="Arial Narrow" w:cs="Arial"/>
          <w:sz w:val="28"/>
          <w:szCs w:val="28"/>
        </w:rPr>
        <w:t>es</w:t>
      </w:r>
      <w:r w:rsidRPr="00752185">
        <w:rPr>
          <w:rFonts w:ascii="Arial Narrow" w:hAnsi="Arial Narrow" w:cs="Arial"/>
          <w:sz w:val="28"/>
          <w:szCs w:val="28"/>
        </w:rPr>
        <w:t xml:space="preserve"> y los actos que enseguida se precisan:</w:t>
      </w:r>
    </w:p>
    <w:p w:rsidR="00564E56" w:rsidRDefault="00564E56" w:rsidP="00786C4C">
      <w:pPr>
        <w:spacing w:line="360" w:lineRule="auto"/>
        <w:ind w:firstLine="708"/>
        <w:jc w:val="both"/>
        <w:rPr>
          <w:rFonts w:ascii="Arial Narrow" w:hAnsi="Arial Narrow" w:cs="Arial"/>
          <w:sz w:val="28"/>
          <w:szCs w:val="28"/>
        </w:rPr>
      </w:pPr>
    </w:p>
    <w:p w:rsidR="00564E56" w:rsidRPr="00564E56" w:rsidRDefault="00564E56" w:rsidP="00564E56">
      <w:pPr>
        <w:pStyle w:val="Textoindependiente"/>
        <w:spacing w:line="240" w:lineRule="auto"/>
        <w:rPr>
          <w:rFonts w:ascii="Arial Narrow" w:hAnsi="Arial Narrow" w:cs="Arial"/>
          <w:b/>
          <w:sz w:val="24"/>
          <w:szCs w:val="24"/>
        </w:rPr>
      </w:pPr>
      <w:r w:rsidRPr="00564E56">
        <w:rPr>
          <w:rFonts w:ascii="Arial Narrow" w:hAnsi="Arial Narrow" w:cs="Arial"/>
          <w:b/>
          <w:sz w:val="24"/>
          <w:szCs w:val="24"/>
        </w:rPr>
        <w:t xml:space="preserve">         AUTORIDAD DEMANDADA EMISORA:</w:t>
      </w:r>
    </w:p>
    <w:p w:rsidR="00564E56" w:rsidRPr="00564E56" w:rsidRDefault="00564E56" w:rsidP="00564E56">
      <w:pPr>
        <w:pStyle w:val="Textoindependiente"/>
        <w:spacing w:line="240" w:lineRule="auto"/>
        <w:ind w:firstLine="708"/>
        <w:rPr>
          <w:rFonts w:ascii="Arial Narrow" w:hAnsi="Arial Narrow" w:cs="Arial"/>
          <w:b/>
          <w:sz w:val="24"/>
          <w:szCs w:val="24"/>
        </w:rPr>
      </w:pPr>
      <w:r w:rsidRPr="00564E56">
        <w:rPr>
          <w:rFonts w:ascii="Arial Narrow" w:hAnsi="Arial Narrow" w:cs="Arial"/>
          <w:b/>
          <w:sz w:val="24"/>
          <w:szCs w:val="24"/>
        </w:rPr>
        <w:t>- Al H. Ayuntamiento de Moctezuma, San Luis Potosí, Representado por su Síndico Municipal.</w:t>
      </w:r>
    </w:p>
    <w:p w:rsidR="00564E56" w:rsidRPr="00564E56" w:rsidRDefault="00564E56" w:rsidP="00564E56">
      <w:pPr>
        <w:pStyle w:val="Textoindependiente"/>
        <w:spacing w:line="240" w:lineRule="auto"/>
        <w:ind w:firstLine="708"/>
        <w:rPr>
          <w:rFonts w:ascii="Arial Narrow" w:hAnsi="Arial Narrow" w:cs="Arial"/>
          <w:b/>
          <w:sz w:val="24"/>
          <w:szCs w:val="24"/>
        </w:rPr>
      </w:pPr>
      <w:r w:rsidRPr="00564E56">
        <w:rPr>
          <w:rFonts w:ascii="Arial Narrow" w:hAnsi="Arial Narrow" w:cs="Arial"/>
          <w:b/>
          <w:sz w:val="24"/>
          <w:szCs w:val="24"/>
        </w:rPr>
        <w:t>AUTORIDAD EJECUTORA:</w:t>
      </w:r>
    </w:p>
    <w:p w:rsidR="00564E56" w:rsidRPr="00564E56" w:rsidRDefault="00564E56" w:rsidP="00564E56">
      <w:pPr>
        <w:pStyle w:val="Textoindependiente"/>
        <w:spacing w:line="240" w:lineRule="auto"/>
        <w:ind w:firstLine="708"/>
        <w:rPr>
          <w:rFonts w:ascii="Arial Narrow" w:hAnsi="Arial Narrow" w:cs="Arial"/>
          <w:b/>
          <w:sz w:val="24"/>
          <w:szCs w:val="24"/>
        </w:rPr>
      </w:pPr>
      <w:r w:rsidRPr="00564E56">
        <w:rPr>
          <w:rFonts w:ascii="Arial Narrow" w:hAnsi="Arial Narrow" w:cs="Arial"/>
          <w:b/>
          <w:sz w:val="24"/>
          <w:szCs w:val="24"/>
        </w:rPr>
        <w:t>- Presidente Municipal de Moctezuma San Luis Potosí.</w:t>
      </w:r>
    </w:p>
    <w:p w:rsidR="00564E56" w:rsidRPr="00564E56" w:rsidRDefault="00564E56" w:rsidP="00564E56">
      <w:pPr>
        <w:pStyle w:val="Textoindependiente"/>
        <w:spacing w:line="240" w:lineRule="auto"/>
        <w:ind w:firstLine="708"/>
        <w:rPr>
          <w:rFonts w:ascii="Arial Narrow" w:hAnsi="Arial Narrow" w:cs="Arial"/>
          <w:b/>
          <w:sz w:val="24"/>
          <w:szCs w:val="24"/>
        </w:rPr>
      </w:pPr>
      <w:r w:rsidRPr="00564E56">
        <w:rPr>
          <w:rFonts w:ascii="Arial Narrow" w:hAnsi="Arial Narrow" w:cs="Arial"/>
          <w:b/>
          <w:sz w:val="24"/>
          <w:szCs w:val="24"/>
        </w:rPr>
        <w:t>- Director de Catastro del Municipio de Moctezuma, San Luis Potosí.</w:t>
      </w:r>
    </w:p>
    <w:p w:rsidR="00564E56" w:rsidRDefault="00564E56" w:rsidP="00564E56">
      <w:pPr>
        <w:pStyle w:val="Textoindependiente"/>
        <w:spacing w:line="360" w:lineRule="auto"/>
        <w:ind w:firstLine="708"/>
        <w:rPr>
          <w:rFonts w:ascii="Arial Narrow" w:hAnsi="Arial Narrow" w:cs="Arial"/>
          <w:szCs w:val="28"/>
        </w:rPr>
      </w:pPr>
    </w:p>
    <w:p w:rsidR="00564E56" w:rsidRPr="00564E56" w:rsidRDefault="00564E56" w:rsidP="00564E56">
      <w:pPr>
        <w:pStyle w:val="Textoindependiente"/>
        <w:spacing w:line="240" w:lineRule="auto"/>
        <w:rPr>
          <w:rFonts w:ascii="Arial Narrow" w:hAnsi="Arial Narrow" w:cs="Arial"/>
          <w:b/>
          <w:sz w:val="24"/>
          <w:szCs w:val="24"/>
        </w:rPr>
      </w:pPr>
      <w:r w:rsidRPr="00432ACA">
        <w:rPr>
          <w:rFonts w:ascii="Arial Narrow" w:hAnsi="Arial Narrow" w:cs="Arial"/>
          <w:b/>
          <w:szCs w:val="28"/>
        </w:rPr>
        <w:t xml:space="preserve">          </w:t>
      </w:r>
      <w:r w:rsidRPr="00564E56">
        <w:rPr>
          <w:rFonts w:ascii="Arial Narrow" w:hAnsi="Arial Narrow" w:cs="Arial"/>
          <w:b/>
          <w:sz w:val="24"/>
          <w:szCs w:val="24"/>
        </w:rPr>
        <w:t>ACTO QUE SE RECLAMA:</w:t>
      </w:r>
    </w:p>
    <w:p w:rsidR="00564E56" w:rsidRPr="00564E56" w:rsidRDefault="00564E56" w:rsidP="00564E56">
      <w:pPr>
        <w:pStyle w:val="Textoindependiente"/>
        <w:spacing w:line="240" w:lineRule="auto"/>
        <w:ind w:firstLine="708"/>
        <w:rPr>
          <w:rFonts w:ascii="Arial Narrow" w:hAnsi="Arial Narrow" w:cs="Arial"/>
          <w:sz w:val="24"/>
          <w:szCs w:val="24"/>
        </w:rPr>
      </w:pPr>
      <w:r w:rsidRPr="00564E56">
        <w:rPr>
          <w:rFonts w:ascii="Arial Narrow" w:hAnsi="Arial Narrow" w:cs="Arial"/>
          <w:b/>
          <w:sz w:val="24"/>
          <w:szCs w:val="24"/>
        </w:rPr>
        <w:lastRenderedPageBreak/>
        <w:t>a)</w:t>
      </w:r>
      <w:r w:rsidRPr="00564E56">
        <w:rPr>
          <w:rFonts w:ascii="Arial Narrow" w:hAnsi="Arial Narrow" w:cs="Arial"/>
          <w:sz w:val="24"/>
          <w:szCs w:val="24"/>
        </w:rPr>
        <w:t xml:space="preserve"> De la autoridad emisora AYUNTAMIENTO DE MOCTEZUMA, SAN LUIS POTOSÍ, REPRESENTADO POR SU SÍNDICO MUNICIPAL, la resolución tomada en la sesión de cabildo de fecha 30 de enero de 2016,</w:t>
      </w:r>
      <w:r w:rsidR="00594A16" w:rsidRPr="00594A16">
        <w:rPr>
          <w:rFonts w:cs="Arial"/>
          <w:b/>
          <w:bCs/>
        </w:rPr>
        <w:t xml:space="preserve"> </w:t>
      </w:r>
      <w:r w:rsidR="00594A16">
        <w:rPr>
          <w:rFonts w:cs="Arial"/>
          <w:b/>
          <w:bCs/>
        </w:rPr>
        <w:t>**********</w:t>
      </w:r>
      <w:r w:rsidRPr="00564E56">
        <w:rPr>
          <w:rFonts w:ascii="Arial Narrow" w:hAnsi="Arial Narrow" w:cs="Arial"/>
          <w:sz w:val="24"/>
          <w:szCs w:val="24"/>
        </w:rPr>
        <w:t>.</w:t>
      </w:r>
    </w:p>
    <w:p w:rsidR="00564E56" w:rsidRDefault="00564E56" w:rsidP="00564E56">
      <w:pPr>
        <w:pStyle w:val="Textoindependiente"/>
        <w:spacing w:line="240" w:lineRule="auto"/>
        <w:ind w:firstLine="708"/>
        <w:rPr>
          <w:rFonts w:ascii="Arial Narrow" w:hAnsi="Arial Narrow" w:cs="Arial"/>
          <w:sz w:val="24"/>
          <w:szCs w:val="24"/>
        </w:rPr>
      </w:pPr>
      <w:r w:rsidRPr="00564E56">
        <w:rPr>
          <w:rFonts w:ascii="Arial Narrow" w:hAnsi="Arial Narrow" w:cs="Arial"/>
          <w:b/>
          <w:sz w:val="24"/>
          <w:szCs w:val="24"/>
        </w:rPr>
        <w:t>b)</w:t>
      </w:r>
      <w:r w:rsidRPr="00564E56">
        <w:rPr>
          <w:rFonts w:ascii="Arial Narrow" w:hAnsi="Arial Narrow" w:cs="Arial"/>
          <w:sz w:val="24"/>
          <w:szCs w:val="24"/>
        </w:rPr>
        <w:t xml:space="preserve"> De las autoridades ejecutoras, el cumplimiento de la determinación tomada por el cabildo del Municipio de Moctezuma, SL.P., en la sesión de cabildo de fecha 30 de enero de 2016,</w:t>
      </w:r>
      <w:r w:rsidR="00594A16" w:rsidRPr="00594A16">
        <w:rPr>
          <w:rFonts w:cs="Arial"/>
          <w:b/>
          <w:bCs/>
        </w:rPr>
        <w:t xml:space="preserve"> </w:t>
      </w:r>
      <w:r w:rsidR="00594A16">
        <w:rPr>
          <w:rFonts w:cs="Arial"/>
          <w:b/>
          <w:bCs/>
        </w:rPr>
        <w:t>**********</w:t>
      </w:r>
      <w:r w:rsidRPr="00564E56">
        <w:rPr>
          <w:rFonts w:ascii="Arial Narrow" w:hAnsi="Arial Narrow" w:cs="Arial"/>
          <w:sz w:val="24"/>
          <w:szCs w:val="24"/>
        </w:rPr>
        <w:t>.</w:t>
      </w:r>
    </w:p>
    <w:p w:rsidR="00564E56" w:rsidRPr="00564E56" w:rsidRDefault="00564E56" w:rsidP="00564E56">
      <w:pPr>
        <w:pStyle w:val="Textoindependiente"/>
        <w:spacing w:line="240" w:lineRule="auto"/>
        <w:ind w:firstLine="708"/>
        <w:rPr>
          <w:rFonts w:ascii="Arial Narrow" w:hAnsi="Arial Narrow" w:cs="Arial"/>
          <w:sz w:val="24"/>
          <w:szCs w:val="24"/>
        </w:rPr>
      </w:pPr>
    </w:p>
    <w:p w:rsidR="00564E56" w:rsidRPr="00564E56" w:rsidRDefault="00564E56" w:rsidP="00564E56">
      <w:pPr>
        <w:pStyle w:val="Textoindependiente"/>
        <w:spacing w:line="240" w:lineRule="auto"/>
        <w:ind w:firstLine="708"/>
        <w:rPr>
          <w:rFonts w:ascii="Arial Narrow" w:hAnsi="Arial Narrow" w:cs="Arial"/>
          <w:b/>
          <w:sz w:val="24"/>
          <w:szCs w:val="24"/>
        </w:rPr>
      </w:pPr>
      <w:r w:rsidRPr="00564E56">
        <w:rPr>
          <w:rFonts w:ascii="Arial Narrow" w:hAnsi="Arial Narrow" w:cs="Arial"/>
          <w:b/>
          <w:sz w:val="24"/>
          <w:szCs w:val="24"/>
        </w:rPr>
        <w:t>TERCER PERJUDICADO:</w:t>
      </w:r>
    </w:p>
    <w:p w:rsidR="005937D8" w:rsidRPr="00564E56" w:rsidRDefault="00564E56" w:rsidP="00564E56">
      <w:pPr>
        <w:pStyle w:val="Textoindependiente"/>
        <w:spacing w:line="240" w:lineRule="auto"/>
        <w:ind w:firstLine="708"/>
        <w:rPr>
          <w:rFonts w:ascii="Arial Narrow" w:hAnsi="Arial Narrow" w:cs="Arial"/>
          <w:sz w:val="24"/>
          <w:szCs w:val="24"/>
        </w:rPr>
      </w:pPr>
      <w:r w:rsidRPr="00564E56">
        <w:rPr>
          <w:rFonts w:ascii="Arial Narrow" w:hAnsi="Arial Narrow" w:cs="Arial"/>
          <w:sz w:val="24"/>
          <w:szCs w:val="24"/>
        </w:rPr>
        <w:t>La comunidad la Labor Vieja, perteneciente al Municipio de Moctezuma, S.L.P., representada por el Municipio de Moctezuma, S.L.P., por conducto del Síndico Municipal de ese municipio y por el Juez Auxiliar de esa comunidad,</w:t>
      </w:r>
      <w:r w:rsidR="00594A16" w:rsidRPr="00594A16">
        <w:rPr>
          <w:rFonts w:cs="Arial"/>
          <w:b/>
          <w:bCs/>
        </w:rPr>
        <w:t xml:space="preserve"> </w:t>
      </w:r>
      <w:r w:rsidR="00594A16">
        <w:rPr>
          <w:rFonts w:cs="Arial"/>
          <w:b/>
          <w:bCs/>
        </w:rPr>
        <w:t>**********</w:t>
      </w:r>
      <w:r w:rsidRPr="00564E56">
        <w:rPr>
          <w:rFonts w:ascii="Arial Narrow" w:hAnsi="Arial Narrow" w:cs="Arial"/>
          <w:sz w:val="24"/>
          <w:szCs w:val="24"/>
        </w:rPr>
        <w:t>.</w:t>
      </w:r>
    </w:p>
    <w:p w:rsidR="00786C4C" w:rsidRPr="00F02FDD" w:rsidRDefault="00786C4C" w:rsidP="00786C4C">
      <w:pPr>
        <w:autoSpaceDE w:val="0"/>
        <w:autoSpaceDN w:val="0"/>
        <w:adjustRightInd w:val="0"/>
        <w:spacing w:line="360" w:lineRule="auto"/>
        <w:jc w:val="both"/>
        <w:rPr>
          <w:rFonts w:ascii="Arial Narrow" w:hAnsi="Arial Narrow" w:cs="Arial"/>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F02FDD">
        <w:rPr>
          <w:rFonts w:ascii="Arial Narrow" w:hAnsi="Arial Narrow" w:cs="Arial"/>
          <w:sz w:val="28"/>
          <w:szCs w:val="28"/>
        </w:rPr>
        <w:t xml:space="preserve"> </w:t>
      </w:r>
      <w:r w:rsidR="000E6252">
        <w:rPr>
          <w:rFonts w:ascii="Arial Narrow" w:hAnsi="Arial Narrow" w:cs="Arial"/>
          <w:sz w:val="28"/>
          <w:szCs w:val="28"/>
        </w:rPr>
        <w:t>diecisiete de diciembre</w:t>
      </w:r>
      <w:r w:rsidR="0070682A">
        <w:rPr>
          <w:rFonts w:ascii="Arial Narrow" w:hAnsi="Arial Narrow" w:cs="Arial"/>
          <w:sz w:val="28"/>
          <w:szCs w:val="28"/>
        </w:rPr>
        <w:t xml:space="preserve"> de dos mil veinte</w:t>
      </w:r>
      <w:r w:rsidRPr="00786C4C">
        <w:rPr>
          <w:rFonts w:ascii="Arial Narrow" w:hAnsi="Arial Narrow" w:cs="Arial"/>
          <w:sz w:val="28"/>
          <w:szCs w:val="28"/>
        </w:rPr>
        <w:t xml:space="preserve">, tuvo verificativo la audiencia de ley en este juicio, </w:t>
      </w:r>
      <w:r w:rsidR="0009299F">
        <w:rPr>
          <w:rFonts w:ascii="Arial Narrow" w:hAnsi="Arial Narrow" w:cs="Arial"/>
          <w:sz w:val="28"/>
          <w:szCs w:val="28"/>
        </w:rPr>
        <w:t>si</w:t>
      </w:r>
      <w:r w:rsidR="00F02FDD">
        <w:rPr>
          <w:rFonts w:ascii="Arial Narrow" w:hAnsi="Arial Narrow" w:cs="Arial"/>
          <w:sz w:val="28"/>
          <w:szCs w:val="28"/>
        </w:rPr>
        <w:t>n la</w:t>
      </w:r>
      <w:r w:rsidRPr="00786C4C">
        <w:rPr>
          <w:rFonts w:ascii="Arial Narrow" w:hAnsi="Arial Narrow" w:cs="Arial"/>
          <w:sz w:val="28"/>
          <w:szCs w:val="28"/>
        </w:rPr>
        <w:t xml:space="preserve"> asistencia de la</w:t>
      </w:r>
      <w:r w:rsidR="0009299F">
        <w:rPr>
          <w:rFonts w:ascii="Arial Narrow" w:hAnsi="Arial Narrow" w:cs="Arial"/>
          <w:sz w:val="28"/>
          <w:szCs w:val="28"/>
        </w:rPr>
        <w:t>s partes.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014475">
        <w:rPr>
          <w:rFonts w:ascii="Arial Narrow" w:hAnsi="Arial Narrow" w:cs="Arial"/>
          <w:bCs/>
          <w:sz w:val="28"/>
          <w:szCs w:val="28"/>
        </w:rPr>
        <w:t>el Secretario de Estudio y Cuenta en funciones de Secretario de Acuerdos,</w:t>
      </w:r>
      <w:r w:rsidRPr="00786C4C">
        <w:rPr>
          <w:rFonts w:ascii="Arial Narrow" w:hAnsi="Arial Narrow" w:cs="Arial"/>
          <w:bCs/>
          <w:sz w:val="28"/>
          <w:szCs w:val="28"/>
        </w:rPr>
        <w:t xml:space="preserve"> dio lectura al escrito de demanda</w:t>
      </w:r>
      <w:r w:rsidR="005147E8">
        <w:rPr>
          <w:rFonts w:ascii="Arial Narrow" w:hAnsi="Arial Narrow" w:cs="Arial"/>
          <w:bCs/>
          <w:sz w:val="28"/>
          <w:szCs w:val="28"/>
        </w:rPr>
        <w:t xml:space="preserve">, </w:t>
      </w:r>
      <w:r w:rsidR="0070682A">
        <w:rPr>
          <w:rFonts w:ascii="Arial Narrow" w:hAnsi="Arial Narrow" w:cs="Arial"/>
          <w:bCs/>
          <w:sz w:val="28"/>
          <w:szCs w:val="28"/>
        </w:rPr>
        <w:t>y contestación de demanda</w:t>
      </w:r>
      <w:r w:rsidRPr="00786C4C">
        <w:rPr>
          <w:rFonts w:ascii="Arial Narrow" w:hAnsi="Arial Narrow" w:cs="Arial"/>
          <w:bCs/>
          <w:sz w:val="28"/>
          <w:szCs w:val="28"/>
        </w:rPr>
        <w:t>, señalando las pruebas documentales presentadas por la</w:t>
      </w:r>
      <w:r w:rsidR="0070682A">
        <w:rPr>
          <w:rFonts w:ascii="Arial Narrow" w:hAnsi="Arial Narrow" w:cs="Arial"/>
          <w:bCs/>
          <w:sz w:val="28"/>
          <w:szCs w:val="28"/>
        </w:rPr>
        <w:t>s</w:t>
      </w:r>
      <w:r w:rsidRPr="00786C4C">
        <w:rPr>
          <w:rFonts w:ascii="Arial Narrow" w:hAnsi="Arial Narrow" w:cs="Arial"/>
          <w:bCs/>
          <w:sz w:val="28"/>
          <w:szCs w:val="28"/>
        </w:rPr>
        <w:t xml:space="preserve"> parte</w:t>
      </w:r>
      <w:r w:rsidR="0070682A">
        <w:rPr>
          <w:rFonts w:ascii="Arial Narrow" w:hAnsi="Arial Narrow" w:cs="Arial"/>
          <w:bCs/>
          <w:sz w:val="28"/>
          <w:szCs w:val="28"/>
        </w:rPr>
        <w:t>s</w:t>
      </w:r>
      <w:r w:rsidRPr="00786C4C">
        <w:rPr>
          <w:rFonts w:ascii="Arial Narrow" w:hAnsi="Arial Narrow" w:cs="Arial"/>
          <w:bCs/>
          <w:sz w:val="28"/>
          <w:szCs w:val="28"/>
        </w:rPr>
        <w:t xml:space="preserve">. </w:t>
      </w:r>
      <w:r w:rsidR="000E6252">
        <w:rPr>
          <w:rFonts w:ascii="Arial Narrow" w:hAnsi="Arial Narrow" w:cs="Arial"/>
          <w:bCs/>
          <w:sz w:val="28"/>
          <w:szCs w:val="28"/>
        </w:rPr>
        <w:t xml:space="preserve">Por lo que hace  a la testimonial ofertada por la parte actora, se declaró desierta conforme a las razones asentadas en el acta de audiencia de Ley respectiva. </w:t>
      </w:r>
      <w:r w:rsidRPr="00786C4C">
        <w:rPr>
          <w:rFonts w:ascii="Arial Narrow" w:hAnsi="Arial Narrow" w:cs="Arial"/>
          <w:bCs/>
          <w:sz w:val="28"/>
          <w:szCs w:val="28"/>
        </w:rPr>
        <w:t>Se tuvieron por desahogadas las pruebas documentales de la misma</w:t>
      </w:r>
      <w:r w:rsidR="0070682A">
        <w:rPr>
          <w:rFonts w:ascii="Arial Narrow" w:hAnsi="Arial Narrow" w:cs="Arial"/>
          <w:bCs/>
          <w:sz w:val="28"/>
          <w:szCs w:val="28"/>
        </w:rPr>
        <w:t>.</w:t>
      </w:r>
      <w:r w:rsidR="00352899">
        <w:rPr>
          <w:rFonts w:ascii="Arial Narrow" w:hAnsi="Arial Narrow" w:cs="Arial"/>
          <w:bCs/>
          <w:sz w:val="28"/>
          <w:szCs w:val="28"/>
        </w:rPr>
        <w:t xml:space="preserve"> </w:t>
      </w:r>
      <w:r w:rsidRPr="00786C4C">
        <w:rPr>
          <w:rFonts w:ascii="Arial Narrow" w:hAnsi="Arial Narrow" w:cs="Arial"/>
          <w:bCs/>
          <w:sz w:val="28"/>
          <w:szCs w:val="28"/>
        </w:rPr>
        <w:t xml:space="preserve">En período de alegatos se certificó que </w:t>
      </w:r>
      <w:r w:rsidR="00DF01F0">
        <w:rPr>
          <w:rFonts w:ascii="Arial Narrow" w:hAnsi="Arial Narrow" w:cs="Arial"/>
          <w:bCs/>
          <w:sz w:val="28"/>
          <w:szCs w:val="28"/>
        </w:rPr>
        <w:t xml:space="preserve">no </w:t>
      </w:r>
      <w:r w:rsidRPr="00786C4C">
        <w:rPr>
          <w:rFonts w:ascii="Arial Narrow" w:hAnsi="Arial Narrow" w:cs="Arial"/>
          <w:bCs/>
          <w:sz w:val="28"/>
          <w:szCs w:val="28"/>
        </w:rPr>
        <w:t>se formularon éstos</w:t>
      </w:r>
      <w:r w:rsidR="00DF01F0">
        <w:rPr>
          <w:rFonts w:ascii="Arial Narrow" w:hAnsi="Arial Narrow" w:cs="Arial"/>
          <w:bCs/>
          <w:sz w:val="28"/>
          <w:szCs w:val="28"/>
        </w:rPr>
        <w:t xml:space="preserve"> por ninguna de las partes</w:t>
      </w:r>
      <w:r w:rsidRPr="00786C4C">
        <w:rPr>
          <w:rFonts w:ascii="Arial Narrow" w:hAnsi="Arial Narrow" w:cs="Arial"/>
          <w:bCs/>
          <w:sz w:val="28"/>
          <w:szCs w:val="28"/>
        </w:rPr>
        <w:t>, razón por la que se dio por terminada la audiencia, se citó para resolver y se turnaron los autos a</w:t>
      </w:r>
      <w:r w:rsidR="00673962">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Default="001410E8" w:rsidP="00472C3C">
      <w:pPr>
        <w:pStyle w:val="Ttulo4"/>
        <w:spacing w:after="0"/>
        <w:ind w:firstLine="0"/>
        <w:jc w:val="center"/>
        <w:rPr>
          <w:rFonts w:cs="Arial"/>
          <w:b/>
          <w:szCs w:val="28"/>
        </w:rPr>
      </w:pPr>
      <w:r w:rsidRPr="004A5284">
        <w:rPr>
          <w:rFonts w:cs="Arial"/>
          <w:b/>
          <w:szCs w:val="28"/>
        </w:rPr>
        <w:t>C O N S I D E R A N D O</w:t>
      </w:r>
    </w:p>
    <w:p w:rsidR="00314B22" w:rsidRPr="00314B22" w:rsidRDefault="00314B22" w:rsidP="00314B22"/>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hAnsi="Arial Narrow" w:cs="Arial"/>
          <w:b/>
          <w:sz w:val="28"/>
          <w:szCs w:val="28"/>
        </w:rPr>
        <w:t>PRIMERO.-</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A la Primera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 xml:space="preserve">y en el caso de este expediente, relativo a una controversia administrativa suscitada entre un particular y autoridades de esta entidad federativa donde se ejerce jurisdicción, le compete conocer y resolver al tratarse </w:t>
      </w:r>
      <w:r w:rsidRPr="00941E6B">
        <w:rPr>
          <w:rFonts w:ascii="Arial Narrow" w:eastAsia="Times New Roman" w:hAnsi="Arial Narrow" w:cs="Arial"/>
          <w:sz w:val="28"/>
          <w:szCs w:val="28"/>
          <w:lang w:eastAsia="es-ES"/>
        </w:rPr>
        <w:lastRenderedPageBreak/>
        <w:t>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Administrativa del Estado, vigente al momento de iniciado el procedimiento jurisdiccional, hasta su conclusión definitiva.</w:t>
      </w: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eastAsia="Times New Roman" w:hAnsi="Arial Narrow" w:cs="Arial"/>
          <w:sz w:val="28"/>
          <w:szCs w:val="28"/>
          <w:lang w:eastAsia="es-ES"/>
        </w:rPr>
        <w:t xml:space="preserve">Por lo anterior, cuando en el cuerpo de esta resolución se haga alusión a la Ley de Justicia Administrativa del Estado, se entenderá que es </w:t>
      </w:r>
      <w:r w:rsidRPr="00941E6B">
        <w:rPr>
          <w:rFonts w:ascii="Arial Narrow" w:eastAsia="Times New Roman" w:hAnsi="Arial Narrow" w:cs="Arial"/>
          <w:sz w:val="28"/>
          <w:szCs w:val="28"/>
          <w:lang w:val="es-ES_tradnl" w:eastAsia="es-ES"/>
        </w:rPr>
        <w:t xml:space="preserve">Ley de Justicia Administrativa del Estado de San Luis Potosí, actualmente abrogada, pero aplicable para conocer de esta controversia, en razón de lo dispuesto en </w:t>
      </w:r>
      <w:r w:rsidRPr="00941E6B">
        <w:rPr>
          <w:rFonts w:ascii="Arial Narrow" w:eastAsia="Times New Roman" w:hAnsi="Arial Narrow" w:cs="Arial"/>
          <w:sz w:val="28"/>
          <w:szCs w:val="28"/>
          <w:lang w:eastAsia="es-ES"/>
        </w:rPr>
        <w:t>los artículos Transitorios Quinto de la Ley Orgánica del Tribunal Estatal de Justicia Administrativa, y Transitorio Segundo del Código Procesal Administrativo para el Estado de San Luis Potosí.</w:t>
      </w: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r w:rsidRPr="00941E6B">
        <w:rPr>
          <w:rFonts w:ascii="Arial Narrow" w:eastAsia="Times New Roman" w:hAnsi="Arial Narrow" w:cs="Arial"/>
          <w:sz w:val="28"/>
          <w:szCs w:val="28"/>
          <w:lang w:eastAsia="es-ES"/>
        </w:rPr>
        <w:t xml:space="preserve">De tal forma que </w:t>
      </w:r>
      <w:r w:rsidRPr="00941E6B">
        <w:rPr>
          <w:rFonts w:ascii="Arial Narrow" w:eastAsia="Times New Roman" w:hAnsi="Arial Narrow" w:cs="Arial"/>
          <w:sz w:val="28"/>
          <w:szCs w:val="28"/>
          <w:lang w:val="es-ES" w:eastAsia="es-ES"/>
        </w:rPr>
        <w:t xml:space="preserve">este Tribunal es competente para conocer y resolver esta controversia de conformidad con los artículos 1°, 2º, 3º, 4°, 18 fracción I y 19 fracción I de </w:t>
      </w:r>
      <w:smartTag w:uri="urn:schemas-microsoft-com:office:smarttags" w:element="PersonName">
        <w:smartTagPr>
          <w:attr w:name="ProductID" w:val="la Ley"/>
        </w:smartTagPr>
        <w:r w:rsidRPr="00941E6B">
          <w:rPr>
            <w:rFonts w:ascii="Arial Narrow" w:eastAsia="Times New Roman" w:hAnsi="Arial Narrow" w:cs="Arial"/>
            <w:sz w:val="28"/>
            <w:szCs w:val="28"/>
            <w:lang w:val="es-ES" w:eastAsia="es-ES"/>
          </w:rPr>
          <w:t>la Ley</w:t>
        </w:r>
      </w:smartTag>
      <w:r w:rsidRPr="00941E6B">
        <w:rPr>
          <w:rFonts w:ascii="Arial Narrow" w:eastAsia="Times New Roman" w:hAnsi="Arial Narrow" w:cs="Arial"/>
          <w:sz w:val="28"/>
          <w:szCs w:val="28"/>
          <w:lang w:val="es-ES" w:eastAsia="es-ES"/>
        </w:rPr>
        <w:t xml:space="preserve"> de Justicia Administrativa del Estado.</w:t>
      </w:r>
    </w:p>
    <w:p w:rsidR="009A7098" w:rsidRPr="004A5284" w:rsidRDefault="009A7098" w:rsidP="009A7098">
      <w:pPr>
        <w:rPr>
          <w:rFonts w:ascii="Arial Narrow" w:hAnsi="Arial Narrow"/>
        </w:rPr>
      </w:pPr>
    </w:p>
    <w:p w:rsidR="0021794E" w:rsidRPr="0021794E" w:rsidRDefault="0021794E" w:rsidP="00BA6815">
      <w:pPr>
        <w:spacing w:line="360" w:lineRule="auto"/>
        <w:ind w:firstLine="708"/>
        <w:jc w:val="both"/>
        <w:rPr>
          <w:rFonts w:ascii="Arial Narrow" w:hAnsi="Arial Narrow" w:cs="Arial"/>
          <w:bCs/>
          <w:iCs/>
          <w:sz w:val="28"/>
          <w:szCs w:val="28"/>
        </w:rPr>
      </w:pPr>
      <w:r w:rsidRPr="0021794E">
        <w:rPr>
          <w:rFonts w:ascii="Arial Narrow" w:hAnsi="Arial Narrow" w:cs="Arial"/>
          <w:b/>
          <w:bCs/>
          <w:iCs/>
          <w:sz w:val="28"/>
          <w:szCs w:val="28"/>
        </w:rPr>
        <w:t xml:space="preserve">SEGUNDO.- </w:t>
      </w:r>
      <w:r w:rsidRPr="0021794E">
        <w:rPr>
          <w:rFonts w:ascii="Arial Narrow" w:hAnsi="Arial Narrow" w:cs="Arial"/>
          <w:bCs/>
          <w:iCs/>
          <w:sz w:val="28"/>
          <w:szCs w:val="28"/>
        </w:rPr>
        <w:t xml:space="preserve">Ahora bien, resulta necesario precisar la existencia del acto impugnado, de lo que se tiene que el actor precisa como acto impugnado el señalado en el Resultando Primero de esta resolución. </w:t>
      </w:r>
    </w:p>
    <w:p w:rsidR="0021794E" w:rsidRDefault="0021794E" w:rsidP="00E65CEE">
      <w:pPr>
        <w:autoSpaceDE w:val="0"/>
        <w:autoSpaceDN w:val="0"/>
        <w:adjustRightInd w:val="0"/>
        <w:spacing w:after="0" w:line="360" w:lineRule="auto"/>
        <w:ind w:firstLine="709"/>
        <w:jc w:val="both"/>
        <w:rPr>
          <w:rFonts w:ascii="Arial Narrow" w:hAnsi="Arial Narrow" w:cs="Arial"/>
          <w:bCs/>
          <w:iCs/>
          <w:sz w:val="28"/>
          <w:szCs w:val="28"/>
        </w:rPr>
      </w:pPr>
      <w:r w:rsidRPr="0021794E">
        <w:rPr>
          <w:rFonts w:ascii="Arial Narrow" w:hAnsi="Arial Narrow" w:cs="Arial"/>
          <w:bCs/>
          <w:iCs/>
          <w:sz w:val="28"/>
          <w:szCs w:val="28"/>
          <w:lang w:val="es-ES_tradnl"/>
        </w:rPr>
        <w:t xml:space="preserve">En ese sentido, la </w:t>
      </w:r>
      <w:r w:rsidRPr="0021794E">
        <w:rPr>
          <w:rFonts w:ascii="Arial Narrow" w:hAnsi="Arial Narrow" w:cs="Arial"/>
          <w:bCs/>
          <w:iCs/>
          <w:sz w:val="28"/>
          <w:szCs w:val="28"/>
        </w:rPr>
        <w:t xml:space="preserve">existencia del acto reclamado se acredita con el documento visible a foja </w:t>
      </w:r>
      <w:r w:rsidR="00021167">
        <w:rPr>
          <w:rFonts w:ascii="Arial Narrow" w:hAnsi="Arial Narrow" w:cs="Arial"/>
          <w:bCs/>
          <w:iCs/>
          <w:color w:val="FF0000"/>
          <w:sz w:val="28"/>
          <w:szCs w:val="28"/>
        </w:rPr>
        <w:t>91  la 94</w:t>
      </w:r>
      <w:r w:rsidRPr="0021794E">
        <w:rPr>
          <w:rFonts w:ascii="Arial Narrow" w:hAnsi="Arial Narrow" w:cs="Arial"/>
          <w:bCs/>
          <w:iCs/>
          <w:sz w:val="28"/>
          <w:szCs w:val="28"/>
        </w:rPr>
        <w:t xml:space="preserve"> de este expediente, mismo que adquiere valor probatorio pleno de acuerdo a lo dispuesto por el artículo</w:t>
      </w:r>
      <w:r w:rsidR="00E65CEE">
        <w:rPr>
          <w:rFonts w:ascii="Arial Narrow" w:hAnsi="Arial Narrow" w:cs="Arial"/>
          <w:bCs/>
          <w:iCs/>
          <w:sz w:val="28"/>
          <w:szCs w:val="28"/>
        </w:rPr>
        <w:t xml:space="preserve"> 90 fracción I </w:t>
      </w:r>
      <w:r w:rsidR="00E65CEE" w:rsidRPr="00941E6B">
        <w:rPr>
          <w:rFonts w:ascii="Arial Narrow" w:eastAsia="Times New Roman" w:hAnsi="Arial Narrow" w:cs="Arial"/>
          <w:sz w:val="28"/>
          <w:szCs w:val="28"/>
          <w:lang w:val="es-ES" w:eastAsia="es-ES"/>
        </w:rPr>
        <w:t>de la Ley de Jus</w:t>
      </w:r>
      <w:r w:rsidR="00E65CEE">
        <w:rPr>
          <w:rFonts w:ascii="Arial Narrow" w:eastAsia="Times New Roman" w:hAnsi="Arial Narrow" w:cs="Arial"/>
          <w:sz w:val="28"/>
          <w:szCs w:val="28"/>
          <w:lang w:val="es-ES" w:eastAsia="es-ES"/>
        </w:rPr>
        <w:t>ticia Administrativa del Estado</w:t>
      </w:r>
      <w:r w:rsidR="00086AE8">
        <w:rPr>
          <w:rFonts w:ascii="Arial Narrow" w:hAnsi="Arial Narrow" w:cs="Arial"/>
          <w:bCs/>
          <w:iCs/>
          <w:sz w:val="28"/>
          <w:szCs w:val="28"/>
        </w:rPr>
        <w:t>,</w:t>
      </w:r>
      <w:r w:rsidRPr="0021794E">
        <w:rPr>
          <w:rFonts w:ascii="Arial Narrow" w:hAnsi="Arial Narrow" w:cs="Arial"/>
          <w:bCs/>
          <w:iCs/>
          <w:sz w:val="28"/>
          <w:szCs w:val="28"/>
        </w:rPr>
        <w:t xml:space="preserve"> se trata de documento público emitido por una autoridad en el ejercicio de sus atribuciones legales, por lo que entonces, es evidente la existencia del acto reclamado.</w:t>
      </w:r>
    </w:p>
    <w:p w:rsidR="00314B22" w:rsidRPr="00E65CEE" w:rsidRDefault="00314B22" w:rsidP="00E65CEE">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p>
    <w:p w:rsidR="00D32AE7" w:rsidRPr="0067452A" w:rsidRDefault="0021794E" w:rsidP="0067452A">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r w:rsidRPr="0021794E">
        <w:rPr>
          <w:rFonts w:ascii="Arial Narrow" w:hAnsi="Arial Narrow" w:cs="Arial"/>
          <w:b/>
          <w:bCs/>
          <w:iCs/>
          <w:sz w:val="28"/>
          <w:szCs w:val="28"/>
          <w:lang w:val="es-ES_tradnl"/>
        </w:rPr>
        <w:t xml:space="preserve">TERCERO.- </w:t>
      </w:r>
      <w:r w:rsidR="00D32AE7" w:rsidRPr="00151D63">
        <w:rPr>
          <w:rFonts w:ascii="Arial Narrow" w:hAnsi="Arial Narrow"/>
          <w:sz w:val="28"/>
          <w:szCs w:val="28"/>
        </w:rPr>
        <w:t>Por ser una cuestión de orden</w:t>
      </w:r>
      <w:r w:rsidR="00D32AE7" w:rsidRPr="00151D63">
        <w:rPr>
          <w:rFonts w:ascii="Arial Narrow" w:hAnsi="Arial Narrow"/>
          <w:b/>
          <w:sz w:val="28"/>
          <w:szCs w:val="28"/>
        </w:rPr>
        <w:t xml:space="preserve"> </w:t>
      </w:r>
      <w:r w:rsidR="00D32AE7" w:rsidRPr="00151D63">
        <w:rPr>
          <w:rFonts w:ascii="Arial Narrow" w:hAnsi="Arial Narrow"/>
          <w:sz w:val="28"/>
          <w:szCs w:val="28"/>
        </w:rPr>
        <w:t xml:space="preserve">público y de estudio preferente a las cuestiones de fondo de la controversia, esta </w:t>
      </w:r>
      <w:r w:rsidR="00D32AE7">
        <w:rPr>
          <w:rFonts w:ascii="Arial Narrow" w:hAnsi="Arial Narrow"/>
          <w:sz w:val="28"/>
          <w:szCs w:val="28"/>
        </w:rPr>
        <w:t xml:space="preserve">Primera </w:t>
      </w:r>
      <w:r w:rsidR="00D32AE7" w:rsidRPr="00151D63">
        <w:rPr>
          <w:rFonts w:ascii="Arial Narrow" w:hAnsi="Arial Narrow"/>
          <w:sz w:val="28"/>
          <w:szCs w:val="28"/>
        </w:rPr>
        <w:t xml:space="preserve">Sala </w:t>
      </w:r>
      <w:r w:rsidR="00D32AE7">
        <w:rPr>
          <w:rFonts w:ascii="Arial Narrow" w:hAnsi="Arial Narrow"/>
          <w:sz w:val="28"/>
          <w:szCs w:val="28"/>
        </w:rPr>
        <w:t>Unitaria</w:t>
      </w:r>
      <w:r w:rsidR="00D32AE7" w:rsidRPr="00151D63">
        <w:rPr>
          <w:rFonts w:ascii="Arial Narrow" w:hAnsi="Arial Narrow"/>
          <w:sz w:val="28"/>
          <w:szCs w:val="28"/>
        </w:rPr>
        <w:t xml:space="preserve"> en acatamiento a lo dispuesto por los artículos</w:t>
      </w:r>
      <w:r w:rsidR="0067452A">
        <w:rPr>
          <w:rFonts w:ascii="Arial Narrow" w:hAnsi="Arial Narrow"/>
          <w:sz w:val="28"/>
          <w:szCs w:val="28"/>
        </w:rPr>
        <w:t xml:space="preserve"> 46 y 47</w:t>
      </w:r>
      <w:r w:rsidR="0067452A" w:rsidRPr="0067452A">
        <w:rPr>
          <w:rFonts w:ascii="Arial Narrow" w:eastAsia="Times New Roman" w:hAnsi="Arial Narrow" w:cs="Arial"/>
          <w:sz w:val="28"/>
          <w:szCs w:val="28"/>
          <w:lang w:val="es-ES" w:eastAsia="es-ES"/>
        </w:rPr>
        <w:t xml:space="preserve"> </w:t>
      </w:r>
      <w:r w:rsidR="0067452A" w:rsidRPr="00941E6B">
        <w:rPr>
          <w:rFonts w:ascii="Arial Narrow" w:eastAsia="Times New Roman" w:hAnsi="Arial Narrow" w:cs="Arial"/>
          <w:sz w:val="28"/>
          <w:szCs w:val="28"/>
          <w:lang w:val="es-ES" w:eastAsia="es-ES"/>
        </w:rPr>
        <w:t xml:space="preserve">de la Ley de </w:t>
      </w:r>
      <w:r w:rsidR="0067452A" w:rsidRPr="00941E6B">
        <w:rPr>
          <w:rFonts w:ascii="Arial Narrow" w:eastAsia="Times New Roman" w:hAnsi="Arial Narrow" w:cs="Arial"/>
          <w:sz w:val="28"/>
          <w:szCs w:val="28"/>
          <w:lang w:val="es-ES" w:eastAsia="es-ES"/>
        </w:rPr>
        <w:lastRenderedPageBreak/>
        <w:t>Jus</w:t>
      </w:r>
      <w:r w:rsidR="0067452A">
        <w:rPr>
          <w:rFonts w:ascii="Arial Narrow" w:eastAsia="Times New Roman" w:hAnsi="Arial Narrow" w:cs="Arial"/>
          <w:sz w:val="28"/>
          <w:szCs w:val="28"/>
          <w:lang w:val="es-ES" w:eastAsia="es-ES"/>
        </w:rPr>
        <w:t>ticia Administrativa del Estado</w:t>
      </w:r>
      <w:r w:rsidR="00D32AE7">
        <w:rPr>
          <w:rFonts w:ascii="Arial Narrow" w:eastAsia="Times New Roman" w:hAnsi="Arial Narrow" w:cs="Arial"/>
          <w:sz w:val="28"/>
          <w:szCs w:val="28"/>
          <w:lang w:val="es-ES" w:eastAsia="es-ES"/>
        </w:rPr>
        <w:t>,</w:t>
      </w:r>
      <w:r w:rsidR="00D32AE7">
        <w:rPr>
          <w:rFonts w:ascii="Arial Narrow" w:hAnsi="Arial Narrow"/>
          <w:sz w:val="28"/>
          <w:szCs w:val="28"/>
        </w:rPr>
        <w:t xml:space="preserve"> </w:t>
      </w:r>
      <w:r w:rsidR="00D32AE7" w:rsidRPr="00151D63">
        <w:rPr>
          <w:rFonts w:ascii="Arial Narrow" w:hAnsi="Arial Narrow"/>
          <w:sz w:val="28"/>
          <w:szCs w:val="28"/>
        </w:rPr>
        <w:t>procede a analizar si en el presente juicio se actualiza causa de improcedencia o sobreseimiento que impida emitir pronunciamiento en cuanto al fondo de este proceso.</w:t>
      </w:r>
    </w:p>
    <w:p w:rsidR="00C47A72" w:rsidRPr="00922874" w:rsidRDefault="00D32AE7" w:rsidP="00922874">
      <w:pPr>
        <w:pStyle w:val="Textoindependiente2"/>
        <w:spacing w:line="360" w:lineRule="auto"/>
        <w:ind w:firstLine="709"/>
        <w:rPr>
          <w:rFonts w:ascii="Arial Narrow" w:eastAsia="Times New Roman" w:hAnsi="Arial Narrow" w:cs="Arial"/>
          <w:sz w:val="28"/>
          <w:szCs w:val="28"/>
          <w:lang w:val="es-ES" w:eastAsia="es-ES"/>
        </w:rPr>
      </w:pPr>
      <w:r w:rsidRPr="00D32AE7">
        <w:rPr>
          <w:rFonts w:ascii="Arial Narrow" w:hAnsi="Arial Narrow"/>
          <w:w w:val="95"/>
          <w:sz w:val="28"/>
          <w:szCs w:val="28"/>
        </w:rPr>
        <w:t xml:space="preserve">En el presente caso </w:t>
      </w:r>
      <w:r w:rsidR="00426B22">
        <w:rPr>
          <w:rFonts w:ascii="Arial Narrow" w:hAnsi="Arial Narrow"/>
          <w:w w:val="95"/>
          <w:sz w:val="28"/>
          <w:szCs w:val="28"/>
        </w:rPr>
        <w:t xml:space="preserve">la </w:t>
      </w:r>
      <w:r w:rsidR="00164FB5">
        <w:rPr>
          <w:rFonts w:ascii="Arial Narrow" w:hAnsi="Arial Narrow"/>
          <w:w w:val="95"/>
          <w:sz w:val="28"/>
          <w:szCs w:val="28"/>
        </w:rPr>
        <w:t xml:space="preserve">diversa </w:t>
      </w:r>
      <w:r w:rsidR="00426B22">
        <w:rPr>
          <w:rFonts w:ascii="Arial Narrow" w:hAnsi="Arial Narrow"/>
          <w:w w:val="95"/>
          <w:sz w:val="28"/>
          <w:szCs w:val="28"/>
        </w:rPr>
        <w:t>autoridad demandada</w:t>
      </w:r>
      <w:r w:rsidR="00164FB5">
        <w:rPr>
          <w:rFonts w:ascii="Arial Narrow" w:hAnsi="Arial Narrow"/>
          <w:w w:val="95"/>
          <w:sz w:val="28"/>
          <w:szCs w:val="28"/>
        </w:rPr>
        <w:t xml:space="preserve"> Síndico Municipal del H. Ayuntamiento de Moctezuma, San Luis Potosí, </w:t>
      </w:r>
      <w:r w:rsidR="00426B22">
        <w:rPr>
          <w:rFonts w:ascii="Arial Narrow" w:hAnsi="Arial Narrow"/>
          <w:w w:val="95"/>
          <w:sz w:val="28"/>
          <w:szCs w:val="28"/>
        </w:rPr>
        <w:t xml:space="preserve">hace valer la </w:t>
      </w:r>
      <w:r w:rsidR="00426B22" w:rsidRPr="00D32AE7">
        <w:rPr>
          <w:rFonts w:ascii="Arial Narrow" w:hAnsi="Arial Narrow"/>
          <w:w w:val="95"/>
          <w:sz w:val="28"/>
          <w:szCs w:val="28"/>
        </w:rPr>
        <w:t xml:space="preserve">causal de improcedencia que previene la fracción II del numeral </w:t>
      </w:r>
      <w:r w:rsidR="00C209FB">
        <w:rPr>
          <w:rFonts w:ascii="Arial Narrow" w:hAnsi="Arial Narrow"/>
          <w:sz w:val="28"/>
          <w:szCs w:val="28"/>
        </w:rPr>
        <w:t>46</w:t>
      </w:r>
      <w:r w:rsidR="007460E3" w:rsidRPr="0067452A">
        <w:rPr>
          <w:rFonts w:ascii="Arial Narrow" w:eastAsia="Times New Roman" w:hAnsi="Arial Narrow" w:cs="Arial"/>
          <w:sz w:val="28"/>
          <w:szCs w:val="28"/>
          <w:lang w:val="es-ES" w:eastAsia="es-ES"/>
        </w:rPr>
        <w:t xml:space="preserve"> </w:t>
      </w:r>
      <w:r w:rsidR="007460E3" w:rsidRPr="00941E6B">
        <w:rPr>
          <w:rFonts w:ascii="Arial Narrow" w:eastAsia="Times New Roman" w:hAnsi="Arial Narrow" w:cs="Arial"/>
          <w:sz w:val="28"/>
          <w:szCs w:val="28"/>
          <w:lang w:val="es-ES" w:eastAsia="es-ES"/>
        </w:rPr>
        <w:t>de la Ley de Jus</w:t>
      </w:r>
      <w:r w:rsidR="007460E3">
        <w:rPr>
          <w:rFonts w:ascii="Arial Narrow" w:eastAsia="Times New Roman" w:hAnsi="Arial Narrow" w:cs="Arial"/>
          <w:sz w:val="28"/>
          <w:szCs w:val="28"/>
          <w:lang w:val="es-ES" w:eastAsia="es-ES"/>
        </w:rPr>
        <w:t>ticia Administrativa del Estado</w:t>
      </w:r>
      <w:r w:rsidR="0062396A">
        <w:rPr>
          <w:rFonts w:ascii="Arial Narrow" w:eastAsia="Times New Roman" w:hAnsi="Arial Narrow" w:cs="Arial"/>
          <w:sz w:val="28"/>
          <w:szCs w:val="28"/>
          <w:lang w:val="es-ES" w:eastAsia="es-ES"/>
        </w:rPr>
        <w:t>, argumentando que</w:t>
      </w:r>
      <w:r w:rsidR="00164FB5">
        <w:rPr>
          <w:rFonts w:ascii="Arial Narrow" w:eastAsia="Times New Roman" w:hAnsi="Arial Narrow" w:cs="Arial"/>
          <w:sz w:val="28"/>
          <w:szCs w:val="28"/>
          <w:lang w:val="es-ES" w:eastAsia="es-ES"/>
        </w:rPr>
        <w:t xml:space="preserve"> el actor de este juicio carece de interés jurídico</w:t>
      </w:r>
      <w:r w:rsidR="00737286">
        <w:rPr>
          <w:rFonts w:ascii="Arial Narrow" w:eastAsia="Times New Roman" w:hAnsi="Arial Narrow" w:cs="Arial"/>
          <w:sz w:val="28"/>
          <w:szCs w:val="28"/>
          <w:lang w:val="es-ES" w:eastAsia="es-ES"/>
        </w:rPr>
        <w:t xml:space="preserve"> para comparecer a este juicio</w:t>
      </w:r>
      <w:r w:rsidR="00A52E0B">
        <w:rPr>
          <w:rFonts w:ascii="Arial Narrow" w:eastAsia="Times New Roman" w:hAnsi="Arial Narrow" w:cs="Arial"/>
          <w:sz w:val="28"/>
          <w:szCs w:val="28"/>
          <w:lang w:val="es-ES" w:eastAsia="es-ES"/>
        </w:rPr>
        <w:t xml:space="preserve"> a reclamar la nulidad de los actos que señala en su demanda, al no acreditar ser titular de un derecho subjetivo, pues no acredita </w:t>
      </w:r>
      <w:r w:rsidR="00922874">
        <w:rPr>
          <w:rFonts w:ascii="Arial Narrow" w:eastAsia="Times New Roman" w:hAnsi="Arial Narrow" w:cs="Arial"/>
          <w:sz w:val="28"/>
          <w:szCs w:val="28"/>
          <w:lang w:val="es-ES" w:eastAsia="es-ES"/>
        </w:rPr>
        <w:t>la identidad existente entre el bien de su propiedad y el bien objeto de la resolución combatida, es decir</w:t>
      </w:r>
      <w:r w:rsidR="007577B1">
        <w:rPr>
          <w:rFonts w:ascii="Arial Narrow" w:eastAsia="Times New Roman" w:hAnsi="Arial Narrow" w:cs="Arial"/>
          <w:sz w:val="28"/>
          <w:szCs w:val="28"/>
          <w:lang w:val="es-ES" w:eastAsia="es-ES"/>
        </w:rPr>
        <w:t xml:space="preserve"> del pre</w:t>
      </w:r>
      <w:r w:rsidR="00A52E0B">
        <w:rPr>
          <w:rFonts w:ascii="Arial Narrow" w:eastAsia="Times New Roman" w:hAnsi="Arial Narrow" w:cs="Arial"/>
          <w:sz w:val="28"/>
          <w:szCs w:val="28"/>
          <w:lang w:val="es-ES" w:eastAsia="es-ES"/>
        </w:rPr>
        <w:t>dio que en sesión de cabildo de fecha 30 de enero de 2016 se ordenó su empadronamiento a favor de los terceros interesados, pues el contrato de compraventa de fecha 16 de diciembre de 2005,</w:t>
      </w:r>
      <w:r w:rsidR="00922874">
        <w:rPr>
          <w:rFonts w:ascii="Arial Narrow" w:eastAsia="Times New Roman" w:hAnsi="Arial Narrow" w:cs="Arial"/>
          <w:sz w:val="28"/>
          <w:szCs w:val="28"/>
          <w:lang w:val="es-ES" w:eastAsia="es-ES"/>
        </w:rPr>
        <w:t xml:space="preserve"> resulta insuficiente para acreditar</w:t>
      </w:r>
      <w:r w:rsidR="00A52E0B">
        <w:rPr>
          <w:rFonts w:ascii="Arial Narrow" w:eastAsia="Times New Roman" w:hAnsi="Arial Narrow" w:cs="Arial"/>
          <w:sz w:val="28"/>
          <w:szCs w:val="28"/>
          <w:lang w:val="es-ES" w:eastAsia="es-ES"/>
        </w:rPr>
        <w:t xml:space="preserve"> tales efectos</w:t>
      </w:r>
      <w:r w:rsidR="00737286">
        <w:rPr>
          <w:rFonts w:ascii="Arial Narrow" w:eastAsia="Times New Roman" w:hAnsi="Arial Narrow" w:cs="Arial"/>
          <w:sz w:val="28"/>
          <w:szCs w:val="28"/>
          <w:lang w:val="es-ES" w:eastAsia="es-ES"/>
        </w:rPr>
        <w:t>.</w:t>
      </w:r>
    </w:p>
    <w:p w:rsidR="00D32AE7" w:rsidRDefault="00BA6815" w:rsidP="008D3D72">
      <w:pPr>
        <w:pStyle w:val="Textoindependiente2"/>
        <w:spacing w:line="360" w:lineRule="auto"/>
        <w:ind w:firstLine="709"/>
        <w:rPr>
          <w:rFonts w:ascii="Arial Narrow" w:hAnsi="Arial Narrow"/>
          <w:w w:val="95"/>
          <w:sz w:val="28"/>
          <w:szCs w:val="28"/>
        </w:rPr>
      </w:pPr>
      <w:r>
        <w:rPr>
          <w:rFonts w:ascii="Arial Narrow" w:hAnsi="Arial Narrow"/>
          <w:w w:val="95"/>
          <w:sz w:val="28"/>
          <w:szCs w:val="28"/>
        </w:rPr>
        <w:t>Por lo tanto,</w:t>
      </w:r>
      <w:r w:rsidR="00C47A72">
        <w:rPr>
          <w:rFonts w:ascii="Arial Narrow" w:hAnsi="Arial Narrow"/>
          <w:w w:val="95"/>
          <w:sz w:val="28"/>
          <w:szCs w:val="28"/>
        </w:rPr>
        <w:t xml:space="preserve"> se procede a analizar la invocada</w:t>
      </w:r>
      <w:r w:rsidR="00D32AE7" w:rsidRPr="00D32AE7">
        <w:rPr>
          <w:rFonts w:ascii="Arial Narrow" w:hAnsi="Arial Narrow"/>
          <w:w w:val="95"/>
          <w:sz w:val="28"/>
          <w:szCs w:val="28"/>
        </w:rPr>
        <w:t xml:space="preserve"> causal de improcedencia que previene la fracción II del numeral </w:t>
      </w:r>
      <w:r w:rsidR="00922874">
        <w:rPr>
          <w:rFonts w:ascii="Arial Narrow" w:hAnsi="Arial Narrow"/>
          <w:w w:val="95"/>
          <w:sz w:val="28"/>
          <w:szCs w:val="28"/>
        </w:rPr>
        <w:t>4</w:t>
      </w:r>
      <w:r w:rsidR="000845FF">
        <w:rPr>
          <w:rFonts w:ascii="Arial Narrow" w:hAnsi="Arial Narrow"/>
          <w:w w:val="95"/>
          <w:sz w:val="28"/>
          <w:szCs w:val="28"/>
        </w:rPr>
        <w:t>6</w:t>
      </w:r>
      <w:r w:rsidR="00922874" w:rsidRPr="0067452A">
        <w:rPr>
          <w:rFonts w:ascii="Arial Narrow" w:eastAsia="Times New Roman" w:hAnsi="Arial Narrow" w:cs="Arial"/>
          <w:sz w:val="28"/>
          <w:szCs w:val="28"/>
          <w:lang w:val="es-ES" w:eastAsia="es-ES"/>
        </w:rPr>
        <w:t xml:space="preserve"> </w:t>
      </w:r>
      <w:r w:rsidR="00922874" w:rsidRPr="00941E6B">
        <w:rPr>
          <w:rFonts w:ascii="Arial Narrow" w:eastAsia="Times New Roman" w:hAnsi="Arial Narrow" w:cs="Arial"/>
          <w:sz w:val="28"/>
          <w:szCs w:val="28"/>
          <w:lang w:val="es-ES" w:eastAsia="es-ES"/>
        </w:rPr>
        <w:t>de la Ley de Jus</w:t>
      </w:r>
      <w:r w:rsidR="00922874">
        <w:rPr>
          <w:rFonts w:ascii="Arial Narrow" w:eastAsia="Times New Roman" w:hAnsi="Arial Narrow" w:cs="Arial"/>
          <w:sz w:val="28"/>
          <w:szCs w:val="28"/>
          <w:lang w:val="es-ES" w:eastAsia="es-ES"/>
        </w:rPr>
        <w:t>ticia Administrativa del Estado</w:t>
      </w:r>
      <w:r w:rsidR="00D32AE7" w:rsidRPr="00D32AE7">
        <w:rPr>
          <w:rFonts w:ascii="Arial Narrow" w:hAnsi="Arial Narrow"/>
          <w:w w:val="95"/>
          <w:sz w:val="28"/>
          <w:szCs w:val="28"/>
        </w:rPr>
        <w:t xml:space="preserve">, y por ende lo dispuesto por el artículo </w:t>
      </w:r>
      <w:r w:rsidR="000845FF">
        <w:rPr>
          <w:rFonts w:ascii="Arial Narrow" w:hAnsi="Arial Narrow"/>
          <w:w w:val="95"/>
          <w:sz w:val="28"/>
          <w:szCs w:val="28"/>
        </w:rPr>
        <w:t>47</w:t>
      </w:r>
      <w:r w:rsidR="00D32AE7" w:rsidRPr="00D32AE7">
        <w:rPr>
          <w:rFonts w:ascii="Arial Narrow" w:hAnsi="Arial Narrow"/>
          <w:w w:val="95"/>
          <w:sz w:val="28"/>
          <w:szCs w:val="28"/>
        </w:rPr>
        <w:t xml:space="preserve"> fracción II de dicho ordenamiento</w:t>
      </w:r>
      <w:r w:rsidR="00D32AE7">
        <w:rPr>
          <w:rFonts w:ascii="Arial Narrow" w:hAnsi="Arial Narrow"/>
          <w:w w:val="95"/>
          <w:sz w:val="28"/>
          <w:szCs w:val="28"/>
        </w:rPr>
        <w:t xml:space="preserve"> legal</w:t>
      </w:r>
      <w:r w:rsidR="00D32AE7" w:rsidRPr="00D32AE7">
        <w:rPr>
          <w:rFonts w:ascii="Arial Narrow" w:hAnsi="Arial Narrow"/>
          <w:w w:val="95"/>
          <w:sz w:val="28"/>
          <w:szCs w:val="28"/>
        </w:rPr>
        <w:t>, preceptos legales que disponen, respectivamente:</w:t>
      </w:r>
    </w:p>
    <w:p w:rsidR="000845FF" w:rsidRDefault="00D32AE7" w:rsidP="000845FF">
      <w:pPr>
        <w:pStyle w:val="Textoindependiente2"/>
        <w:spacing w:line="360" w:lineRule="auto"/>
        <w:ind w:firstLine="709"/>
        <w:rPr>
          <w:rFonts w:ascii="Arial Narrow" w:hAnsi="Arial Narrow"/>
          <w:i/>
          <w:sz w:val="24"/>
          <w:szCs w:val="24"/>
        </w:rPr>
      </w:pPr>
      <w:r w:rsidRPr="000845FF">
        <w:rPr>
          <w:rFonts w:ascii="Arial Narrow" w:hAnsi="Arial Narrow"/>
          <w:i/>
          <w:w w:val="95"/>
          <w:sz w:val="24"/>
          <w:szCs w:val="24"/>
        </w:rPr>
        <w:t>“</w:t>
      </w:r>
      <w:r w:rsidRPr="000845FF">
        <w:rPr>
          <w:rFonts w:ascii="Arial Narrow" w:hAnsi="Arial Narrow"/>
          <w:b/>
          <w:i/>
          <w:w w:val="95"/>
          <w:sz w:val="24"/>
          <w:szCs w:val="24"/>
        </w:rPr>
        <w:t xml:space="preserve">ARTICULO </w:t>
      </w:r>
      <w:r w:rsidR="000845FF" w:rsidRPr="000845FF">
        <w:rPr>
          <w:rFonts w:ascii="Arial Narrow" w:hAnsi="Arial Narrow"/>
          <w:b/>
          <w:i/>
          <w:w w:val="95"/>
          <w:sz w:val="24"/>
          <w:szCs w:val="24"/>
        </w:rPr>
        <w:t>46</w:t>
      </w:r>
      <w:r w:rsidRPr="000845FF">
        <w:rPr>
          <w:rFonts w:ascii="Arial Narrow" w:hAnsi="Arial Narrow"/>
          <w:i/>
          <w:w w:val="95"/>
          <w:sz w:val="24"/>
          <w:szCs w:val="24"/>
        </w:rPr>
        <w:t xml:space="preserve">.- </w:t>
      </w:r>
      <w:r w:rsidR="000845FF" w:rsidRPr="000845FF">
        <w:rPr>
          <w:rFonts w:ascii="Arial Narrow" w:hAnsi="Arial Narrow"/>
          <w:i/>
          <w:sz w:val="24"/>
          <w:szCs w:val="24"/>
        </w:rPr>
        <w:t xml:space="preserve">Es improcedente el juicio ante el Tribunal de lo Contencioso Administrativo contra actos: </w:t>
      </w:r>
    </w:p>
    <w:p w:rsidR="000845FF" w:rsidRPr="000845FF" w:rsidRDefault="000845FF" w:rsidP="000845FF">
      <w:pPr>
        <w:pStyle w:val="Textoindependiente2"/>
        <w:spacing w:line="360" w:lineRule="auto"/>
        <w:ind w:firstLine="709"/>
        <w:rPr>
          <w:rFonts w:ascii="Arial Narrow" w:hAnsi="Arial Narrow"/>
          <w:i/>
          <w:w w:val="95"/>
          <w:sz w:val="24"/>
          <w:szCs w:val="24"/>
        </w:rPr>
      </w:pPr>
      <w:r>
        <w:rPr>
          <w:rFonts w:ascii="Arial Narrow" w:hAnsi="Arial Narrow"/>
          <w:i/>
          <w:sz w:val="24"/>
          <w:szCs w:val="24"/>
        </w:rPr>
        <w:t>…</w:t>
      </w:r>
      <w:r w:rsidRPr="000845FF">
        <w:rPr>
          <w:rFonts w:ascii="Arial Narrow" w:hAnsi="Arial Narrow"/>
          <w:i/>
          <w:sz w:val="24"/>
          <w:szCs w:val="24"/>
        </w:rPr>
        <w:t>II. Que no afecten los intereses jurídicos o legítimos del actor;</w:t>
      </w:r>
    </w:p>
    <w:p w:rsidR="000845FF" w:rsidRDefault="000845FF" w:rsidP="00D32AE7">
      <w:pPr>
        <w:pStyle w:val="Textoindependiente2"/>
        <w:spacing w:line="360" w:lineRule="auto"/>
        <w:ind w:firstLine="709"/>
        <w:rPr>
          <w:rFonts w:ascii="Arial Narrow" w:hAnsi="Arial Narrow"/>
          <w:i/>
          <w:w w:val="95"/>
          <w:sz w:val="24"/>
          <w:szCs w:val="24"/>
        </w:rPr>
      </w:pPr>
    </w:p>
    <w:p w:rsidR="00D32AE7" w:rsidRPr="008D3D72" w:rsidRDefault="000845FF" w:rsidP="00D32AE7">
      <w:pPr>
        <w:pStyle w:val="Textoindependiente2"/>
        <w:spacing w:line="360" w:lineRule="auto"/>
        <w:ind w:firstLine="709"/>
        <w:rPr>
          <w:rFonts w:ascii="Arial Narrow" w:hAnsi="Arial Narrow"/>
          <w:i/>
          <w:w w:val="95"/>
          <w:sz w:val="24"/>
          <w:szCs w:val="24"/>
        </w:rPr>
      </w:pPr>
      <w:r w:rsidRPr="008D3D72">
        <w:rPr>
          <w:rFonts w:ascii="Arial Narrow" w:hAnsi="Arial Narrow"/>
          <w:b/>
          <w:i/>
          <w:w w:val="95"/>
          <w:sz w:val="24"/>
          <w:szCs w:val="24"/>
        </w:rPr>
        <w:t xml:space="preserve"> </w:t>
      </w:r>
      <w:r w:rsidR="00D32AE7" w:rsidRPr="008D3D72">
        <w:rPr>
          <w:rFonts w:ascii="Arial Narrow" w:hAnsi="Arial Narrow"/>
          <w:b/>
          <w:i/>
          <w:w w:val="95"/>
          <w:sz w:val="24"/>
          <w:szCs w:val="24"/>
        </w:rPr>
        <w:t xml:space="preserve">“ARTICULO </w:t>
      </w:r>
      <w:r>
        <w:rPr>
          <w:rFonts w:ascii="Arial Narrow" w:hAnsi="Arial Narrow"/>
          <w:b/>
          <w:i/>
          <w:w w:val="95"/>
          <w:sz w:val="24"/>
          <w:szCs w:val="24"/>
        </w:rPr>
        <w:t>47</w:t>
      </w:r>
      <w:r w:rsidR="00D32AE7" w:rsidRPr="008D3D72">
        <w:rPr>
          <w:rFonts w:ascii="Arial Narrow" w:hAnsi="Arial Narrow"/>
          <w:i/>
          <w:w w:val="95"/>
          <w:sz w:val="24"/>
          <w:szCs w:val="24"/>
        </w:rPr>
        <w:t xml:space="preserve">.- Procede el sobreseimiento del juicio: </w:t>
      </w:r>
    </w:p>
    <w:p w:rsidR="00D32AE7" w:rsidRPr="00BA6815" w:rsidRDefault="00D32AE7" w:rsidP="00BA6815">
      <w:pPr>
        <w:pStyle w:val="Textoindependiente2"/>
        <w:spacing w:line="360" w:lineRule="auto"/>
        <w:ind w:firstLine="709"/>
        <w:rPr>
          <w:rFonts w:ascii="Arial Narrow" w:hAnsi="Arial Narrow"/>
          <w:i/>
          <w:w w:val="95"/>
          <w:sz w:val="24"/>
          <w:szCs w:val="24"/>
        </w:rPr>
      </w:pPr>
      <w:r w:rsidRPr="008D3D72">
        <w:rPr>
          <w:rFonts w:ascii="Arial Narrow" w:hAnsi="Arial Narrow"/>
          <w:i/>
          <w:w w:val="95"/>
          <w:sz w:val="24"/>
          <w:szCs w:val="24"/>
        </w:rPr>
        <w:t>----II. Cuando durante la tramitación del procedimiento sobreviniere alguna de las causas de improcedencia a que se refiere el artículo anterior.”.</w:t>
      </w:r>
    </w:p>
    <w:p w:rsidR="004C4077" w:rsidRDefault="00D32AE7" w:rsidP="004428E9">
      <w:pPr>
        <w:pStyle w:val="Textoindependiente2"/>
        <w:spacing w:line="360" w:lineRule="auto"/>
        <w:ind w:firstLine="709"/>
        <w:rPr>
          <w:rFonts w:ascii="Arial Narrow" w:hAnsi="Arial Narrow"/>
          <w:w w:val="95"/>
          <w:sz w:val="28"/>
          <w:szCs w:val="28"/>
        </w:rPr>
      </w:pPr>
      <w:r w:rsidRPr="004C4077">
        <w:rPr>
          <w:rFonts w:ascii="Arial Narrow" w:hAnsi="Arial Narrow"/>
          <w:w w:val="95"/>
          <w:sz w:val="28"/>
          <w:szCs w:val="28"/>
        </w:rPr>
        <w:t>En efecto, de las constancias de autos se advierte que la parte actora</w:t>
      </w:r>
      <w:r w:rsidR="00594A16">
        <w:rPr>
          <w:rFonts w:cs="Arial"/>
          <w:b/>
          <w:bCs/>
        </w:rPr>
        <w:t>**********</w:t>
      </w:r>
      <w:r w:rsidRPr="004A054D">
        <w:rPr>
          <w:rFonts w:ascii="Arial Narrow" w:hAnsi="Arial Narrow"/>
          <w:w w:val="95"/>
          <w:sz w:val="28"/>
          <w:szCs w:val="28"/>
        </w:rPr>
        <w:t xml:space="preserve">, acude a demandar en juicio de nulidad al </w:t>
      </w:r>
      <w:r w:rsidR="004428E9">
        <w:rPr>
          <w:rFonts w:ascii="Arial Narrow" w:hAnsi="Arial Narrow"/>
          <w:w w:val="95"/>
          <w:sz w:val="28"/>
          <w:szCs w:val="28"/>
        </w:rPr>
        <w:t>Ayuntamiento del Municipio de Moctezuma, San Luis Potosí en su calidad de emisora del acto impugnado consistente en</w:t>
      </w:r>
      <w:r w:rsidR="004428E9">
        <w:rPr>
          <w:rFonts w:ascii="Arial Narrow" w:hAnsi="Arial Narrow"/>
          <w:color w:val="FF0000"/>
          <w:w w:val="95"/>
          <w:sz w:val="28"/>
          <w:szCs w:val="28"/>
        </w:rPr>
        <w:t xml:space="preserve"> el acuerdo de Cabildo de fecha 30 de enero de 2016 en la cual se acuerda la petición de los terceros interesados, a efecto de que se empadrone a su nombre en el Padrón de Catastro del Municipio de Moctezuma, San Luis Potosí, un </w:t>
      </w:r>
      <w:r w:rsidR="004428E9">
        <w:rPr>
          <w:rFonts w:ascii="Arial Narrow" w:hAnsi="Arial Narrow"/>
          <w:color w:val="FF0000"/>
          <w:w w:val="95"/>
          <w:sz w:val="28"/>
          <w:szCs w:val="28"/>
        </w:rPr>
        <w:lastRenderedPageBreak/>
        <w:t>predio propiedad de la accionante</w:t>
      </w:r>
      <w:r w:rsidR="001C2A84">
        <w:rPr>
          <w:rFonts w:ascii="Arial Narrow" w:hAnsi="Arial Narrow"/>
          <w:w w:val="95"/>
          <w:sz w:val="28"/>
          <w:szCs w:val="28"/>
        </w:rPr>
        <w:t xml:space="preserve">, </w:t>
      </w:r>
      <w:r w:rsidRPr="004A054D">
        <w:rPr>
          <w:rFonts w:ascii="Arial Narrow" w:hAnsi="Arial Narrow"/>
          <w:w w:val="95"/>
          <w:sz w:val="28"/>
          <w:szCs w:val="28"/>
        </w:rPr>
        <w:t xml:space="preserve">manifestando </w:t>
      </w:r>
      <w:r w:rsidR="008663CD">
        <w:rPr>
          <w:rFonts w:ascii="Arial Narrow" w:hAnsi="Arial Narrow"/>
          <w:w w:val="95"/>
          <w:sz w:val="28"/>
          <w:szCs w:val="28"/>
        </w:rPr>
        <w:t xml:space="preserve">en </w:t>
      </w:r>
      <w:r w:rsidR="001C2A84">
        <w:rPr>
          <w:rFonts w:ascii="Arial Narrow" w:hAnsi="Arial Narrow"/>
          <w:w w:val="95"/>
          <w:sz w:val="28"/>
          <w:szCs w:val="28"/>
        </w:rPr>
        <w:t xml:space="preserve">el </w:t>
      </w:r>
      <w:r w:rsidR="004428E9">
        <w:rPr>
          <w:rFonts w:ascii="Arial Narrow" w:hAnsi="Arial Narrow"/>
          <w:w w:val="95"/>
          <w:sz w:val="28"/>
          <w:szCs w:val="28"/>
        </w:rPr>
        <w:t>capítulo de HECHOS</w:t>
      </w:r>
      <w:r w:rsidR="001C2A84">
        <w:rPr>
          <w:rFonts w:ascii="Arial Narrow" w:hAnsi="Arial Narrow"/>
          <w:w w:val="95"/>
          <w:sz w:val="28"/>
          <w:szCs w:val="28"/>
        </w:rPr>
        <w:t xml:space="preserve"> de su</w:t>
      </w:r>
      <w:r w:rsidRPr="004A054D">
        <w:rPr>
          <w:rFonts w:ascii="Arial Narrow" w:hAnsi="Arial Narrow"/>
          <w:w w:val="95"/>
          <w:sz w:val="28"/>
          <w:szCs w:val="28"/>
        </w:rPr>
        <w:t xml:space="preserve"> libelo, </w:t>
      </w:r>
      <w:r w:rsidR="004428E9">
        <w:rPr>
          <w:rFonts w:ascii="Arial Narrow" w:hAnsi="Arial Narrow"/>
          <w:w w:val="95"/>
          <w:sz w:val="28"/>
          <w:szCs w:val="28"/>
        </w:rPr>
        <w:t xml:space="preserve">en lo conducente </w:t>
      </w:r>
      <w:r w:rsidRPr="004A054D">
        <w:rPr>
          <w:rFonts w:ascii="Arial Narrow" w:hAnsi="Arial Narrow"/>
          <w:w w:val="95"/>
          <w:sz w:val="28"/>
          <w:szCs w:val="28"/>
        </w:rPr>
        <w:t>lo siguiente:</w:t>
      </w:r>
      <w:r w:rsidR="00594A16">
        <w:rPr>
          <w:rFonts w:ascii="Arial Narrow" w:hAnsi="Arial Narrow"/>
          <w:w w:val="95"/>
          <w:sz w:val="28"/>
          <w:szCs w:val="28"/>
        </w:rPr>
        <w:t xml:space="preserve"> </w:t>
      </w:r>
    </w:p>
    <w:p w:rsidR="00314B22" w:rsidRPr="004428E9" w:rsidRDefault="00314B22" w:rsidP="004428E9">
      <w:pPr>
        <w:pStyle w:val="Textoindependiente2"/>
        <w:spacing w:line="360" w:lineRule="auto"/>
        <w:ind w:firstLine="709"/>
        <w:rPr>
          <w:rFonts w:ascii="Arial Narrow" w:hAnsi="Arial Narrow"/>
          <w:color w:val="FF0000"/>
          <w:w w:val="95"/>
          <w:sz w:val="28"/>
          <w:szCs w:val="28"/>
        </w:rPr>
      </w:pPr>
    </w:p>
    <w:p w:rsidR="00266555" w:rsidRDefault="004C4077" w:rsidP="00314B22">
      <w:pPr>
        <w:pStyle w:val="Textoindependiente2"/>
        <w:ind w:firstLine="709"/>
        <w:rPr>
          <w:rFonts w:ascii="Arial Narrow" w:hAnsi="Arial Narrow"/>
          <w:i/>
          <w:w w:val="95"/>
          <w:sz w:val="24"/>
          <w:szCs w:val="24"/>
        </w:rPr>
      </w:pPr>
      <w:r w:rsidRPr="00882826">
        <w:rPr>
          <w:rFonts w:ascii="Arial Narrow" w:hAnsi="Arial Narrow"/>
          <w:i/>
          <w:w w:val="95"/>
          <w:sz w:val="24"/>
          <w:szCs w:val="24"/>
        </w:rPr>
        <w:t>“</w:t>
      </w:r>
      <w:r w:rsidR="00882826" w:rsidRPr="00882826">
        <w:rPr>
          <w:rFonts w:ascii="Arial Narrow" w:hAnsi="Arial Narrow"/>
          <w:i/>
          <w:w w:val="95"/>
          <w:sz w:val="24"/>
          <w:szCs w:val="24"/>
        </w:rPr>
        <w:t>…</w:t>
      </w:r>
      <w:r w:rsidR="004428E9">
        <w:rPr>
          <w:rFonts w:ascii="Arial Narrow" w:hAnsi="Arial Narrow"/>
          <w:i/>
          <w:w w:val="95"/>
          <w:sz w:val="24"/>
          <w:szCs w:val="24"/>
        </w:rPr>
        <w:t>1.- Desde el año de 1994, la que suscribe entró en posesión material del inmueble</w:t>
      </w:r>
      <w:r w:rsidR="00594A16">
        <w:rPr>
          <w:rFonts w:cs="Arial"/>
          <w:b/>
          <w:bCs/>
        </w:rPr>
        <w:t>**********</w:t>
      </w:r>
      <w:r w:rsidR="004428E9">
        <w:rPr>
          <w:rFonts w:ascii="Arial Narrow" w:hAnsi="Arial Narrow"/>
          <w:i/>
          <w:w w:val="95"/>
          <w:sz w:val="24"/>
          <w:szCs w:val="24"/>
        </w:rPr>
        <w:t>, perteneciente al municipio de Moctezuma, S.L.P., lo anterior por así habérmelo permitido por el señor</w:t>
      </w:r>
      <w:r w:rsidR="00594A16">
        <w:rPr>
          <w:rFonts w:cs="Arial"/>
          <w:b/>
          <w:bCs/>
        </w:rPr>
        <w:t>**********</w:t>
      </w:r>
      <w:r w:rsidR="004428E9">
        <w:rPr>
          <w:rFonts w:ascii="Arial Narrow" w:hAnsi="Arial Narrow"/>
          <w:i/>
          <w:w w:val="95"/>
          <w:sz w:val="24"/>
          <w:szCs w:val="24"/>
        </w:rPr>
        <w:t>, quien era tío</w:t>
      </w:r>
      <w:r w:rsidR="00266555">
        <w:rPr>
          <w:rFonts w:ascii="Arial Narrow" w:hAnsi="Arial Narrow"/>
          <w:i/>
          <w:w w:val="95"/>
          <w:sz w:val="24"/>
          <w:szCs w:val="24"/>
        </w:rPr>
        <w:t xml:space="preserve"> de la suscrita.</w:t>
      </w:r>
    </w:p>
    <w:p w:rsidR="00266555" w:rsidRDefault="00266555" w:rsidP="00314B22">
      <w:pPr>
        <w:pStyle w:val="Textoindependiente2"/>
        <w:ind w:firstLine="709"/>
        <w:rPr>
          <w:rFonts w:ascii="Arial Narrow" w:hAnsi="Arial Narrow"/>
          <w:i/>
          <w:w w:val="95"/>
          <w:sz w:val="24"/>
          <w:szCs w:val="24"/>
        </w:rPr>
      </w:pPr>
      <w:r>
        <w:rPr>
          <w:rFonts w:ascii="Arial Narrow" w:hAnsi="Arial Narrow"/>
          <w:i/>
          <w:w w:val="95"/>
          <w:sz w:val="24"/>
          <w:szCs w:val="24"/>
        </w:rPr>
        <w:t>Al respecto se precisa que el inmueble tiene las siguientes medidas y colindancia (sic):</w:t>
      </w:r>
    </w:p>
    <w:p w:rsidR="00594A16" w:rsidRDefault="00594A16" w:rsidP="00314B22">
      <w:pPr>
        <w:pStyle w:val="Textoindependiente2"/>
        <w:ind w:firstLine="709"/>
        <w:rPr>
          <w:rFonts w:ascii="Arial Narrow" w:hAnsi="Arial Narrow"/>
          <w:i/>
          <w:w w:val="95"/>
          <w:sz w:val="24"/>
          <w:szCs w:val="24"/>
        </w:rPr>
      </w:pPr>
      <w:r>
        <w:rPr>
          <w:rFonts w:cs="Arial"/>
          <w:b/>
          <w:bCs/>
        </w:rPr>
        <w:t>**********</w:t>
      </w:r>
    </w:p>
    <w:p w:rsidR="00F6410A" w:rsidRPr="00F6410A" w:rsidRDefault="00266555" w:rsidP="00314B22">
      <w:pPr>
        <w:pStyle w:val="Textoindependiente2"/>
        <w:ind w:firstLine="709"/>
        <w:rPr>
          <w:rFonts w:ascii="Arial Narrow" w:hAnsi="Arial Narrow"/>
          <w:i/>
          <w:w w:val="95"/>
          <w:sz w:val="24"/>
          <w:szCs w:val="24"/>
        </w:rPr>
      </w:pPr>
      <w:r>
        <w:rPr>
          <w:rFonts w:ascii="Arial Narrow" w:hAnsi="Arial Narrow"/>
          <w:i/>
          <w:w w:val="95"/>
          <w:sz w:val="24"/>
          <w:szCs w:val="24"/>
        </w:rPr>
        <w:t>2.- No obstante la muerte de mi anotado familiar, este nunca regularizó a favor de la suscrita la tenencia de la propiedad, pues no formalizó la donación que me había hecho, pero continúe con la posesión del bien; no obstante ello, el pasado día 16 de diciembre de 2005, la señora</w:t>
      </w:r>
      <w:r w:rsidR="00594A16">
        <w:rPr>
          <w:rFonts w:cs="Arial"/>
          <w:b/>
          <w:bCs/>
        </w:rPr>
        <w:t>**********</w:t>
      </w:r>
      <w:r>
        <w:rPr>
          <w:rFonts w:ascii="Arial Narrow" w:hAnsi="Arial Narrow"/>
          <w:i/>
          <w:w w:val="95"/>
          <w:sz w:val="24"/>
          <w:szCs w:val="24"/>
        </w:rPr>
        <w:t>, como vendedora y la que suscribe como compradora, celebramos contrato de compraventa respecto del anotado bien</w:t>
      </w:r>
      <w:r w:rsidR="00DF08AA">
        <w:rPr>
          <w:rFonts w:ascii="Arial Narrow" w:hAnsi="Arial Narrow"/>
          <w:i/>
          <w:w w:val="95"/>
          <w:sz w:val="24"/>
          <w:szCs w:val="24"/>
        </w:rPr>
        <w:t>, regularizando así la traslación del dominio del mismo en mi favor, continuando con su posesión, pero ahora al amparo de tal acto jurídico citado, lo anterior tal y como se acredita con la copia certificada del contrato de compraventa en cita,..”</w:t>
      </w:r>
    </w:p>
    <w:p w:rsidR="004C4077" w:rsidRPr="004A054D" w:rsidRDefault="004C4077" w:rsidP="00F6410A">
      <w:pPr>
        <w:pStyle w:val="Textoindependiente2"/>
        <w:spacing w:line="360" w:lineRule="auto"/>
        <w:ind w:firstLine="709"/>
        <w:rPr>
          <w:rFonts w:ascii="Arial Narrow" w:hAnsi="Arial Narrow"/>
          <w:w w:val="95"/>
          <w:sz w:val="28"/>
          <w:szCs w:val="28"/>
        </w:rPr>
      </w:pPr>
      <w:r w:rsidRPr="004A054D">
        <w:rPr>
          <w:rFonts w:ascii="Arial Narrow" w:hAnsi="Arial Narrow"/>
          <w:w w:val="95"/>
          <w:sz w:val="28"/>
          <w:szCs w:val="28"/>
        </w:rPr>
        <w:t xml:space="preserve">Así mismo acompaña como prueba del acto que reclama, y cuya nulidad solicita, el </w:t>
      </w:r>
      <w:r w:rsidR="00F6410A">
        <w:rPr>
          <w:rFonts w:ascii="Arial Narrow" w:hAnsi="Arial Narrow"/>
          <w:color w:val="FF0000"/>
          <w:w w:val="95"/>
          <w:sz w:val="28"/>
          <w:szCs w:val="28"/>
        </w:rPr>
        <w:t>acuerdo de Cabildo de fecha 30 de enero de 2016 en la cual se acuerda la petición de los terceros interesados, a efecto de que se empadrone a su nombre en el Padrón de Catastro del Municipio de Moctezuma, San Luis Potosí, un predio propiedad de la accionante</w:t>
      </w:r>
      <w:r w:rsidR="00F6410A">
        <w:rPr>
          <w:rFonts w:ascii="Arial Narrow" w:hAnsi="Arial Narrow"/>
          <w:w w:val="95"/>
          <w:sz w:val="28"/>
          <w:szCs w:val="28"/>
        </w:rPr>
        <w:t xml:space="preserve">, </w:t>
      </w:r>
      <w:r w:rsidRPr="004A054D">
        <w:rPr>
          <w:rFonts w:ascii="Arial Narrow" w:hAnsi="Arial Narrow"/>
          <w:w w:val="95"/>
          <w:sz w:val="28"/>
          <w:szCs w:val="28"/>
        </w:rPr>
        <w:t xml:space="preserve">documental </w:t>
      </w:r>
      <w:r w:rsidR="00F6410A">
        <w:rPr>
          <w:rFonts w:ascii="Arial Narrow" w:hAnsi="Arial Narrow"/>
          <w:w w:val="95"/>
          <w:sz w:val="28"/>
          <w:szCs w:val="28"/>
        </w:rPr>
        <w:t>que se digitaliza a continuación</w:t>
      </w:r>
      <w:r w:rsidRPr="004A054D">
        <w:rPr>
          <w:rFonts w:ascii="Arial Narrow" w:hAnsi="Arial Narrow"/>
          <w:w w:val="95"/>
          <w:sz w:val="28"/>
          <w:szCs w:val="28"/>
        </w:rPr>
        <w:t>:</w:t>
      </w:r>
    </w:p>
    <w:p w:rsidR="00BA6815" w:rsidRDefault="00594A16" w:rsidP="006A7BEE">
      <w:pPr>
        <w:pStyle w:val="Textoindependiente2"/>
        <w:spacing w:line="360" w:lineRule="auto"/>
        <w:ind w:firstLine="709"/>
        <w:rPr>
          <w:rFonts w:ascii="Arial Narrow" w:hAnsi="Arial Narrow"/>
          <w:w w:val="95"/>
          <w:sz w:val="28"/>
          <w:szCs w:val="28"/>
        </w:rPr>
      </w:pPr>
      <w:r>
        <w:rPr>
          <w:rFonts w:cs="Arial"/>
          <w:b/>
          <w:bCs/>
        </w:rPr>
        <w:t>**********</w:t>
      </w:r>
    </w:p>
    <w:p w:rsidR="00012A71" w:rsidRDefault="00AC7635" w:rsidP="00294BCB">
      <w:pPr>
        <w:pStyle w:val="Textoindependiente2"/>
        <w:spacing w:line="360" w:lineRule="auto"/>
        <w:ind w:firstLine="709"/>
        <w:rPr>
          <w:rFonts w:ascii="Arial Narrow" w:hAnsi="Arial Narrow"/>
          <w:color w:val="FF0000"/>
          <w:w w:val="95"/>
          <w:sz w:val="28"/>
          <w:szCs w:val="28"/>
        </w:rPr>
      </w:pPr>
      <w:r>
        <w:rPr>
          <w:rFonts w:ascii="Arial Narrow" w:hAnsi="Arial Narrow"/>
          <w:w w:val="95"/>
          <w:sz w:val="28"/>
          <w:szCs w:val="28"/>
        </w:rPr>
        <w:t xml:space="preserve">Luego entonces, del acuerdo impugnado </w:t>
      </w:r>
      <w:r w:rsidR="004C4077" w:rsidRPr="004A054D">
        <w:rPr>
          <w:rFonts w:ascii="Arial Narrow" w:hAnsi="Arial Narrow"/>
          <w:w w:val="95"/>
          <w:sz w:val="28"/>
          <w:szCs w:val="28"/>
        </w:rPr>
        <w:t>se obtiene con meridiana cla</w:t>
      </w:r>
      <w:r w:rsidR="00284B1B" w:rsidRPr="004A054D">
        <w:rPr>
          <w:rFonts w:ascii="Arial Narrow" w:hAnsi="Arial Narrow"/>
          <w:w w:val="95"/>
          <w:sz w:val="28"/>
          <w:szCs w:val="28"/>
        </w:rPr>
        <w:t>ridad que el acto cuya nulidad se</w:t>
      </w:r>
      <w:r w:rsidR="004C4077" w:rsidRPr="004A054D">
        <w:rPr>
          <w:rFonts w:ascii="Arial Narrow" w:hAnsi="Arial Narrow"/>
          <w:w w:val="95"/>
          <w:sz w:val="28"/>
          <w:szCs w:val="28"/>
        </w:rPr>
        <w:t xml:space="preserve"> demanda, no se encuentra dirigido a la parte actora, </w:t>
      </w:r>
      <w:r w:rsidR="001C2A84">
        <w:rPr>
          <w:rFonts w:ascii="Arial Narrow" w:hAnsi="Arial Narrow"/>
          <w:w w:val="95"/>
          <w:sz w:val="28"/>
          <w:szCs w:val="28"/>
        </w:rPr>
        <w:t>sin embargo ésta</w:t>
      </w:r>
      <w:r w:rsidR="00BF51AC">
        <w:rPr>
          <w:rFonts w:ascii="Arial Narrow" w:hAnsi="Arial Narrow"/>
          <w:w w:val="95"/>
          <w:sz w:val="28"/>
          <w:szCs w:val="28"/>
        </w:rPr>
        <w:t xml:space="preserve"> comparece </w:t>
      </w:r>
      <w:r w:rsidR="001C2A84">
        <w:rPr>
          <w:rFonts w:ascii="Arial Narrow" w:hAnsi="Arial Narrow"/>
          <w:w w:val="95"/>
          <w:sz w:val="28"/>
          <w:szCs w:val="28"/>
        </w:rPr>
        <w:t xml:space="preserve">con el carácter de </w:t>
      </w:r>
      <w:r w:rsidR="00012A71">
        <w:rPr>
          <w:rFonts w:ascii="Arial Narrow" w:hAnsi="Arial Narrow"/>
          <w:w w:val="95"/>
          <w:sz w:val="28"/>
          <w:szCs w:val="28"/>
        </w:rPr>
        <w:t>propietaria</w:t>
      </w:r>
      <w:r w:rsidR="001C2A84">
        <w:rPr>
          <w:rFonts w:ascii="Arial Narrow" w:hAnsi="Arial Narrow"/>
          <w:w w:val="95"/>
          <w:sz w:val="28"/>
          <w:szCs w:val="28"/>
        </w:rPr>
        <w:t xml:space="preserve"> del inmueble </w:t>
      </w:r>
      <w:r w:rsidR="00012A71">
        <w:rPr>
          <w:rFonts w:ascii="Arial Narrow" w:hAnsi="Arial Narrow"/>
          <w:w w:val="95"/>
          <w:sz w:val="28"/>
          <w:szCs w:val="28"/>
        </w:rPr>
        <w:t>respecto del que se duele</w:t>
      </w:r>
      <w:r w:rsidR="00012A71" w:rsidRPr="00012A71">
        <w:rPr>
          <w:rFonts w:ascii="Arial Narrow" w:hAnsi="Arial Narrow"/>
          <w:color w:val="FF0000"/>
          <w:w w:val="95"/>
          <w:sz w:val="28"/>
          <w:szCs w:val="28"/>
        </w:rPr>
        <w:t xml:space="preserve"> </w:t>
      </w:r>
      <w:r w:rsidR="00012A71">
        <w:rPr>
          <w:rFonts w:ascii="Arial Narrow" w:hAnsi="Arial Narrow"/>
          <w:color w:val="FF0000"/>
          <w:w w:val="95"/>
          <w:sz w:val="28"/>
          <w:szCs w:val="28"/>
        </w:rPr>
        <w:t>se acordó la petición de los terceros interesados, relativa a la inscripción p</w:t>
      </w:r>
      <w:r w:rsidR="00F53164">
        <w:rPr>
          <w:rFonts w:ascii="Arial Narrow" w:hAnsi="Arial Narrow"/>
          <w:color w:val="FF0000"/>
          <w:w w:val="95"/>
          <w:sz w:val="28"/>
          <w:szCs w:val="28"/>
        </w:rPr>
        <w:t>reventiva en las oficinas de Ca</w:t>
      </w:r>
      <w:r w:rsidR="00012A71">
        <w:rPr>
          <w:rFonts w:ascii="Arial Narrow" w:hAnsi="Arial Narrow"/>
          <w:color w:val="FF0000"/>
          <w:w w:val="95"/>
          <w:sz w:val="28"/>
          <w:szCs w:val="28"/>
        </w:rPr>
        <w:t>tastro Municipal, de un predio urbano llamado</w:t>
      </w:r>
      <w:r w:rsidR="00E108D2">
        <w:rPr>
          <w:rFonts w:cs="Arial"/>
          <w:b/>
          <w:bCs/>
        </w:rPr>
        <w:t>**********</w:t>
      </w:r>
      <w:r w:rsidR="00012A71">
        <w:rPr>
          <w:rFonts w:ascii="Arial Narrow" w:hAnsi="Arial Narrow"/>
          <w:color w:val="FF0000"/>
          <w:w w:val="95"/>
          <w:sz w:val="28"/>
          <w:szCs w:val="28"/>
        </w:rPr>
        <w:t>, con las medidas y colindancias que se describen en dicho acuerdo, que para mayor comprensión del asunto se transcribe la parte conducente:</w:t>
      </w:r>
    </w:p>
    <w:p w:rsidR="00012A71" w:rsidRPr="003A7E37" w:rsidRDefault="00012A71" w:rsidP="003A7E37">
      <w:pPr>
        <w:pStyle w:val="Textoindependiente2"/>
        <w:spacing w:line="240" w:lineRule="auto"/>
        <w:ind w:firstLine="709"/>
        <w:rPr>
          <w:rFonts w:ascii="Arial Narrow" w:hAnsi="Arial Narrow"/>
          <w:i/>
          <w:color w:val="FF0000"/>
          <w:w w:val="95"/>
          <w:sz w:val="24"/>
          <w:szCs w:val="24"/>
        </w:rPr>
      </w:pPr>
      <w:r w:rsidRPr="003A7E37">
        <w:rPr>
          <w:rFonts w:ascii="Arial Narrow" w:hAnsi="Arial Narrow"/>
          <w:i/>
          <w:color w:val="FF0000"/>
          <w:w w:val="95"/>
          <w:sz w:val="24"/>
          <w:szCs w:val="24"/>
        </w:rPr>
        <w:t xml:space="preserve">“- - - </w:t>
      </w:r>
      <w:r w:rsidRPr="00D8273A">
        <w:rPr>
          <w:rFonts w:ascii="Arial Narrow" w:hAnsi="Arial Narrow"/>
          <w:b/>
          <w:i/>
          <w:color w:val="FF0000"/>
          <w:w w:val="95"/>
          <w:sz w:val="24"/>
          <w:szCs w:val="24"/>
        </w:rPr>
        <w:t>Como punto III del Orden del D</w:t>
      </w:r>
      <w:r w:rsidR="00BE501E" w:rsidRPr="00D8273A">
        <w:rPr>
          <w:rFonts w:ascii="Arial Narrow" w:hAnsi="Arial Narrow"/>
          <w:b/>
          <w:i/>
          <w:color w:val="FF0000"/>
          <w:w w:val="95"/>
          <w:sz w:val="24"/>
          <w:szCs w:val="24"/>
        </w:rPr>
        <w:t>ía.-</w:t>
      </w:r>
      <w:r w:rsidR="00BE501E" w:rsidRPr="003A7E37">
        <w:rPr>
          <w:rFonts w:ascii="Arial Narrow" w:hAnsi="Arial Narrow"/>
          <w:i/>
          <w:color w:val="FF0000"/>
          <w:w w:val="95"/>
          <w:sz w:val="24"/>
          <w:szCs w:val="24"/>
        </w:rPr>
        <w:t xml:space="preserve"> Presentación y en su caso autorización de Solicitud para Inscripción Preventiva en las oficinas de Catastro Municipal de un predio urbano </w:t>
      </w:r>
      <w:r w:rsidR="00E108D2">
        <w:rPr>
          <w:rFonts w:cs="Arial"/>
          <w:b/>
          <w:bCs/>
        </w:rPr>
        <w:t>**********</w:t>
      </w:r>
      <w:r w:rsidR="00BE501E" w:rsidRPr="003A7E37">
        <w:rPr>
          <w:rFonts w:ascii="Arial Narrow" w:hAnsi="Arial Narrow"/>
          <w:i/>
          <w:color w:val="FF0000"/>
          <w:w w:val="95"/>
          <w:sz w:val="24"/>
          <w:szCs w:val="24"/>
        </w:rPr>
        <w:t>ubicado en la localidad de Labor Vieja, perteneciente a este Municipio.</w:t>
      </w:r>
    </w:p>
    <w:p w:rsidR="001F3E24" w:rsidRPr="003A7E37" w:rsidRDefault="00BE501E" w:rsidP="00E108D2">
      <w:pPr>
        <w:pStyle w:val="Textoindependiente2"/>
        <w:spacing w:line="240" w:lineRule="auto"/>
        <w:ind w:firstLine="709"/>
        <w:rPr>
          <w:rFonts w:ascii="Arial Narrow" w:hAnsi="Arial Narrow"/>
          <w:i/>
          <w:color w:val="FF0000"/>
          <w:w w:val="95"/>
          <w:sz w:val="24"/>
          <w:szCs w:val="24"/>
        </w:rPr>
      </w:pPr>
      <w:r w:rsidRPr="003A7E37">
        <w:rPr>
          <w:rFonts w:ascii="Arial Narrow" w:hAnsi="Arial Narrow"/>
          <w:i/>
          <w:color w:val="FF0000"/>
          <w:w w:val="95"/>
          <w:sz w:val="24"/>
          <w:szCs w:val="24"/>
        </w:rPr>
        <w:t xml:space="preserve">En uso de la palabra </w:t>
      </w:r>
      <w:r w:rsidR="00E108D2">
        <w:rPr>
          <w:rFonts w:cs="Arial"/>
          <w:b/>
          <w:bCs/>
        </w:rPr>
        <w:t>**********</w:t>
      </w:r>
    </w:p>
    <w:p w:rsidR="001F3E24" w:rsidRPr="003A7E37" w:rsidRDefault="001F3E24" w:rsidP="003A7E37">
      <w:pPr>
        <w:pStyle w:val="Textoindependiente2"/>
        <w:spacing w:line="240" w:lineRule="auto"/>
        <w:ind w:firstLine="709"/>
        <w:rPr>
          <w:rFonts w:ascii="Arial Narrow" w:hAnsi="Arial Narrow"/>
          <w:i/>
          <w:color w:val="FF0000"/>
          <w:w w:val="95"/>
          <w:sz w:val="24"/>
          <w:szCs w:val="24"/>
        </w:rPr>
      </w:pPr>
      <w:r w:rsidRPr="003A7E37">
        <w:rPr>
          <w:rFonts w:ascii="Arial Narrow" w:hAnsi="Arial Narrow"/>
          <w:i/>
          <w:color w:val="FF0000"/>
          <w:w w:val="95"/>
          <w:sz w:val="24"/>
          <w:szCs w:val="24"/>
        </w:rPr>
        <w:t xml:space="preserve">Así mismo, el Secretario General del Ayuntamiento, </w:t>
      </w:r>
      <w:r w:rsidR="00E108D2">
        <w:rPr>
          <w:rFonts w:cs="Arial"/>
          <w:b/>
          <w:bCs/>
        </w:rPr>
        <w:t>**********</w:t>
      </w:r>
      <w:r w:rsidRPr="003A7E37">
        <w:rPr>
          <w:rFonts w:ascii="Arial Narrow" w:hAnsi="Arial Narrow"/>
          <w:i/>
          <w:color w:val="FF0000"/>
          <w:w w:val="95"/>
          <w:sz w:val="24"/>
          <w:szCs w:val="24"/>
        </w:rPr>
        <w:t>pone a consideración la Solicitud en comento, para su análisis y debida aprobación.</w:t>
      </w:r>
    </w:p>
    <w:p w:rsidR="001F3E24" w:rsidRPr="003A7E37" w:rsidRDefault="001F3E24" w:rsidP="003A7E37">
      <w:pPr>
        <w:pStyle w:val="Textoindependiente2"/>
        <w:spacing w:line="240" w:lineRule="auto"/>
        <w:ind w:firstLine="709"/>
        <w:rPr>
          <w:rFonts w:ascii="Arial Narrow" w:hAnsi="Arial Narrow"/>
          <w:i/>
          <w:color w:val="FF0000"/>
          <w:w w:val="95"/>
          <w:sz w:val="24"/>
          <w:szCs w:val="24"/>
        </w:rPr>
      </w:pPr>
    </w:p>
    <w:p w:rsidR="001F3E24" w:rsidRPr="003A7E37" w:rsidRDefault="001F3E24" w:rsidP="003A7E37">
      <w:pPr>
        <w:pStyle w:val="Textoindependiente2"/>
        <w:spacing w:line="240" w:lineRule="auto"/>
        <w:ind w:firstLine="709"/>
        <w:rPr>
          <w:rFonts w:ascii="Arial Narrow" w:hAnsi="Arial Narrow"/>
          <w:i/>
          <w:color w:val="FF0000"/>
          <w:w w:val="95"/>
          <w:sz w:val="24"/>
          <w:szCs w:val="24"/>
        </w:rPr>
      </w:pPr>
      <w:r w:rsidRPr="003A7E37">
        <w:rPr>
          <w:rFonts w:ascii="Arial Narrow" w:hAnsi="Arial Narrow"/>
          <w:i/>
          <w:color w:val="FF0000"/>
          <w:w w:val="95"/>
          <w:sz w:val="24"/>
          <w:szCs w:val="24"/>
        </w:rPr>
        <w:t xml:space="preserve"> Acto seguido - - - - - - </w:t>
      </w:r>
    </w:p>
    <w:p w:rsidR="001F3E24" w:rsidRPr="003A7E37" w:rsidRDefault="001F3E24" w:rsidP="003A7E37">
      <w:pPr>
        <w:pStyle w:val="Textoindependiente2"/>
        <w:spacing w:line="240" w:lineRule="auto"/>
        <w:ind w:firstLine="709"/>
        <w:rPr>
          <w:rFonts w:ascii="Arial Narrow" w:hAnsi="Arial Narrow"/>
          <w:i/>
          <w:color w:val="FF0000"/>
          <w:w w:val="95"/>
          <w:sz w:val="24"/>
          <w:szCs w:val="24"/>
        </w:rPr>
      </w:pPr>
      <w:r w:rsidRPr="003A7E37">
        <w:rPr>
          <w:rFonts w:ascii="Arial Narrow" w:hAnsi="Arial Narrow"/>
          <w:i/>
          <w:color w:val="FF0000"/>
          <w:w w:val="95"/>
          <w:sz w:val="24"/>
          <w:szCs w:val="24"/>
        </w:rPr>
        <w:t>DESPUES DE ANALIZARSE MINUCIOSAMENTE EL PUNTO ANTERIOR Y BAJO EL CONSENSO DEL H. CABILDO</w:t>
      </w:r>
      <w:r w:rsidR="00E108D2">
        <w:rPr>
          <w:rFonts w:cs="Arial"/>
          <w:b/>
          <w:bCs/>
        </w:rPr>
        <w:t>**********</w:t>
      </w:r>
      <w:r w:rsidRPr="003A7E37">
        <w:rPr>
          <w:rFonts w:ascii="Arial Narrow" w:hAnsi="Arial Narrow"/>
          <w:i/>
          <w:color w:val="FF0000"/>
          <w:w w:val="95"/>
          <w:sz w:val="24"/>
          <w:szCs w:val="24"/>
        </w:rPr>
        <w:t>, SECRETARIO GENERAL</w:t>
      </w:r>
      <w:r w:rsidR="00E108D2">
        <w:rPr>
          <w:rFonts w:ascii="Arial Narrow" w:hAnsi="Arial Narrow"/>
          <w:i/>
          <w:color w:val="FF0000"/>
          <w:w w:val="95"/>
          <w:sz w:val="24"/>
          <w:szCs w:val="24"/>
        </w:rPr>
        <w:t xml:space="preserve"> DEL H. AYUNTAMIENTO SOMETE A VO</w:t>
      </w:r>
      <w:r w:rsidRPr="003A7E37">
        <w:rPr>
          <w:rFonts w:ascii="Arial Narrow" w:hAnsi="Arial Narrow"/>
          <w:i/>
          <w:color w:val="FF0000"/>
          <w:w w:val="95"/>
          <w:sz w:val="24"/>
          <w:szCs w:val="24"/>
        </w:rPr>
        <w:t xml:space="preserve">TACIÓN RESULTANDO </w:t>
      </w:r>
      <w:r w:rsidRPr="003A7E37">
        <w:rPr>
          <w:rFonts w:ascii="Arial Narrow" w:hAnsi="Arial Narrow"/>
          <w:b/>
          <w:i/>
          <w:color w:val="FF0000"/>
          <w:w w:val="95"/>
          <w:sz w:val="24"/>
          <w:szCs w:val="24"/>
        </w:rPr>
        <w:t>APROBADO POR UNANIMIDAD DE VOTOS</w:t>
      </w:r>
      <w:r w:rsidR="003A7E37" w:rsidRPr="003A7E37">
        <w:rPr>
          <w:rFonts w:ascii="Arial Narrow" w:hAnsi="Arial Narrow"/>
          <w:i/>
          <w:color w:val="FF0000"/>
          <w:w w:val="95"/>
          <w:sz w:val="24"/>
          <w:szCs w:val="24"/>
        </w:rPr>
        <w:t>. - - - - - - -“</w:t>
      </w:r>
    </w:p>
    <w:p w:rsidR="00950D9E" w:rsidRDefault="00950D9E" w:rsidP="00294BCB">
      <w:pPr>
        <w:pStyle w:val="Textoindependiente2"/>
        <w:spacing w:line="360" w:lineRule="auto"/>
        <w:ind w:firstLine="709"/>
        <w:rPr>
          <w:rFonts w:ascii="Arial Narrow" w:hAnsi="Arial Narrow"/>
          <w:w w:val="95"/>
          <w:sz w:val="28"/>
          <w:szCs w:val="28"/>
        </w:rPr>
      </w:pPr>
    </w:p>
    <w:p w:rsidR="00F5030D" w:rsidRDefault="00950D9E" w:rsidP="00950D9E">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La parte actora para efectos de acreditar la propiedad del referido inmueble </w:t>
      </w:r>
      <w:r w:rsidR="00F5030D">
        <w:rPr>
          <w:rFonts w:ascii="Arial Narrow" w:hAnsi="Arial Narrow"/>
          <w:w w:val="95"/>
          <w:sz w:val="28"/>
          <w:szCs w:val="28"/>
        </w:rPr>
        <w:t>que se precisa en</w:t>
      </w:r>
      <w:r w:rsidR="00F5030D">
        <w:rPr>
          <w:rFonts w:ascii="Arial Narrow" w:hAnsi="Arial Narrow"/>
          <w:color w:val="FF0000"/>
          <w:w w:val="95"/>
          <w:sz w:val="28"/>
          <w:szCs w:val="28"/>
        </w:rPr>
        <w:t xml:space="preserve"> el acuerdo de Cabildo de fecha 30 de enero de 2016, </w:t>
      </w:r>
      <w:r>
        <w:rPr>
          <w:rFonts w:ascii="Arial Narrow" w:hAnsi="Arial Narrow"/>
          <w:w w:val="95"/>
          <w:sz w:val="28"/>
          <w:szCs w:val="28"/>
        </w:rPr>
        <w:t xml:space="preserve">exhibe la DOCUMENTAL SEGUNDA, consistente en la copia certificada del contrato de compraventa celebrado el 16 de diciembre de 2005, </w:t>
      </w:r>
      <w:r w:rsidR="00495A56">
        <w:rPr>
          <w:rFonts w:cs="Arial"/>
          <w:b/>
          <w:bCs/>
        </w:rPr>
        <w:t>**********</w:t>
      </w:r>
      <w:r w:rsidR="00495A56">
        <w:rPr>
          <w:rFonts w:ascii="Arial Narrow" w:hAnsi="Arial Narrow"/>
          <w:w w:val="95"/>
          <w:sz w:val="28"/>
          <w:szCs w:val="28"/>
        </w:rPr>
        <w:t xml:space="preserve"> </w:t>
      </w:r>
      <w:r w:rsidR="00F5030D">
        <w:rPr>
          <w:rFonts w:ascii="Arial Narrow" w:hAnsi="Arial Narrow"/>
          <w:w w:val="95"/>
          <w:sz w:val="28"/>
          <w:szCs w:val="28"/>
        </w:rPr>
        <w:t>(</w:t>
      </w:r>
      <w:r w:rsidR="00684498">
        <w:rPr>
          <w:rFonts w:ascii="Arial Narrow" w:hAnsi="Arial Narrow"/>
          <w:w w:val="95"/>
          <w:sz w:val="28"/>
          <w:szCs w:val="28"/>
        </w:rPr>
        <w:t>ver fojas 160 a la 163)</w:t>
      </w:r>
      <w:r w:rsidR="00F5030D">
        <w:rPr>
          <w:rFonts w:ascii="Arial Narrow" w:hAnsi="Arial Narrow"/>
          <w:w w:val="95"/>
          <w:sz w:val="28"/>
          <w:szCs w:val="28"/>
        </w:rPr>
        <w:t>.</w:t>
      </w:r>
    </w:p>
    <w:p w:rsidR="00950D9E" w:rsidRPr="00F379E9" w:rsidRDefault="00F5030D" w:rsidP="00950D9E">
      <w:pPr>
        <w:pStyle w:val="Textoindependiente2"/>
        <w:spacing w:line="360" w:lineRule="auto"/>
        <w:ind w:firstLine="709"/>
        <w:rPr>
          <w:rFonts w:ascii="Arial Narrow" w:hAnsi="Arial Narrow"/>
          <w:i/>
          <w:w w:val="95"/>
          <w:sz w:val="28"/>
          <w:szCs w:val="28"/>
        </w:rPr>
      </w:pPr>
      <w:r>
        <w:rPr>
          <w:rFonts w:ascii="Arial Narrow" w:hAnsi="Arial Narrow"/>
          <w:w w:val="95"/>
          <w:sz w:val="28"/>
          <w:szCs w:val="28"/>
        </w:rPr>
        <w:t>Ahora bien,</w:t>
      </w:r>
      <w:r w:rsidR="00950D9E">
        <w:rPr>
          <w:rFonts w:ascii="Arial Narrow" w:hAnsi="Arial Narrow"/>
          <w:w w:val="95"/>
          <w:sz w:val="28"/>
          <w:szCs w:val="28"/>
        </w:rPr>
        <w:t xml:space="preserve"> respecto del bien que cita en el capítulo de hechos</w:t>
      </w:r>
      <w:r>
        <w:rPr>
          <w:rFonts w:ascii="Arial Narrow" w:hAnsi="Arial Narrow"/>
          <w:w w:val="95"/>
          <w:sz w:val="28"/>
          <w:szCs w:val="28"/>
        </w:rPr>
        <w:t xml:space="preserve"> de su demanda, la accionante</w:t>
      </w:r>
      <w:r w:rsidR="00950D9E">
        <w:rPr>
          <w:rFonts w:ascii="Arial Narrow" w:hAnsi="Arial Narrow"/>
          <w:w w:val="95"/>
          <w:sz w:val="28"/>
          <w:szCs w:val="28"/>
        </w:rPr>
        <w:t xml:space="preserve"> manifiesta que dicho inmueble </w:t>
      </w:r>
      <w:r w:rsidR="00950D9E" w:rsidRPr="00950D9E">
        <w:rPr>
          <w:rFonts w:ascii="Arial Narrow" w:hAnsi="Arial Narrow"/>
          <w:w w:val="95"/>
          <w:sz w:val="28"/>
          <w:szCs w:val="28"/>
        </w:rPr>
        <w:t xml:space="preserve">se encuentra </w:t>
      </w:r>
      <w:r w:rsidR="00950D9E" w:rsidRPr="00950D9E">
        <w:rPr>
          <w:rFonts w:ascii="Arial Narrow" w:hAnsi="Arial Narrow"/>
          <w:b/>
          <w:i/>
          <w:w w:val="95"/>
          <w:sz w:val="28"/>
          <w:szCs w:val="28"/>
          <w:u w:val="single"/>
        </w:rPr>
        <w:t xml:space="preserve">ubicado en </w:t>
      </w:r>
      <w:r w:rsidR="00495A56">
        <w:rPr>
          <w:rFonts w:cs="Arial"/>
          <w:b/>
          <w:bCs/>
        </w:rPr>
        <w:t>**********</w:t>
      </w:r>
      <w:r w:rsidR="00950D9E" w:rsidRPr="00950D9E">
        <w:rPr>
          <w:rFonts w:ascii="Arial Narrow" w:hAnsi="Arial Narrow"/>
          <w:b/>
          <w:i/>
          <w:w w:val="95"/>
          <w:sz w:val="28"/>
          <w:szCs w:val="28"/>
          <w:u w:val="single"/>
        </w:rPr>
        <w:t>de la Comunidad de Labor Vieja, perteneciente al municipio de Moctezuma, S.L.P.,</w:t>
      </w:r>
      <w:r w:rsidR="00950D9E" w:rsidRPr="00950D9E">
        <w:rPr>
          <w:rFonts w:ascii="Arial Narrow" w:hAnsi="Arial Narrow"/>
          <w:i/>
          <w:w w:val="95"/>
          <w:sz w:val="28"/>
          <w:szCs w:val="28"/>
        </w:rPr>
        <w:t xml:space="preserve"> </w:t>
      </w:r>
      <w:r w:rsidR="00950D9E">
        <w:rPr>
          <w:rFonts w:ascii="Arial Narrow" w:hAnsi="Arial Narrow"/>
          <w:i/>
          <w:w w:val="95"/>
          <w:sz w:val="28"/>
          <w:szCs w:val="28"/>
        </w:rPr>
        <w:t xml:space="preserve">y </w:t>
      </w:r>
      <w:r w:rsidR="00950D9E" w:rsidRPr="00F379E9">
        <w:rPr>
          <w:rFonts w:ascii="Arial Narrow" w:hAnsi="Arial Narrow"/>
          <w:i/>
          <w:w w:val="95"/>
          <w:sz w:val="28"/>
          <w:szCs w:val="28"/>
        </w:rPr>
        <w:t>describiendo las medidas y colindancia</w:t>
      </w:r>
      <w:r>
        <w:rPr>
          <w:rFonts w:ascii="Arial Narrow" w:hAnsi="Arial Narrow"/>
          <w:i/>
          <w:w w:val="95"/>
          <w:sz w:val="28"/>
          <w:szCs w:val="28"/>
        </w:rPr>
        <w:t xml:space="preserve">s </w:t>
      </w:r>
      <w:r w:rsidR="00950D9E" w:rsidRPr="00F379E9">
        <w:rPr>
          <w:rFonts w:ascii="Arial Narrow" w:hAnsi="Arial Narrow"/>
          <w:i/>
          <w:w w:val="95"/>
          <w:sz w:val="28"/>
          <w:szCs w:val="28"/>
        </w:rPr>
        <w:t>del inmueble en los siguientes términos:</w:t>
      </w:r>
    </w:p>
    <w:p w:rsidR="003B0862" w:rsidRDefault="00495A56" w:rsidP="00F379E9">
      <w:pPr>
        <w:pStyle w:val="Textoindependiente2"/>
        <w:spacing w:line="240" w:lineRule="auto"/>
        <w:ind w:firstLine="709"/>
        <w:rPr>
          <w:rFonts w:ascii="Arial Narrow" w:hAnsi="Arial Narrow"/>
          <w:i/>
          <w:w w:val="95"/>
          <w:sz w:val="24"/>
          <w:szCs w:val="24"/>
          <w:u w:val="single"/>
        </w:rPr>
      </w:pPr>
      <w:r>
        <w:rPr>
          <w:rFonts w:cs="Arial"/>
          <w:b/>
          <w:bCs/>
        </w:rPr>
        <w:t>**********</w:t>
      </w:r>
    </w:p>
    <w:p w:rsidR="00194E98" w:rsidRDefault="003B0862" w:rsidP="006D722E">
      <w:pPr>
        <w:pStyle w:val="Textoindependiente2"/>
        <w:spacing w:line="360" w:lineRule="auto"/>
        <w:ind w:firstLine="709"/>
        <w:rPr>
          <w:rFonts w:ascii="Arial Narrow" w:hAnsi="Arial Narrow"/>
          <w:w w:val="95"/>
          <w:sz w:val="28"/>
          <w:szCs w:val="28"/>
        </w:rPr>
      </w:pPr>
      <w:r w:rsidRPr="00266D7A">
        <w:rPr>
          <w:rFonts w:ascii="Arial Narrow" w:hAnsi="Arial Narrow"/>
          <w:w w:val="95"/>
          <w:sz w:val="28"/>
          <w:szCs w:val="28"/>
        </w:rPr>
        <w:t xml:space="preserve">Así mismo, la accionante a fin de acreditar la identidad existente </w:t>
      </w:r>
      <w:r w:rsidR="003E55A0" w:rsidRPr="00266D7A">
        <w:rPr>
          <w:rFonts w:ascii="Arial Narrow" w:hAnsi="Arial Narrow"/>
          <w:w w:val="95"/>
          <w:sz w:val="28"/>
          <w:szCs w:val="28"/>
        </w:rPr>
        <w:t>entre el bien de su propiedad</w:t>
      </w:r>
      <w:r w:rsidR="006B1D79">
        <w:rPr>
          <w:rFonts w:ascii="Arial Narrow" w:hAnsi="Arial Narrow"/>
          <w:w w:val="95"/>
          <w:sz w:val="28"/>
          <w:szCs w:val="28"/>
        </w:rPr>
        <w:t xml:space="preserve"> co</w:t>
      </w:r>
      <w:r w:rsidR="00AC7635">
        <w:rPr>
          <w:rFonts w:ascii="Arial Narrow" w:hAnsi="Arial Narrow"/>
          <w:w w:val="95"/>
          <w:sz w:val="28"/>
          <w:szCs w:val="28"/>
        </w:rPr>
        <w:t>n</w:t>
      </w:r>
      <w:r w:rsidR="006B1D79">
        <w:rPr>
          <w:rFonts w:ascii="Arial Narrow" w:hAnsi="Arial Narrow"/>
          <w:w w:val="95"/>
          <w:sz w:val="28"/>
          <w:szCs w:val="28"/>
        </w:rPr>
        <w:t xml:space="preserve"> base en el contrato de compraventa que aporta</w:t>
      </w:r>
      <w:r w:rsidR="003E55A0" w:rsidRPr="00266D7A">
        <w:rPr>
          <w:rFonts w:ascii="Arial Narrow" w:hAnsi="Arial Narrow"/>
          <w:w w:val="95"/>
          <w:sz w:val="28"/>
          <w:szCs w:val="28"/>
        </w:rPr>
        <w:t xml:space="preserve"> y el bien objeto de la resolución combatida (acuerdo de Cabildo de fecha 30 de enero de 2016), </w:t>
      </w:r>
      <w:r w:rsidR="003E55A0" w:rsidRPr="005776BF">
        <w:rPr>
          <w:rFonts w:ascii="Arial Narrow" w:hAnsi="Arial Narrow"/>
          <w:b/>
          <w:i/>
          <w:w w:val="95"/>
          <w:sz w:val="28"/>
          <w:szCs w:val="28"/>
        </w:rPr>
        <w:t>a efecto de acreditar su interés jurídico</w:t>
      </w:r>
      <w:r w:rsidR="003E55A0" w:rsidRPr="00266D7A">
        <w:rPr>
          <w:rFonts w:ascii="Arial Narrow" w:hAnsi="Arial Narrow"/>
          <w:w w:val="95"/>
          <w:sz w:val="28"/>
          <w:szCs w:val="28"/>
        </w:rPr>
        <w:t xml:space="preserve">, ofreció como medio de prueba la </w:t>
      </w:r>
      <w:r w:rsidR="003E55A0" w:rsidRPr="005776BF">
        <w:rPr>
          <w:rFonts w:ascii="Arial Narrow" w:hAnsi="Arial Narrow"/>
          <w:i/>
          <w:w w:val="95"/>
          <w:sz w:val="28"/>
          <w:szCs w:val="28"/>
          <w:u w:val="single"/>
        </w:rPr>
        <w:t>pericial topográfica</w:t>
      </w:r>
      <w:r w:rsidR="00194E98">
        <w:rPr>
          <w:rFonts w:ascii="Arial Narrow" w:hAnsi="Arial Narrow"/>
          <w:w w:val="95"/>
          <w:sz w:val="28"/>
          <w:szCs w:val="28"/>
        </w:rPr>
        <w:t>.</w:t>
      </w:r>
    </w:p>
    <w:p w:rsidR="00194E98" w:rsidRDefault="00194E98" w:rsidP="00194E98">
      <w:pPr>
        <w:pStyle w:val="Textoindependiente2"/>
        <w:spacing w:line="360" w:lineRule="auto"/>
        <w:ind w:firstLine="709"/>
        <w:rPr>
          <w:rFonts w:ascii="Arial Narrow" w:hAnsi="Arial Narrow"/>
          <w:w w:val="95"/>
          <w:sz w:val="28"/>
          <w:szCs w:val="28"/>
        </w:rPr>
      </w:pPr>
      <w:r>
        <w:rPr>
          <w:rFonts w:ascii="Arial Narrow" w:hAnsi="Arial Narrow"/>
          <w:w w:val="95"/>
          <w:sz w:val="28"/>
          <w:szCs w:val="28"/>
        </w:rPr>
        <w:t>En este sentido, es necesario mencionar que  para acreditar el elemento de identidad de un bien inmueble, en efecto la prueba idónea es la pericial en materia de Ingeniería topográfica, a fin de determinar si un predio se encuentra dentro de la superficie que manifiesta la parte actora, a fin de poder precisar cuál es esa área</w:t>
      </w:r>
      <w:r w:rsidR="00884620">
        <w:rPr>
          <w:rFonts w:ascii="Arial Narrow" w:hAnsi="Arial Narrow"/>
          <w:w w:val="95"/>
          <w:sz w:val="28"/>
          <w:szCs w:val="28"/>
        </w:rPr>
        <w:t>.</w:t>
      </w:r>
    </w:p>
    <w:p w:rsidR="00194E98" w:rsidRPr="00194E98" w:rsidRDefault="00884620" w:rsidP="00884620">
      <w:pPr>
        <w:pStyle w:val="Textoindependiente2"/>
        <w:spacing w:line="360" w:lineRule="auto"/>
        <w:ind w:firstLine="709"/>
        <w:rPr>
          <w:rFonts w:ascii="Arial Narrow" w:hAnsi="Arial Narrow"/>
          <w:w w:val="95"/>
          <w:sz w:val="28"/>
          <w:szCs w:val="28"/>
        </w:rPr>
      </w:pPr>
      <w:r>
        <w:rPr>
          <w:rFonts w:ascii="Arial Narrow" w:hAnsi="Arial Narrow"/>
          <w:w w:val="95"/>
          <w:sz w:val="28"/>
          <w:szCs w:val="28"/>
        </w:rPr>
        <w:t>Sirve de apoyo a lo anterior, la tesis aislada que se cita a continuación:</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Registro digital: 209749</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Instancia: Tribunales Colegiados de Circuito</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Octava Época</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Materias(s): Civil</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 xml:space="preserve">Tesis: II. 1o. C. T. 204 C </w:t>
      </w:r>
    </w:p>
    <w:p w:rsidR="00194E98" w:rsidRPr="00194E98" w:rsidRDefault="00194E98" w:rsidP="00884620">
      <w:pPr>
        <w:pStyle w:val="Textoindependiente2"/>
        <w:spacing w:after="0" w:line="240" w:lineRule="auto"/>
        <w:ind w:left="708" w:firstLine="1"/>
        <w:rPr>
          <w:rFonts w:ascii="Arial Narrow" w:hAnsi="Arial Narrow"/>
          <w:w w:val="95"/>
          <w:sz w:val="28"/>
          <w:szCs w:val="28"/>
        </w:rPr>
      </w:pPr>
      <w:r w:rsidRPr="00194E98">
        <w:rPr>
          <w:rFonts w:ascii="Arial Narrow" w:hAnsi="Arial Narrow"/>
          <w:w w:val="95"/>
          <w:sz w:val="28"/>
          <w:szCs w:val="28"/>
        </w:rPr>
        <w:t>Fuente: Semanario Judicial de la Federación. Tomo XIV, Diciembre de 1994, página 387</w:t>
      </w:r>
    </w:p>
    <w:p w:rsidR="00194E98" w:rsidRPr="00194E98" w:rsidRDefault="00194E98" w:rsidP="00194E98">
      <w:pPr>
        <w:pStyle w:val="Textoindependiente2"/>
        <w:spacing w:after="0" w:line="240" w:lineRule="auto"/>
        <w:ind w:firstLine="709"/>
        <w:rPr>
          <w:rFonts w:ascii="Arial Narrow" w:hAnsi="Arial Narrow"/>
          <w:w w:val="95"/>
          <w:sz w:val="28"/>
          <w:szCs w:val="28"/>
        </w:rPr>
      </w:pPr>
      <w:r w:rsidRPr="00194E98">
        <w:rPr>
          <w:rFonts w:ascii="Arial Narrow" w:hAnsi="Arial Narrow"/>
          <w:w w:val="95"/>
          <w:sz w:val="28"/>
          <w:szCs w:val="28"/>
        </w:rPr>
        <w:t>Tipo: Aislada</w:t>
      </w:r>
    </w:p>
    <w:p w:rsidR="00194E98" w:rsidRPr="00194E98" w:rsidRDefault="00194E98" w:rsidP="00194E98">
      <w:pPr>
        <w:pStyle w:val="Textoindependiente2"/>
        <w:spacing w:line="360" w:lineRule="auto"/>
        <w:ind w:firstLine="709"/>
        <w:rPr>
          <w:rFonts w:ascii="Arial Narrow" w:hAnsi="Arial Narrow"/>
          <w:w w:val="95"/>
          <w:sz w:val="28"/>
          <w:szCs w:val="28"/>
        </w:rPr>
      </w:pPr>
    </w:p>
    <w:p w:rsidR="00194E98" w:rsidRPr="00194E98" w:rsidRDefault="00194E98" w:rsidP="00194E98">
      <w:pPr>
        <w:pStyle w:val="Textoindependiente2"/>
        <w:spacing w:line="240" w:lineRule="auto"/>
        <w:ind w:firstLine="709"/>
        <w:rPr>
          <w:rFonts w:ascii="Arial Narrow" w:hAnsi="Arial Narrow"/>
          <w:w w:val="95"/>
          <w:sz w:val="24"/>
          <w:szCs w:val="24"/>
        </w:rPr>
      </w:pPr>
      <w:r w:rsidRPr="00194E98">
        <w:rPr>
          <w:rFonts w:ascii="Arial Narrow" w:hAnsi="Arial Narrow"/>
          <w:b/>
          <w:w w:val="95"/>
          <w:sz w:val="24"/>
          <w:szCs w:val="24"/>
        </w:rPr>
        <w:t>IDENTIDAD DE INMUEBLES. LA PERICIAL ES LA PRUEBA IDONEA PARA LA.</w:t>
      </w:r>
      <w:r w:rsidRPr="00194E98">
        <w:rPr>
          <w:rFonts w:ascii="Arial Narrow" w:hAnsi="Arial Narrow"/>
          <w:w w:val="95"/>
          <w:sz w:val="24"/>
          <w:szCs w:val="24"/>
        </w:rPr>
        <w:t xml:space="preserve"> </w:t>
      </w:r>
      <w:r w:rsidRPr="007E3690">
        <w:rPr>
          <w:rFonts w:ascii="Arial Narrow" w:hAnsi="Arial Narrow"/>
          <w:i/>
          <w:w w:val="95"/>
          <w:sz w:val="24"/>
          <w:szCs w:val="24"/>
          <w:u w:val="single"/>
        </w:rPr>
        <w:t>La prueba idónea para acreditar el elemento identidad de un bien inmueble</w:t>
      </w:r>
      <w:r w:rsidRPr="00194E98">
        <w:rPr>
          <w:rFonts w:ascii="Arial Narrow" w:hAnsi="Arial Narrow"/>
          <w:w w:val="95"/>
          <w:sz w:val="24"/>
          <w:szCs w:val="24"/>
        </w:rPr>
        <w:t xml:space="preserve">, en un juicio reivindicatorio, </w:t>
      </w:r>
      <w:r w:rsidRPr="007E3690">
        <w:rPr>
          <w:rFonts w:ascii="Arial Narrow" w:hAnsi="Arial Narrow"/>
          <w:i/>
          <w:w w:val="95"/>
          <w:sz w:val="24"/>
          <w:szCs w:val="24"/>
          <w:u w:val="single"/>
        </w:rPr>
        <w:t>es la pericial, en materia de Ingeniería Topográfica</w:t>
      </w:r>
      <w:r w:rsidRPr="00194E98">
        <w:rPr>
          <w:rFonts w:ascii="Arial Narrow" w:hAnsi="Arial Narrow"/>
          <w:w w:val="95"/>
          <w:sz w:val="24"/>
          <w:szCs w:val="24"/>
        </w:rPr>
        <w:t>, a fin de que se determine si el predio controvertido se encuentra dentro de la superficie manifestada por la contraparte y así poder precisar cuál es esa área. PRIMER TRIBUNAL COLEGIADO EN MATERIAS CIVIL Y DE TRABAJO DEL SEGUNDO CIRCUITO.</w:t>
      </w:r>
    </w:p>
    <w:p w:rsidR="00194E98" w:rsidRDefault="00194E98" w:rsidP="00194E98">
      <w:pPr>
        <w:pStyle w:val="Textoindependiente2"/>
        <w:spacing w:line="360" w:lineRule="auto"/>
        <w:ind w:firstLine="709"/>
        <w:rPr>
          <w:rFonts w:ascii="Arial Narrow" w:hAnsi="Arial Narrow"/>
          <w:w w:val="95"/>
          <w:sz w:val="28"/>
          <w:szCs w:val="28"/>
        </w:rPr>
      </w:pPr>
    </w:p>
    <w:p w:rsidR="007E3690" w:rsidRPr="00194E98" w:rsidRDefault="007E3690" w:rsidP="00194E98">
      <w:pPr>
        <w:pStyle w:val="Textoindependiente2"/>
        <w:spacing w:line="360" w:lineRule="auto"/>
        <w:ind w:firstLine="709"/>
        <w:rPr>
          <w:rFonts w:ascii="Arial Narrow" w:hAnsi="Arial Narrow"/>
          <w:w w:val="95"/>
          <w:sz w:val="28"/>
          <w:szCs w:val="28"/>
        </w:rPr>
      </w:pPr>
      <w:r>
        <w:rPr>
          <w:rFonts w:ascii="Arial Narrow" w:hAnsi="Arial Narrow"/>
          <w:w w:val="95"/>
          <w:sz w:val="28"/>
          <w:szCs w:val="28"/>
        </w:rPr>
        <w:t>Lo resaltado es nuestro.</w:t>
      </w:r>
    </w:p>
    <w:p w:rsidR="00950D9E" w:rsidRDefault="007E3690" w:rsidP="006D722E">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Por tanto, si bien es cierto como se advierte del </w:t>
      </w:r>
      <w:r w:rsidR="00C567A5" w:rsidRPr="00266D7A">
        <w:rPr>
          <w:rFonts w:ascii="Arial Narrow" w:hAnsi="Arial Narrow"/>
          <w:w w:val="95"/>
          <w:sz w:val="28"/>
          <w:szCs w:val="28"/>
        </w:rPr>
        <w:t xml:space="preserve">escrito de demanda en el capítulo denominado PRUEBAS, </w:t>
      </w:r>
      <w:r>
        <w:rPr>
          <w:rFonts w:ascii="Arial Narrow" w:hAnsi="Arial Narrow"/>
          <w:w w:val="95"/>
          <w:sz w:val="28"/>
          <w:szCs w:val="28"/>
        </w:rPr>
        <w:t xml:space="preserve">la accionante ofreció dicho elemento de prueba, </w:t>
      </w:r>
      <w:r w:rsidR="00C567A5" w:rsidRPr="00266D7A">
        <w:rPr>
          <w:rFonts w:ascii="Arial Narrow" w:hAnsi="Arial Narrow"/>
          <w:w w:val="95"/>
          <w:sz w:val="28"/>
          <w:szCs w:val="28"/>
        </w:rPr>
        <w:t>sin embargo mediante proveído de veintiuno de marzo de dos mil diecisiete se le tuvo por no admitida la prueba pericial en materia topográfica, en razón de que no presentó ante este Tribunal al perito mencionado a aceptar el cargo conferido, por lo cual se hizo efectivo el apercibimiento formulado por auto de once de noviembre de dos mil dieciséis</w:t>
      </w:r>
      <w:r w:rsidR="00933F89">
        <w:rPr>
          <w:rFonts w:ascii="Arial Narrow" w:hAnsi="Arial Narrow"/>
          <w:w w:val="95"/>
          <w:sz w:val="28"/>
          <w:szCs w:val="28"/>
        </w:rPr>
        <w:t>.</w:t>
      </w:r>
    </w:p>
    <w:p w:rsidR="00580147" w:rsidRPr="00276FCB" w:rsidRDefault="00580147" w:rsidP="00A33406">
      <w:pPr>
        <w:pStyle w:val="Textoindependiente2"/>
        <w:spacing w:line="360" w:lineRule="auto"/>
        <w:rPr>
          <w:rFonts w:ascii="Arial Narrow" w:hAnsi="Arial Narrow"/>
          <w:b/>
          <w:i/>
          <w:w w:val="95"/>
          <w:sz w:val="28"/>
          <w:szCs w:val="28"/>
          <w:u w:val="single"/>
        </w:rPr>
      </w:pPr>
      <w:r>
        <w:rPr>
          <w:rFonts w:ascii="Arial Narrow" w:hAnsi="Arial Narrow"/>
          <w:w w:val="95"/>
          <w:sz w:val="28"/>
          <w:szCs w:val="28"/>
        </w:rPr>
        <w:tab/>
      </w:r>
      <w:r w:rsidRPr="00FE47A6">
        <w:rPr>
          <w:rFonts w:ascii="Arial Narrow" w:hAnsi="Arial Narrow"/>
          <w:w w:val="95"/>
          <w:sz w:val="28"/>
          <w:szCs w:val="28"/>
        </w:rPr>
        <w:t>En las relatadas condiciones, el</w:t>
      </w:r>
      <w:r w:rsidR="00462368" w:rsidRPr="00FE47A6">
        <w:rPr>
          <w:rFonts w:ascii="Arial Narrow" w:hAnsi="Arial Narrow"/>
          <w:w w:val="95"/>
          <w:sz w:val="28"/>
          <w:szCs w:val="28"/>
        </w:rPr>
        <w:t xml:space="preserve"> contrato de </w:t>
      </w:r>
      <w:r w:rsidRPr="00FE47A6">
        <w:rPr>
          <w:rFonts w:ascii="Arial Narrow" w:hAnsi="Arial Narrow"/>
          <w:w w:val="95"/>
          <w:sz w:val="28"/>
          <w:szCs w:val="28"/>
        </w:rPr>
        <w:t>compraventa que exhibe</w:t>
      </w:r>
      <w:r w:rsidR="00462368" w:rsidRPr="00FE47A6">
        <w:rPr>
          <w:rFonts w:ascii="Arial Narrow" w:hAnsi="Arial Narrow"/>
          <w:w w:val="95"/>
          <w:sz w:val="28"/>
          <w:szCs w:val="28"/>
        </w:rPr>
        <w:t xml:space="preserve"> la parte actora</w:t>
      </w:r>
      <w:r w:rsidRPr="00FE47A6">
        <w:rPr>
          <w:rFonts w:ascii="Arial Narrow" w:hAnsi="Arial Narrow"/>
          <w:w w:val="95"/>
          <w:sz w:val="28"/>
          <w:szCs w:val="28"/>
        </w:rPr>
        <w:t>, el cual</w:t>
      </w:r>
      <w:r w:rsidR="00462368" w:rsidRPr="00FE47A6">
        <w:rPr>
          <w:rFonts w:ascii="Arial Narrow" w:hAnsi="Arial Narrow"/>
          <w:w w:val="95"/>
          <w:sz w:val="28"/>
          <w:szCs w:val="28"/>
        </w:rPr>
        <w:t xml:space="preserve"> se encuentra agregado a fojas </w:t>
      </w:r>
      <w:r w:rsidR="00BB57B4" w:rsidRPr="00FE47A6">
        <w:rPr>
          <w:rFonts w:ascii="Arial Narrow" w:hAnsi="Arial Narrow"/>
          <w:w w:val="95"/>
          <w:sz w:val="28"/>
          <w:szCs w:val="28"/>
        </w:rPr>
        <w:t>1</w:t>
      </w:r>
      <w:r w:rsidRPr="00FE47A6">
        <w:rPr>
          <w:rFonts w:ascii="Arial Narrow" w:hAnsi="Arial Narrow"/>
          <w:w w:val="95"/>
          <w:sz w:val="28"/>
          <w:szCs w:val="28"/>
        </w:rPr>
        <w:t>60 a la 163</w:t>
      </w:r>
      <w:r w:rsidR="00BB57B4" w:rsidRPr="00FE47A6">
        <w:rPr>
          <w:rFonts w:ascii="Arial Narrow" w:hAnsi="Arial Narrow"/>
          <w:w w:val="95"/>
          <w:sz w:val="28"/>
          <w:szCs w:val="28"/>
        </w:rPr>
        <w:t xml:space="preserve"> del presente expediente, del cual se advierte que es celebrado entre </w:t>
      </w:r>
      <w:r w:rsidR="003849A4">
        <w:rPr>
          <w:rFonts w:cs="Arial"/>
          <w:b/>
          <w:bCs/>
        </w:rPr>
        <w:t>**********</w:t>
      </w:r>
      <w:r w:rsidR="00BB57B4" w:rsidRPr="00FE47A6">
        <w:rPr>
          <w:rFonts w:ascii="Arial Narrow" w:hAnsi="Arial Narrow"/>
          <w:color w:val="FF0000"/>
          <w:w w:val="95"/>
          <w:sz w:val="28"/>
          <w:szCs w:val="28"/>
        </w:rPr>
        <w:t xml:space="preserve">en su calidad de </w:t>
      </w:r>
      <w:r w:rsidRPr="00FE47A6">
        <w:rPr>
          <w:rFonts w:ascii="Arial Narrow" w:hAnsi="Arial Narrow"/>
          <w:color w:val="FF0000"/>
          <w:w w:val="95"/>
          <w:sz w:val="28"/>
          <w:szCs w:val="28"/>
        </w:rPr>
        <w:t>vendedora y la</w:t>
      </w:r>
      <w:r w:rsidR="00BB57B4" w:rsidRPr="00FE47A6">
        <w:rPr>
          <w:rFonts w:ascii="Arial Narrow" w:hAnsi="Arial Narrow"/>
          <w:color w:val="FF0000"/>
          <w:w w:val="95"/>
          <w:sz w:val="28"/>
          <w:szCs w:val="28"/>
        </w:rPr>
        <w:t xml:space="preserve"> aquí actor</w:t>
      </w:r>
      <w:r w:rsidRPr="00FE47A6">
        <w:rPr>
          <w:rFonts w:ascii="Arial Narrow" w:hAnsi="Arial Narrow"/>
          <w:color w:val="FF0000"/>
          <w:w w:val="95"/>
          <w:sz w:val="28"/>
          <w:szCs w:val="28"/>
        </w:rPr>
        <w:t>a</w:t>
      </w:r>
      <w:r w:rsidR="00BB57B4" w:rsidRPr="00FE47A6">
        <w:rPr>
          <w:rFonts w:ascii="Arial Narrow" w:hAnsi="Arial Narrow"/>
          <w:color w:val="FF0000"/>
          <w:w w:val="95"/>
          <w:sz w:val="28"/>
          <w:szCs w:val="28"/>
        </w:rPr>
        <w:t xml:space="preserve"> en su carácter de </w:t>
      </w:r>
      <w:r w:rsidRPr="00FE47A6">
        <w:rPr>
          <w:rFonts w:ascii="Arial Narrow" w:hAnsi="Arial Narrow"/>
          <w:color w:val="FF0000"/>
          <w:w w:val="95"/>
          <w:sz w:val="28"/>
          <w:szCs w:val="28"/>
        </w:rPr>
        <w:t>compradora</w:t>
      </w:r>
      <w:r w:rsidR="006D0F39" w:rsidRPr="00FE47A6">
        <w:rPr>
          <w:rFonts w:ascii="Arial Narrow" w:hAnsi="Arial Narrow"/>
          <w:color w:val="FF0000"/>
          <w:w w:val="95"/>
          <w:sz w:val="28"/>
          <w:szCs w:val="28"/>
        </w:rPr>
        <w:t xml:space="preserve">, </w:t>
      </w:r>
      <w:r w:rsidR="006D0F39" w:rsidRPr="00FE47A6">
        <w:rPr>
          <w:rFonts w:ascii="Arial Narrow" w:hAnsi="Arial Narrow"/>
          <w:w w:val="95"/>
          <w:sz w:val="28"/>
          <w:szCs w:val="28"/>
        </w:rPr>
        <w:t>respecto de</w:t>
      </w:r>
      <w:r w:rsidRPr="00FE47A6">
        <w:rPr>
          <w:rFonts w:ascii="Arial Narrow" w:hAnsi="Arial Narrow"/>
          <w:w w:val="95"/>
          <w:sz w:val="28"/>
          <w:szCs w:val="28"/>
        </w:rPr>
        <w:t xml:space="preserve">l inmueble ubicado en </w:t>
      </w:r>
      <w:r w:rsidR="003849A4">
        <w:rPr>
          <w:rFonts w:cs="Arial"/>
          <w:b/>
          <w:bCs/>
        </w:rPr>
        <w:t>**********</w:t>
      </w:r>
      <w:r w:rsidRPr="00FE47A6">
        <w:rPr>
          <w:rFonts w:ascii="Arial Narrow" w:hAnsi="Arial Narrow"/>
          <w:w w:val="95"/>
          <w:sz w:val="28"/>
          <w:szCs w:val="28"/>
        </w:rPr>
        <w:t>de la Comunidad de Labor Vieja, perteneciente al municipio de Moctezuma, S.L.P.,</w:t>
      </w:r>
      <w:r w:rsidR="008B75CC" w:rsidRPr="00FE47A6">
        <w:rPr>
          <w:rFonts w:ascii="Arial Narrow" w:hAnsi="Arial Narrow"/>
          <w:w w:val="95"/>
          <w:sz w:val="28"/>
          <w:szCs w:val="28"/>
        </w:rPr>
        <w:t xml:space="preserve"> </w:t>
      </w:r>
      <w:r w:rsidR="00C66601" w:rsidRPr="00FE47A6">
        <w:rPr>
          <w:rFonts w:ascii="Arial Narrow" w:hAnsi="Arial Narrow"/>
          <w:i/>
          <w:w w:val="95"/>
          <w:sz w:val="28"/>
          <w:szCs w:val="28"/>
          <w:u w:val="single"/>
        </w:rPr>
        <w:t xml:space="preserve">resulta insuficiente para justificar debidamente que </w:t>
      </w:r>
      <w:r w:rsidR="008B75CC" w:rsidRPr="00FE47A6">
        <w:rPr>
          <w:rFonts w:ascii="Arial Narrow" w:hAnsi="Arial Narrow"/>
          <w:i/>
          <w:w w:val="95"/>
          <w:sz w:val="28"/>
          <w:szCs w:val="28"/>
          <w:u w:val="single"/>
        </w:rPr>
        <w:t xml:space="preserve">el inmueble a que se hace referencia en el acto impugnado consistente en acuerdo de Cabildo de fecha 30 de enero de 2016, </w:t>
      </w:r>
      <w:r w:rsidR="00485C8F" w:rsidRPr="00FE47A6">
        <w:rPr>
          <w:rFonts w:ascii="Arial Narrow" w:hAnsi="Arial Narrow"/>
          <w:i/>
          <w:w w:val="95"/>
          <w:sz w:val="28"/>
          <w:szCs w:val="28"/>
          <w:u w:val="single"/>
        </w:rPr>
        <w:t>concretamente en el</w:t>
      </w:r>
      <w:r w:rsidR="00485C8F" w:rsidRPr="00FE47A6">
        <w:rPr>
          <w:rFonts w:ascii="Arial Narrow" w:hAnsi="Arial Narrow"/>
          <w:i/>
          <w:color w:val="FF0000"/>
          <w:w w:val="95"/>
          <w:sz w:val="24"/>
          <w:szCs w:val="24"/>
          <w:u w:val="single"/>
        </w:rPr>
        <w:t xml:space="preserve"> punto III del</w:t>
      </w:r>
      <w:r w:rsidR="00485C8F" w:rsidRPr="00FE47A6">
        <w:rPr>
          <w:rFonts w:ascii="Arial Narrow" w:hAnsi="Arial Narrow"/>
          <w:b/>
          <w:i/>
          <w:color w:val="FF0000"/>
          <w:w w:val="95"/>
          <w:sz w:val="24"/>
          <w:szCs w:val="24"/>
          <w:u w:val="single"/>
        </w:rPr>
        <w:t xml:space="preserve"> Orden del Día,</w:t>
      </w:r>
      <w:r w:rsidR="00485C8F" w:rsidRPr="00FE47A6">
        <w:rPr>
          <w:rFonts w:ascii="Arial Narrow" w:hAnsi="Arial Narrow"/>
          <w:i/>
          <w:w w:val="95"/>
          <w:sz w:val="28"/>
          <w:szCs w:val="28"/>
          <w:u w:val="single"/>
        </w:rPr>
        <w:t xml:space="preserve"> </w:t>
      </w:r>
      <w:r w:rsidR="003438E1" w:rsidRPr="00FE47A6">
        <w:rPr>
          <w:rFonts w:ascii="Arial Narrow" w:hAnsi="Arial Narrow"/>
          <w:i/>
          <w:w w:val="95"/>
          <w:sz w:val="28"/>
          <w:szCs w:val="28"/>
          <w:u w:val="single"/>
        </w:rPr>
        <w:t>se encuen</w:t>
      </w:r>
      <w:r w:rsidR="005708D3" w:rsidRPr="00FE47A6">
        <w:rPr>
          <w:rFonts w:ascii="Arial Narrow" w:hAnsi="Arial Narrow"/>
          <w:i/>
          <w:w w:val="95"/>
          <w:sz w:val="28"/>
          <w:szCs w:val="28"/>
          <w:u w:val="single"/>
        </w:rPr>
        <w:t>tra dentro de dicha superficie</w:t>
      </w:r>
      <w:r w:rsidR="005708D3">
        <w:rPr>
          <w:rFonts w:ascii="Arial Narrow" w:hAnsi="Arial Narrow"/>
          <w:w w:val="95"/>
          <w:sz w:val="28"/>
          <w:szCs w:val="28"/>
        </w:rPr>
        <w:t xml:space="preserve">, </w:t>
      </w:r>
      <w:r w:rsidR="00896B0D">
        <w:rPr>
          <w:rFonts w:ascii="Arial Narrow" w:hAnsi="Arial Narrow"/>
          <w:w w:val="95"/>
          <w:sz w:val="28"/>
          <w:szCs w:val="28"/>
        </w:rPr>
        <w:t>máxime que mientras el contrato de compraventa de manera concreta señala que el</w:t>
      </w:r>
      <w:r w:rsidR="00896B0D" w:rsidRPr="00896B0D">
        <w:rPr>
          <w:rFonts w:ascii="Arial Narrow" w:hAnsi="Arial Narrow"/>
          <w:w w:val="95"/>
          <w:sz w:val="28"/>
          <w:szCs w:val="28"/>
        </w:rPr>
        <w:t xml:space="preserve"> </w:t>
      </w:r>
      <w:r w:rsidR="00896B0D" w:rsidRPr="008B75CC">
        <w:rPr>
          <w:rFonts w:ascii="Arial Narrow" w:hAnsi="Arial Narrow"/>
          <w:w w:val="95"/>
          <w:sz w:val="28"/>
          <w:szCs w:val="28"/>
        </w:rPr>
        <w:t>inmueble</w:t>
      </w:r>
      <w:r w:rsidR="00896B0D" w:rsidRPr="008B75CC">
        <w:rPr>
          <w:rFonts w:ascii="Arial Narrow" w:hAnsi="Arial Narrow"/>
          <w:b/>
          <w:w w:val="95"/>
          <w:sz w:val="28"/>
          <w:szCs w:val="28"/>
        </w:rPr>
        <w:t xml:space="preserve"> </w:t>
      </w:r>
      <w:r w:rsidR="00896B0D">
        <w:rPr>
          <w:rFonts w:ascii="Arial Narrow" w:hAnsi="Arial Narrow"/>
          <w:b/>
          <w:w w:val="95"/>
          <w:sz w:val="28"/>
          <w:szCs w:val="28"/>
        </w:rPr>
        <w:t xml:space="preserve">se encuentra </w:t>
      </w:r>
      <w:r w:rsidR="00896B0D" w:rsidRPr="008B75CC">
        <w:rPr>
          <w:rFonts w:ascii="Arial Narrow" w:hAnsi="Arial Narrow"/>
          <w:b/>
          <w:w w:val="95"/>
          <w:sz w:val="28"/>
          <w:szCs w:val="28"/>
        </w:rPr>
        <w:t xml:space="preserve">ubicado </w:t>
      </w:r>
      <w:r w:rsidR="00896B0D" w:rsidRPr="00896B0D">
        <w:rPr>
          <w:rFonts w:ascii="Arial Narrow" w:hAnsi="Arial Narrow"/>
          <w:b/>
          <w:i/>
          <w:w w:val="95"/>
          <w:sz w:val="28"/>
          <w:szCs w:val="28"/>
          <w:u w:val="single"/>
        </w:rPr>
        <w:t xml:space="preserve">en el número </w:t>
      </w:r>
      <w:r w:rsidR="003849A4">
        <w:rPr>
          <w:rFonts w:cs="Arial"/>
          <w:b/>
          <w:bCs/>
        </w:rPr>
        <w:t>**********</w:t>
      </w:r>
      <w:r w:rsidR="00896B0D" w:rsidRPr="00896B0D">
        <w:rPr>
          <w:rFonts w:ascii="Arial Narrow" w:hAnsi="Arial Narrow"/>
          <w:b/>
          <w:i/>
          <w:w w:val="95"/>
          <w:sz w:val="28"/>
          <w:szCs w:val="28"/>
          <w:u w:val="single"/>
        </w:rPr>
        <w:t>de la Comunidad de Labor Vieja, perteneciente al municipio de Moctezuma, S.L.P.</w:t>
      </w:r>
      <w:r w:rsidR="00CC3189">
        <w:rPr>
          <w:rFonts w:ascii="Arial Narrow" w:hAnsi="Arial Narrow"/>
          <w:b/>
          <w:i/>
          <w:w w:val="95"/>
          <w:sz w:val="28"/>
          <w:szCs w:val="28"/>
          <w:u w:val="single"/>
        </w:rPr>
        <w:t>,</w:t>
      </w:r>
      <w:r w:rsidR="00CC3189">
        <w:rPr>
          <w:rFonts w:ascii="Arial Narrow" w:hAnsi="Arial Narrow"/>
          <w:b/>
          <w:i/>
          <w:w w:val="95"/>
          <w:sz w:val="28"/>
          <w:szCs w:val="28"/>
        </w:rPr>
        <w:t xml:space="preserve"> </w:t>
      </w:r>
      <w:r w:rsidR="00896B0D">
        <w:rPr>
          <w:rFonts w:ascii="Arial Narrow" w:hAnsi="Arial Narrow"/>
          <w:w w:val="95"/>
          <w:sz w:val="28"/>
          <w:szCs w:val="28"/>
        </w:rPr>
        <w:t xml:space="preserve">el acuerdo de cabildo refiere la solicitud de inscripción  preventiva de un </w:t>
      </w:r>
      <w:r w:rsidR="00896B0D">
        <w:rPr>
          <w:rFonts w:ascii="Arial Narrow" w:hAnsi="Arial Narrow"/>
          <w:b/>
          <w:i/>
          <w:w w:val="95"/>
          <w:sz w:val="28"/>
          <w:szCs w:val="28"/>
          <w:u w:val="single"/>
        </w:rPr>
        <w:t>predio urbano llamado</w:t>
      </w:r>
      <w:r w:rsidR="003849A4">
        <w:rPr>
          <w:rFonts w:cs="Arial"/>
          <w:b/>
          <w:bCs/>
        </w:rPr>
        <w:t>**********</w:t>
      </w:r>
      <w:r w:rsidR="00276FCB">
        <w:rPr>
          <w:rFonts w:ascii="Arial Narrow" w:hAnsi="Arial Narrow"/>
          <w:b/>
          <w:i/>
          <w:w w:val="95"/>
          <w:sz w:val="28"/>
          <w:szCs w:val="28"/>
          <w:u w:val="single"/>
        </w:rPr>
        <w:t xml:space="preserve">, </w:t>
      </w:r>
      <w:r w:rsidR="00276FCB">
        <w:rPr>
          <w:rFonts w:ascii="Arial Narrow" w:hAnsi="Arial Narrow"/>
          <w:w w:val="95"/>
          <w:sz w:val="28"/>
          <w:szCs w:val="28"/>
        </w:rPr>
        <w:t xml:space="preserve"> </w:t>
      </w:r>
      <w:r w:rsidR="00CC3189">
        <w:rPr>
          <w:rFonts w:ascii="Arial Narrow" w:hAnsi="Arial Narrow"/>
          <w:w w:val="95"/>
          <w:sz w:val="28"/>
          <w:szCs w:val="28"/>
        </w:rPr>
        <w:t>por lo que no es posible determinar que se trata del mismo inmueble, además de que no resultan coincidentes</w:t>
      </w:r>
      <w:r w:rsidR="00276FCB">
        <w:rPr>
          <w:rFonts w:ascii="Arial Narrow" w:hAnsi="Arial Narrow"/>
          <w:w w:val="95"/>
          <w:sz w:val="28"/>
          <w:szCs w:val="28"/>
        </w:rPr>
        <w:t xml:space="preserve"> las</w:t>
      </w:r>
      <w:r w:rsidR="00CE53C2">
        <w:rPr>
          <w:rFonts w:ascii="Arial Narrow" w:hAnsi="Arial Narrow"/>
          <w:w w:val="95"/>
          <w:sz w:val="28"/>
          <w:szCs w:val="28"/>
        </w:rPr>
        <w:t xml:space="preserve"> medidas y colindancias</w:t>
      </w:r>
      <w:r w:rsidR="00857B98">
        <w:rPr>
          <w:rFonts w:ascii="Arial Narrow" w:hAnsi="Arial Narrow"/>
          <w:w w:val="95"/>
          <w:sz w:val="28"/>
          <w:szCs w:val="28"/>
        </w:rPr>
        <w:t xml:space="preserve"> de los inmuebles mencionados</w:t>
      </w:r>
      <w:r w:rsidR="00CE53C2">
        <w:rPr>
          <w:rFonts w:ascii="Arial Narrow" w:hAnsi="Arial Narrow"/>
          <w:w w:val="95"/>
          <w:sz w:val="28"/>
          <w:szCs w:val="28"/>
        </w:rPr>
        <w:t>.</w:t>
      </w:r>
    </w:p>
    <w:p w:rsidR="00912C9C" w:rsidRDefault="0082162A" w:rsidP="00912C9C">
      <w:pPr>
        <w:pStyle w:val="Textoindependiente2"/>
        <w:spacing w:line="360" w:lineRule="auto"/>
        <w:ind w:firstLine="360"/>
        <w:rPr>
          <w:rFonts w:ascii="Arial Narrow" w:hAnsi="Arial Narrow"/>
          <w:w w:val="95"/>
          <w:sz w:val="28"/>
          <w:szCs w:val="28"/>
        </w:rPr>
      </w:pPr>
      <w:r>
        <w:rPr>
          <w:rFonts w:ascii="Arial Narrow" w:hAnsi="Arial Narrow"/>
          <w:w w:val="95"/>
          <w:sz w:val="28"/>
          <w:szCs w:val="28"/>
        </w:rPr>
        <w:lastRenderedPageBreak/>
        <w:t>Por tanto, resulta evidente</w:t>
      </w:r>
      <w:r w:rsidR="00A33406">
        <w:rPr>
          <w:rFonts w:ascii="Arial Narrow" w:hAnsi="Arial Narrow"/>
          <w:w w:val="95"/>
          <w:sz w:val="28"/>
          <w:szCs w:val="28"/>
        </w:rPr>
        <w:t xml:space="preserve"> que</w:t>
      </w:r>
      <w:r w:rsidR="004C4077" w:rsidRPr="004A054D">
        <w:rPr>
          <w:rFonts w:ascii="Arial Narrow" w:hAnsi="Arial Narrow"/>
          <w:w w:val="95"/>
          <w:sz w:val="28"/>
          <w:szCs w:val="28"/>
        </w:rPr>
        <w:t xml:space="preserve"> en el caso no se encuentra acreditado</w:t>
      </w:r>
      <w:r w:rsidR="0082300F">
        <w:rPr>
          <w:rFonts w:ascii="Arial Narrow" w:hAnsi="Arial Narrow"/>
          <w:w w:val="95"/>
          <w:sz w:val="28"/>
          <w:szCs w:val="28"/>
        </w:rPr>
        <w:t xml:space="preserve"> fehacientemente</w:t>
      </w:r>
      <w:r w:rsidR="004C4077" w:rsidRPr="004A054D">
        <w:rPr>
          <w:rFonts w:ascii="Arial Narrow" w:hAnsi="Arial Narrow"/>
          <w:w w:val="95"/>
          <w:sz w:val="28"/>
          <w:szCs w:val="28"/>
        </w:rPr>
        <w:t xml:space="preserve"> que el acto que se reclama afecte en for</w:t>
      </w:r>
      <w:r w:rsidR="005254C6">
        <w:rPr>
          <w:rFonts w:ascii="Arial Narrow" w:hAnsi="Arial Narrow"/>
          <w:w w:val="95"/>
          <w:sz w:val="28"/>
          <w:szCs w:val="28"/>
        </w:rPr>
        <w:t>ma alguna la esfera jurídica de</w:t>
      </w:r>
      <w:r>
        <w:rPr>
          <w:rFonts w:ascii="Arial Narrow" w:hAnsi="Arial Narrow"/>
          <w:w w:val="95"/>
          <w:sz w:val="28"/>
          <w:szCs w:val="28"/>
        </w:rPr>
        <w:t xml:space="preserve"> la demandante</w:t>
      </w:r>
      <w:r w:rsidR="003849A4">
        <w:rPr>
          <w:rFonts w:cs="Arial"/>
          <w:b/>
          <w:bCs/>
        </w:rPr>
        <w:t>**********</w:t>
      </w:r>
      <w:r w:rsidR="004C4077" w:rsidRPr="004A054D">
        <w:rPr>
          <w:rFonts w:ascii="Arial Narrow" w:hAnsi="Arial Narrow"/>
          <w:w w:val="95"/>
          <w:sz w:val="28"/>
          <w:szCs w:val="28"/>
        </w:rPr>
        <w:t>, ello al no demostrar que se afecta un derecho</w:t>
      </w:r>
      <w:r w:rsidR="005254C6">
        <w:rPr>
          <w:rFonts w:ascii="Arial Narrow" w:hAnsi="Arial Narrow"/>
          <w:w w:val="95"/>
          <w:sz w:val="28"/>
          <w:szCs w:val="28"/>
        </w:rPr>
        <w:t xml:space="preserve"> subjetivo tutelado en favor de</w:t>
      </w:r>
      <w:r>
        <w:rPr>
          <w:rFonts w:ascii="Arial Narrow" w:hAnsi="Arial Narrow"/>
          <w:w w:val="95"/>
          <w:sz w:val="28"/>
          <w:szCs w:val="28"/>
        </w:rPr>
        <w:t xml:space="preserve"> la</w:t>
      </w:r>
      <w:r w:rsidR="004C4077" w:rsidRPr="004A054D">
        <w:rPr>
          <w:rFonts w:ascii="Arial Narrow" w:hAnsi="Arial Narrow"/>
          <w:w w:val="95"/>
          <w:sz w:val="28"/>
          <w:szCs w:val="28"/>
        </w:rPr>
        <w:t xml:space="preserve"> impetrante del juicio contencioso administrativo,</w:t>
      </w:r>
      <w:r w:rsidR="00BA6815">
        <w:rPr>
          <w:rFonts w:ascii="Arial Narrow" w:hAnsi="Arial Narrow"/>
          <w:w w:val="95"/>
          <w:sz w:val="28"/>
          <w:szCs w:val="28"/>
        </w:rPr>
        <w:t xml:space="preserve"> pues como quedo señalado en el párrafo anterior, </w:t>
      </w:r>
      <w:r w:rsidR="005254C6">
        <w:rPr>
          <w:rFonts w:ascii="Arial Narrow" w:hAnsi="Arial Narrow"/>
          <w:w w:val="95"/>
          <w:sz w:val="28"/>
          <w:szCs w:val="28"/>
        </w:rPr>
        <w:t xml:space="preserve">el contrato de </w:t>
      </w:r>
      <w:r>
        <w:rPr>
          <w:rFonts w:ascii="Arial Narrow" w:hAnsi="Arial Narrow"/>
          <w:w w:val="95"/>
          <w:sz w:val="28"/>
          <w:szCs w:val="28"/>
        </w:rPr>
        <w:t>compraventa</w:t>
      </w:r>
      <w:r w:rsidR="00BA6815">
        <w:rPr>
          <w:rFonts w:ascii="Arial Narrow" w:hAnsi="Arial Narrow"/>
          <w:w w:val="95"/>
          <w:sz w:val="28"/>
          <w:szCs w:val="28"/>
        </w:rPr>
        <w:t xml:space="preserve"> exhibido por la actora</w:t>
      </w:r>
      <w:r w:rsidR="005254C6">
        <w:rPr>
          <w:rFonts w:ascii="Arial Narrow" w:hAnsi="Arial Narrow"/>
          <w:w w:val="95"/>
          <w:sz w:val="28"/>
          <w:szCs w:val="28"/>
        </w:rPr>
        <w:t xml:space="preserve"> corresponde a un</w:t>
      </w:r>
      <w:r w:rsidR="00E27EF2">
        <w:rPr>
          <w:rFonts w:ascii="Arial Narrow" w:hAnsi="Arial Narrow"/>
          <w:w w:val="95"/>
          <w:sz w:val="28"/>
          <w:szCs w:val="28"/>
        </w:rPr>
        <w:t xml:space="preserve"> bien </w:t>
      </w:r>
      <w:r w:rsidR="00E27EF2" w:rsidRPr="00FE47A6">
        <w:rPr>
          <w:rFonts w:ascii="Arial Narrow" w:hAnsi="Arial Narrow"/>
          <w:w w:val="95"/>
          <w:sz w:val="28"/>
          <w:szCs w:val="28"/>
        </w:rPr>
        <w:t xml:space="preserve">inmueble ubicado en </w:t>
      </w:r>
      <w:r w:rsidR="003849A4">
        <w:rPr>
          <w:rFonts w:cs="Arial"/>
          <w:b/>
          <w:bCs/>
        </w:rPr>
        <w:t>**********</w:t>
      </w:r>
      <w:r w:rsidR="00E27EF2" w:rsidRPr="00FE47A6">
        <w:rPr>
          <w:rFonts w:ascii="Arial Narrow" w:hAnsi="Arial Narrow"/>
          <w:w w:val="95"/>
          <w:sz w:val="28"/>
          <w:szCs w:val="28"/>
        </w:rPr>
        <w:t>de la Comunidad de Labor Vieja, perteneciente al municipio de Moctezuma, S.L.P., cuyas medidas y colindancias no son coincidentes con</w:t>
      </w:r>
      <w:r w:rsidR="005254C6" w:rsidRPr="00FE47A6">
        <w:rPr>
          <w:rFonts w:ascii="Arial Narrow" w:hAnsi="Arial Narrow"/>
          <w:w w:val="95"/>
          <w:sz w:val="28"/>
          <w:szCs w:val="28"/>
        </w:rPr>
        <w:t xml:space="preserve"> </w:t>
      </w:r>
      <w:r w:rsidR="00BA0696" w:rsidRPr="00FE47A6">
        <w:rPr>
          <w:rFonts w:ascii="Arial Narrow" w:hAnsi="Arial Narrow"/>
          <w:w w:val="95"/>
          <w:sz w:val="28"/>
          <w:szCs w:val="28"/>
        </w:rPr>
        <w:t>el bien inmueble descrito</w:t>
      </w:r>
      <w:r w:rsidR="00912C9C" w:rsidRPr="00FE47A6">
        <w:rPr>
          <w:rFonts w:ascii="Arial Narrow" w:hAnsi="Arial Narrow"/>
          <w:w w:val="95"/>
          <w:sz w:val="28"/>
          <w:szCs w:val="28"/>
        </w:rPr>
        <w:t xml:space="preserve"> en el</w:t>
      </w:r>
      <w:r w:rsidR="00912C9C" w:rsidRPr="00FE47A6">
        <w:rPr>
          <w:rFonts w:ascii="Arial Narrow" w:hAnsi="Arial Narrow"/>
          <w:color w:val="FF0000"/>
          <w:w w:val="95"/>
          <w:sz w:val="28"/>
          <w:szCs w:val="28"/>
        </w:rPr>
        <w:t xml:space="preserve"> punto III del Orden</w:t>
      </w:r>
      <w:r w:rsidR="00912C9C" w:rsidRPr="00D72456">
        <w:rPr>
          <w:rFonts w:ascii="Arial Narrow" w:hAnsi="Arial Narrow"/>
          <w:b/>
          <w:color w:val="FF0000"/>
          <w:w w:val="95"/>
          <w:sz w:val="28"/>
          <w:szCs w:val="28"/>
        </w:rPr>
        <w:t xml:space="preserve"> del Día</w:t>
      </w:r>
      <w:r w:rsidR="00912C9C" w:rsidRPr="00D72456">
        <w:rPr>
          <w:rFonts w:ascii="Arial Narrow" w:hAnsi="Arial Narrow"/>
          <w:w w:val="95"/>
          <w:sz w:val="28"/>
          <w:szCs w:val="28"/>
        </w:rPr>
        <w:t xml:space="preserve"> del </w:t>
      </w:r>
      <w:r w:rsidR="00BA0696" w:rsidRPr="00D72456">
        <w:rPr>
          <w:rFonts w:ascii="Arial Narrow" w:hAnsi="Arial Narrow"/>
          <w:w w:val="95"/>
          <w:sz w:val="28"/>
          <w:szCs w:val="28"/>
        </w:rPr>
        <w:t>acuerdo de Cabildo de fecha 30 de enero de 2016,</w:t>
      </w:r>
      <w:r w:rsidR="00D72456">
        <w:rPr>
          <w:rFonts w:ascii="Arial Narrow" w:hAnsi="Arial Narrow"/>
          <w:w w:val="95"/>
          <w:sz w:val="28"/>
          <w:szCs w:val="28"/>
        </w:rPr>
        <w:t xml:space="preserve"> máxime que dicho acuerdo refiere a un predio urbano llamado </w:t>
      </w:r>
      <w:r w:rsidR="00F45EE3">
        <w:rPr>
          <w:rFonts w:cs="Arial"/>
          <w:b/>
          <w:bCs/>
        </w:rPr>
        <w:t>**********</w:t>
      </w:r>
      <w:r w:rsidR="00D72456">
        <w:rPr>
          <w:rFonts w:ascii="Arial Narrow" w:hAnsi="Arial Narrow"/>
          <w:w w:val="95"/>
          <w:sz w:val="28"/>
          <w:szCs w:val="28"/>
        </w:rPr>
        <w:t>perteneciente al Municipio de Moctezuma, San Luis Potosí</w:t>
      </w:r>
      <w:r w:rsidR="00C26717">
        <w:rPr>
          <w:rFonts w:ascii="Arial Narrow" w:hAnsi="Arial Narrow"/>
          <w:w w:val="95"/>
          <w:sz w:val="28"/>
          <w:szCs w:val="28"/>
        </w:rPr>
        <w:t>.</w:t>
      </w:r>
    </w:p>
    <w:p w:rsidR="00EA4BF5" w:rsidRDefault="00EA4BF5" w:rsidP="00EA4BF5">
      <w:pPr>
        <w:pStyle w:val="Textoindependiente2"/>
        <w:spacing w:line="360" w:lineRule="auto"/>
        <w:ind w:firstLine="709"/>
        <w:rPr>
          <w:rFonts w:ascii="Arial Narrow" w:hAnsi="Arial Narrow"/>
          <w:w w:val="95"/>
          <w:sz w:val="28"/>
          <w:szCs w:val="28"/>
        </w:rPr>
      </w:pPr>
      <w:r>
        <w:rPr>
          <w:rFonts w:ascii="Arial Narrow" w:hAnsi="Arial Narrow"/>
          <w:w w:val="95"/>
          <w:sz w:val="28"/>
          <w:szCs w:val="28"/>
        </w:rPr>
        <w:t>Lo anterior aunado a que la prueba pericial en materia topográfica ofrecida por la parte actora,</w:t>
      </w:r>
      <w:r w:rsidRPr="00EA4BF5">
        <w:rPr>
          <w:rFonts w:ascii="Arial Narrow" w:hAnsi="Arial Narrow"/>
          <w:w w:val="95"/>
          <w:sz w:val="28"/>
          <w:szCs w:val="28"/>
        </w:rPr>
        <w:t xml:space="preserve"> </w:t>
      </w:r>
      <w:r w:rsidRPr="00266D7A">
        <w:rPr>
          <w:rFonts w:ascii="Arial Narrow" w:hAnsi="Arial Narrow"/>
          <w:w w:val="95"/>
          <w:sz w:val="28"/>
          <w:szCs w:val="28"/>
        </w:rPr>
        <w:t>a fin de acreditar la identidad existente entre el bien de su propiedad y el bien objeto</w:t>
      </w:r>
      <w:r>
        <w:rPr>
          <w:rFonts w:ascii="Arial Narrow" w:hAnsi="Arial Narrow"/>
          <w:w w:val="95"/>
          <w:sz w:val="28"/>
          <w:szCs w:val="28"/>
        </w:rPr>
        <w:t xml:space="preserve"> de la resolución combatida, para </w:t>
      </w:r>
      <w:r w:rsidRPr="003D4A35">
        <w:rPr>
          <w:rFonts w:ascii="Arial Narrow" w:hAnsi="Arial Narrow"/>
          <w:i/>
          <w:w w:val="95"/>
          <w:sz w:val="28"/>
          <w:szCs w:val="28"/>
        </w:rPr>
        <w:t>efecto de acreditar su interés jurídico</w:t>
      </w:r>
      <w:r w:rsidRPr="00266D7A">
        <w:rPr>
          <w:rFonts w:ascii="Arial Narrow" w:hAnsi="Arial Narrow"/>
          <w:w w:val="95"/>
          <w:sz w:val="28"/>
          <w:szCs w:val="28"/>
        </w:rPr>
        <w:t xml:space="preserve">, </w:t>
      </w:r>
      <w:r w:rsidR="00DC0A0B">
        <w:rPr>
          <w:rFonts w:ascii="Arial Narrow" w:hAnsi="Arial Narrow"/>
          <w:w w:val="95"/>
          <w:sz w:val="28"/>
          <w:szCs w:val="28"/>
        </w:rPr>
        <w:t xml:space="preserve">se tuvo </w:t>
      </w:r>
      <w:r w:rsidRPr="00266D7A">
        <w:rPr>
          <w:rFonts w:ascii="Arial Narrow" w:hAnsi="Arial Narrow"/>
          <w:w w:val="95"/>
          <w:sz w:val="28"/>
          <w:szCs w:val="28"/>
        </w:rPr>
        <w:t xml:space="preserve">por no admitida </w:t>
      </w:r>
      <w:r w:rsidR="00F5666B">
        <w:rPr>
          <w:rFonts w:ascii="Arial Narrow" w:hAnsi="Arial Narrow"/>
          <w:w w:val="95"/>
          <w:sz w:val="28"/>
          <w:szCs w:val="28"/>
        </w:rPr>
        <w:t>haciendo</w:t>
      </w:r>
      <w:r w:rsidRPr="00266D7A">
        <w:rPr>
          <w:rFonts w:ascii="Arial Narrow" w:hAnsi="Arial Narrow"/>
          <w:w w:val="95"/>
          <w:sz w:val="28"/>
          <w:szCs w:val="28"/>
        </w:rPr>
        <w:t xml:space="preserve"> efectivo el apercibimiento formulado por auto de once de noviembre de dos mil dieciséis</w:t>
      </w:r>
      <w:r>
        <w:rPr>
          <w:rFonts w:ascii="Arial Narrow" w:hAnsi="Arial Narrow"/>
          <w:w w:val="95"/>
          <w:sz w:val="28"/>
          <w:szCs w:val="28"/>
        </w:rPr>
        <w:t>.</w:t>
      </w:r>
    </w:p>
    <w:p w:rsidR="005254C6" w:rsidRDefault="008302D6" w:rsidP="00AE1CF1">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En tal virtud, </w:t>
      </w:r>
      <w:r w:rsidR="00AE1CF1">
        <w:rPr>
          <w:rFonts w:ascii="Arial Narrow" w:hAnsi="Arial Narrow"/>
          <w:w w:val="95"/>
          <w:sz w:val="28"/>
          <w:szCs w:val="28"/>
        </w:rPr>
        <w:t xml:space="preserve">la parte actora no justifica de manera fehaciente el interés jurídico correspondiente, no obstante que </w:t>
      </w:r>
      <w:r w:rsidR="00AE1CF1" w:rsidRPr="00AE1CF1">
        <w:rPr>
          <w:rFonts w:ascii="Arial Narrow" w:hAnsi="Arial Narrow"/>
          <w:sz w:val="28"/>
          <w:szCs w:val="28"/>
        </w:rPr>
        <w:t xml:space="preserve">para la procedencia del juicio contencioso administrativo que se tramita en este Tribunal, la resolución impugnada que se impugne debe afectar necesariamente el interés jurídico del </w:t>
      </w:r>
      <w:proofErr w:type="spellStart"/>
      <w:r w:rsidR="00AE1CF1" w:rsidRPr="00AE1CF1">
        <w:rPr>
          <w:rFonts w:ascii="Arial Narrow" w:hAnsi="Arial Narrow"/>
          <w:sz w:val="28"/>
          <w:szCs w:val="28"/>
        </w:rPr>
        <w:t>promovente</w:t>
      </w:r>
      <w:proofErr w:type="spellEnd"/>
      <w:r w:rsidR="00AE1CF1" w:rsidRPr="00AE1CF1">
        <w:rPr>
          <w:rFonts w:ascii="Arial Narrow" w:hAnsi="Arial Narrow"/>
          <w:sz w:val="28"/>
          <w:szCs w:val="28"/>
        </w:rPr>
        <w:t>, ya que, en caso contrario, el asunto resulta improcedente.</w:t>
      </w:r>
    </w:p>
    <w:p w:rsidR="00AE1CF1" w:rsidRPr="00AE1CF1" w:rsidRDefault="00AE1CF1" w:rsidP="00AE1CF1">
      <w:pPr>
        <w:pStyle w:val="Textoindependiente2"/>
        <w:spacing w:line="360" w:lineRule="auto"/>
        <w:ind w:firstLine="709"/>
        <w:rPr>
          <w:rFonts w:ascii="Arial Narrow" w:hAnsi="Arial Narrow"/>
          <w:sz w:val="28"/>
          <w:szCs w:val="28"/>
        </w:rPr>
      </w:pPr>
      <w:r w:rsidRPr="00AE1CF1">
        <w:rPr>
          <w:rFonts w:ascii="Arial Narrow" w:hAnsi="Arial Narrow"/>
          <w:sz w:val="28"/>
          <w:szCs w:val="28"/>
        </w:rPr>
        <w:t xml:space="preserve">Apoya lo anterior, por analogía, la jurisprudencia 1a./J. 168/2007, emitida por la Primera Sala de la Suprema Corte de Justicia de la Nación, publicada en el Semanario Judicial de la Federación, de la Novena Época, tomo XXVII, de enero de dos mil ocho, página 225, en la cual se establece: </w:t>
      </w:r>
    </w:p>
    <w:p w:rsidR="00AE1CF1" w:rsidRDefault="00AE1CF1" w:rsidP="001C2C11">
      <w:pPr>
        <w:pStyle w:val="Textoindependiente2"/>
        <w:spacing w:line="240" w:lineRule="auto"/>
        <w:ind w:firstLine="709"/>
        <w:rPr>
          <w:rFonts w:ascii="Arial Narrow" w:hAnsi="Arial Narrow"/>
          <w:sz w:val="24"/>
          <w:szCs w:val="24"/>
        </w:rPr>
      </w:pPr>
      <w:r w:rsidRPr="00AE1CF1">
        <w:rPr>
          <w:rFonts w:ascii="Arial Narrow" w:hAnsi="Arial Narrow"/>
          <w:sz w:val="24"/>
          <w:szCs w:val="24"/>
        </w:rPr>
        <w:t>“</w:t>
      </w:r>
      <w:r w:rsidRPr="00AE1CF1">
        <w:rPr>
          <w:rFonts w:ascii="Arial Narrow" w:hAnsi="Arial Narrow"/>
          <w:b/>
          <w:sz w:val="24"/>
          <w:szCs w:val="24"/>
        </w:rPr>
        <w:t>INTERÉS JURÍDICO EN EL AMPARO. ELEMENTOS CONSTITUTIVOS</w:t>
      </w:r>
      <w:r w:rsidRPr="00AE1CF1">
        <w:rPr>
          <w:rFonts w:ascii="Arial Narrow" w:hAnsi="Arial Narrow"/>
          <w:sz w:val="24"/>
          <w:szCs w:val="24"/>
        </w:rPr>
        <w:t xml:space="preserve">. El artículo 4o. de la Ley de Amparo contempla, para la procedencia del juicio de garantías, que el acto reclamado cause un perjuicio a la persona física o moral que se estime afectada, lo que ocurre cuando ese acto lesiona sus intereses jurídicos, en su persona o en su patrimonio, y que de manera concomitante es lo que provoca la génesis de la acción constitucional. Así, como la tutela del derecho sólo comprende a bienes jurídicos reales y objetivos, las afectaciones deben igualmente ser susceptibles de apreciarse en forma objetiva para que puedan constituir un perjuicio, teniendo en cuenta que el interés jurídico debe acreditarse en forma fehaciente y no inferirse con base en presunciones; de modo que la naturaleza intrínseca de ese acto o ley reclamados es la que determina el perjuicio o afectación en la esfera normativa del particular, sin que pueda hablarse entonces de agravio cuando los daños o perjuicios que una persona puede sufrir, no afecten real y efectivamente sus bienes jurídicamente amparados.” </w:t>
      </w:r>
    </w:p>
    <w:p w:rsidR="00AE1CF1" w:rsidRPr="0093097A" w:rsidRDefault="00AE1CF1" w:rsidP="00AE1CF1">
      <w:pPr>
        <w:pStyle w:val="Textoindependiente2"/>
        <w:spacing w:line="360" w:lineRule="auto"/>
        <w:ind w:firstLine="709"/>
        <w:rPr>
          <w:rFonts w:ascii="Arial Narrow" w:hAnsi="Arial Narrow"/>
          <w:sz w:val="28"/>
          <w:szCs w:val="28"/>
        </w:rPr>
      </w:pPr>
      <w:r w:rsidRPr="0093097A">
        <w:rPr>
          <w:rFonts w:ascii="Arial Narrow" w:hAnsi="Arial Narrow"/>
          <w:sz w:val="28"/>
          <w:szCs w:val="28"/>
        </w:rPr>
        <w:lastRenderedPageBreak/>
        <w:t xml:space="preserve">Asimismo, sirve de sustento la tesis 2a. LXXX/2013 (10a.), emitida por la Segunda Sala de la Suprema Corte de Justicia de la Nación, publicada en el Semanario Judicial de la Federación, de la Décima Época, libro XXIV, tomo 3, de septiembre de dos mil trece, página 1854, la cual se trascribe a continuación: </w:t>
      </w:r>
    </w:p>
    <w:p w:rsidR="00AE1CF1" w:rsidRPr="00AE1CF1" w:rsidRDefault="00AE1CF1" w:rsidP="001C2C11">
      <w:pPr>
        <w:pStyle w:val="Textoindependiente2"/>
        <w:spacing w:line="240" w:lineRule="auto"/>
        <w:ind w:firstLine="709"/>
        <w:rPr>
          <w:rFonts w:ascii="Arial Narrow" w:hAnsi="Arial Narrow"/>
          <w:w w:val="95"/>
          <w:sz w:val="24"/>
          <w:szCs w:val="24"/>
        </w:rPr>
      </w:pPr>
      <w:r w:rsidRPr="00AE1CF1">
        <w:rPr>
          <w:rFonts w:ascii="Arial Narrow" w:hAnsi="Arial Narrow"/>
          <w:b/>
          <w:sz w:val="24"/>
          <w:szCs w:val="24"/>
        </w:rPr>
        <w:t>“INTERÉS LEGÍTIMO E INTERÉS JURÍDICO. SUS ELEMENTOS CONSTITUTIVOS COMO REQUISITOS PARA PROMOVER EL JUICIO DE AMPARO INDIRECTO, CONFORME AL ARTÍCULO 107, FRACCIÓN I, DE LA CONSTITUCIÓN POLÍTICA DE LOS ESTADOS UNIDOS MEXICANOS</w:t>
      </w:r>
      <w:r w:rsidRPr="00AE1CF1">
        <w:rPr>
          <w:rFonts w:ascii="Arial Narrow" w:hAnsi="Arial Narrow"/>
          <w:sz w:val="24"/>
          <w:szCs w:val="24"/>
        </w:rPr>
        <w:t xml:space="preserve">. El citado precepto establece que el juicio de amparo indirecto se seguirá siempre a instancia de parte agraviada, "teniendo tal carácter quien aduce ser titular de un derecho o de un interés legítimo individual o colectivo", con lo que atribuye consecuencias de derecho, desde el punto de vista de la legitimación del </w:t>
      </w:r>
      <w:proofErr w:type="spellStart"/>
      <w:r w:rsidRPr="00AE1CF1">
        <w:rPr>
          <w:rFonts w:ascii="Arial Narrow" w:hAnsi="Arial Narrow"/>
          <w:sz w:val="24"/>
          <w:szCs w:val="24"/>
        </w:rPr>
        <w:t>promovente</w:t>
      </w:r>
      <w:proofErr w:type="spellEnd"/>
      <w:r w:rsidRPr="00AE1CF1">
        <w:rPr>
          <w:rFonts w:ascii="Arial Narrow" w:hAnsi="Arial Narrow"/>
          <w:sz w:val="24"/>
          <w:szCs w:val="24"/>
        </w:rPr>
        <w:t xml:space="preserve">, tanto al interés jurídico en sentido estricto, como al legítimo, pues en ambos supuestos a la persona que se ubique dentro de ellos se le otorga legitimación para instar la acción de amparo. En tal virtud, atento a la naturaleza del acto reclamado y a la de la autoridad que lo emite, </w:t>
      </w:r>
      <w:r w:rsidRPr="00AE1CF1">
        <w:rPr>
          <w:rFonts w:ascii="Arial Narrow" w:hAnsi="Arial Narrow"/>
          <w:b/>
          <w:i/>
          <w:sz w:val="24"/>
          <w:szCs w:val="24"/>
          <w:u w:val="single"/>
        </w:rPr>
        <w:t>el quejoso en el juicio de amparo debe acreditar fehacientemente el interés, jurídico o legítimo, que le asiste para ello y no inferirse con base en presunciones</w:t>
      </w:r>
      <w:r w:rsidRPr="00AE1CF1">
        <w:rPr>
          <w:rFonts w:ascii="Arial Narrow" w:hAnsi="Arial Narrow"/>
          <w:sz w:val="24"/>
          <w:szCs w:val="24"/>
        </w:rPr>
        <w:t xml:space="preserve">. Así, los elementos constitutivos del interés jurídico consisten en demostrar: a) la existencia del derecho subjetivo que se dice vulnerado; y, b) que el acto de autoridad afecta ese derecho, de donde deriva el agravio correspondiente. Por su parte, para probar el interés legítimo, deberá acreditarse que: a) exista una norma constitucional en la que se establezca o tutele algún interés difuso en beneficio de una colectividad determinada; b) el acto reclamado transgreda ese interés difuso, ya sea de manera individual o colectiva; y, c) el </w:t>
      </w:r>
      <w:proofErr w:type="spellStart"/>
      <w:r w:rsidRPr="00AE1CF1">
        <w:rPr>
          <w:rFonts w:ascii="Arial Narrow" w:hAnsi="Arial Narrow"/>
          <w:sz w:val="24"/>
          <w:szCs w:val="24"/>
        </w:rPr>
        <w:t>promovente</w:t>
      </w:r>
      <w:proofErr w:type="spellEnd"/>
      <w:r w:rsidRPr="00AE1CF1">
        <w:rPr>
          <w:rFonts w:ascii="Arial Narrow" w:hAnsi="Arial Narrow"/>
          <w:sz w:val="24"/>
          <w:szCs w:val="24"/>
        </w:rPr>
        <w:t xml:space="preserve"> pertenezca a esa colectividad. Lo anterior, porque si el interés legítimo supone una afectación jurídica al quejoso, éste debe demostrar su pertenencia al grupo que en específico sufrió o sufre el agravio que se aduce en la demanda de amparo. Sobre el particular es dable indicar que los elementos constitutivos destacados son concurrentes, por tanto, basta la ausencia de alguno de ellos para que el medio de defensa intentado sea improcedente.”</w:t>
      </w:r>
    </w:p>
    <w:p w:rsidR="00106A27" w:rsidRPr="00106A27" w:rsidRDefault="00AE1CF1" w:rsidP="0093097A">
      <w:pPr>
        <w:pStyle w:val="Textoindependiente2"/>
        <w:spacing w:line="360" w:lineRule="auto"/>
        <w:ind w:firstLine="709"/>
        <w:rPr>
          <w:rFonts w:ascii="Arial Narrow" w:hAnsi="Arial Narrow"/>
          <w:w w:val="95"/>
          <w:sz w:val="28"/>
          <w:szCs w:val="28"/>
        </w:rPr>
      </w:pPr>
      <w:r>
        <w:rPr>
          <w:rFonts w:ascii="Arial Narrow" w:hAnsi="Arial Narrow"/>
          <w:w w:val="95"/>
          <w:sz w:val="28"/>
          <w:szCs w:val="28"/>
        </w:rPr>
        <w:t>Lo resaltado es nuestro.</w:t>
      </w:r>
    </w:p>
    <w:p w:rsidR="00F03ED2" w:rsidRPr="008F20A8" w:rsidRDefault="00CB31ED" w:rsidP="008F20A8">
      <w:pPr>
        <w:pStyle w:val="Textoindependiente2"/>
        <w:spacing w:line="360" w:lineRule="auto"/>
        <w:ind w:firstLine="360"/>
        <w:rPr>
          <w:rFonts w:ascii="Arial Narrow" w:hAnsi="Arial Narrow"/>
          <w:w w:val="95"/>
          <w:sz w:val="28"/>
          <w:szCs w:val="28"/>
        </w:rPr>
      </w:pPr>
      <w:r>
        <w:rPr>
          <w:rFonts w:ascii="Arial Narrow" w:hAnsi="Arial Narrow"/>
          <w:w w:val="95"/>
          <w:sz w:val="28"/>
          <w:szCs w:val="28"/>
          <w:lang w:val="es-MX"/>
        </w:rPr>
        <w:t xml:space="preserve">En las relatadas condiciones, </w:t>
      </w:r>
      <w:r w:rsidR="008F20A8">
        <w:rPr>
          <w:rFonts w:ascii="Arial Narrow" w:hAnsi="Arial Narrow"/>
          <w:w w:val="95"/>
          <w:sz w:val="28"/>
          <w:szCs w:val="28"/>
          <w:lang w:val="es-MX"/>
        </w:rPr>
        <w:t>el medio</w:t>
      </w:r>
      <w:r>
        <w:rPr>
          <w:rFonts w:ascii="Arial Narrow" w:hAnsi="Arial Narrow"/>
          <w:w w:val="95"/>
          <w:sz w:val="28"/>
          <w:szCs w:val="28"/>
          <w:lang w:val="es-MX"/>
        </w:rPr>
        <w:t xml:space="preserve"> de prueba </w:t>
      </w:r>
      <w:r w:rsidR="008F20A8">
        <w:rPr>
          <w:rFonts w:ascii="Arial Narrow" w:hAnsi="Arial Narrow"/>
          <w:w w:val="95"/>
          <w:sz w:val="28"/>
          <w:szCs w:val="28"/>
          <w:lang w:val="es-MX"/>
        </w:rPr>
        <w:t xml:space="preserve">ofertado por la parte actora, consistente en el contrato de compraventa mencionado, resulta insuficiente para acreditar el interés jurídico, máxime que no le fue admitido el medio de prueba  para </w:t>
      </w:r>
      <w:r w:rsidR="008F20A8" w:rsidRPr="00266D7A">
        <w:rPr>
          <w:rFonts w:ascii="Arial Narrow" w:hAnsi="Arial Narrow"/>
          <w:w w:val="95"/>
          <w:sz w:val="28"/>
          <w:szCs w:val="28"/>
        </w:rPr>
        <w:t>acreditar la identidad existente entre el bien de su propiedad y el bien objeto</w:t>
      </w:r>
      <w:r w:rsidR="008F20A8">
        <w:rPr>
          <w:rFonts w:ascii="Arial Narrow" w:hAnsi="Arial Narrow"/>
          <w:w w:val="95"/>
          <w:sz w:val="28"/>
          <w:szCs w:val="28"/>
        </w:rPr>
        <w:t xml:space="preserve"> de la resolución combatida, por lo cual</w:t>
      </w:r>
      <w:r>
        <w:rPr>
          <w:rFonts w:ascii="Arial Narrow" w:hAnsi="Arial Narrow"/>
          <w:w w:val="95"/>
          <w:sz w:val="28"/>
          <w:szCs w:val="28"/>
          <w:lang w:val="es-MX"/>
        </w:rPr>
        <w:t xml:space="preserve"> no se justifica</w:t>
      </w:r>
      <w:r w:rsidR="002F7ED9" w:rsidRPr="004A054D">
        <w:rPr>
          <w:rFonts w:ascii="Arial Narrow" w:hAnsi="Arial Narrow"/>
          <w:w w:val="95"/>
          <w:sz w:val="28"/>
          <w:szCs w:val="28"/>
        </w:rPr>
        <w:t xml:space="preserve"> de manera fehaciente el </w:t>
      </w:r>
      <w:r w:rsidR="00DC3E97">
        <w:rPr>
          <w:rFonts w:ascii="Arial Narrow" w:hAnsi="Arial Narrow"/>
          <w:w w:val="95"/>
          <w:sz w:val="28"/>
          <w:szCs w:val="28"/>
        </w:rPr>
        <w:t>interés jurídico de</w:t>
      </w:r>
      <w:r w:rsidR="008F20A8">
        <w:rPr>
          <w:rFonts w:ascii="Arial Narrow" w:hAnsi="Arial Narrow"/>
          <w:w w:val="95"/>
          <w:sz w:val="28"/>
          <w:szCs w:val="28"/>
        </w:rPr>
        <w:t xml:space="preserve"> la</w:t>
      </w:r>
      <w:r>
        <w:rPr>
          <w:rFonts w:ascii="Arial Narrow" w:hAnsi="Arial Narrow"/>
          <w:w w:val="95"/>
          <w:sz w:val="28"/>
          <w:szCs w:val="28"/>
        </w:rPr>
        <w:t xml:space="preserve"> compareciente, atento al carácter que ostenta en </w:t>
      </w:r>
      <w:r w:rsidR="002F7ED9" w:rsidRPr="004A054D">
        <w:rPr>
          <w:rFonts w:ascii="Arial Narrow" w:hAnsi="Arial Narrow"/>
          <w:w w:val="95"/>
          <w:sz w:val="28"/>
          <w:szCs w:val="28"/>
        </w:rPr>
        <w:t>su escrito de demanda</w:t>
      </w:r>
      <w:r w:rsidR="008F20A8">
        <w:rPr>
          <w:rFonts w:ascii="Arial Narrow" w:hAnsi="Arial Narrow"/>
          <w:w w:val="95"/>
          <w:sz w:val="28"/>
          <w:szCs w:val="28"/>
        </w:rPr>
        <w:t xml:space="preserve"> (propietaria)</w:t>
      </w:r>
      <w:r w:rsidR="002F7ED9" w:rsidRPr="004A054D">
        <w:rPr>
          <w:rFonts w:ascii="Arial Narrow" w:hAnsi="Arial Narrow"/>
          <w:w w:val="95"/>
          <w:sz w:val="28"/>
          <w:szCs w:val="28"/>
        </w:rPr>
        <w:t xml:space="preserve">, </w:t>
      </w:r>
      <w:r w:rsidR="004C4077" w:rsidRPr="004A054D">
        <w:rPr>
          <w:rFonts w:ascii="Arial Narrow" w:hAnsi="Arial Narrow"/>
          <w:w w:val="95"/>
          <w:sz w:val="28"/>
          <w:szCs w:val="28"/>
        </w:rPr>
        <w:t xml:space="preserve">derivado de lo cual, al intentar a nombre propio </w:t>
      </w:r>
      <w:r>
        <w:rPr>
          <w:rFonts w:ascii="Arial Narrow" w:hAnsi="Arial Narrow"/>
          <w:w w:val="95"/>
          <w:sz w:val="28"/>
          <w:szCs w:val="28"/>
        </w:rPr>
        <w:t xml:space="preserve">el </w:t>
      </w:r>
      <w:r w:rsidR="004C4077" w:rsidRPr="004A054D">
        <w:rPr>
          <w:rFonts w:ascii="Arial Narrow" w:hAnsi="Arial Narrow"/>
          <w:w w:val="95"/>
          <w:sz w:val="28"/>
          <w:szCs w:val="28"/>
        </w:rPr>
        <w:t xml:space="preserve">presente </w:t>
      </w:r>
      <w:r>
        <w:rPr>
          <w:rFonts w:ascii="Arial Narrow" w:hAnsi="Arial Narrow"/>
          <w:w w:val="95"/>
          <w:sz w:val="28"/>
          <w:szCs w:val="28"/>
        </w:rPr>
        <w:t>juicio</w:t>
      </w:r>
      <w:r w:rsidR="004C4077" w:rsidRPr="004A054D">
        <w:rPr>
          <w:rFonts w:ascii="Arial Narrow" w:hAnsi="Arial Narrow"/>
          <w:w w:val="95"/>
          <w:sz w:val="28"/>
          <w:szCs w:val="28"/>
        </w:rPr>
        <w:t xml:space="preserve"> respecto de un </w:t>
      </w:r>
      <w:r w:rsidR="008F20A8">
        <w:rPr>
          <w:rFonts w:ascii="Arial Narrow" w:hAnsi="Arial Narrow"/>
          <w:w w:val="95"/>
          <w:sz w:val="28"/>
          <w:szCs w:val="28"/>
        </w:rPr>
        <w:t xml:space="preserve">acuerdo de cabildo </w:t>
      </w:r>
      <w:r w:rsidR="008F20A8">
        <w:rPr>
          <w:rFonts w:ascii="Arial Narrow" w:hAnsi="Arial Narrow"/>
          <w:color w:val="FF0000"/>
          <w:w w:val="95"/>
          <w:sz w:val="28"/>
          <w:szCs w:val="28"/>
        </w:rPr>
        <w:t xml:space="preserve">en el cual se acuerda la petición de los terceros interesados, a efecto de que se empadrone a su nombre en el Padrón de Catastro del Municipio de Moctezuma, San Luis Potosí, un predio que afirma la accionante es de propiedad, sin haberlo justificado debidamente, es por lo cual </w:t>
      </w:r>
      <w:r w:rsidR="004C4077" w:rsidRPr="004A054D">
        <w:rPr>
          <w:rFonts w:ascii="Arial Narrow" w:hAnsi="Arial Narrow"/>
          <w:w w:val="95"/>
          <w:sz w:val="28"/>
          <w:szCs w:val="28"/>
        </w:rPr>
        <w:t xml:space="preserve">que no </w:t>
      </w:r>
      <w:r w:rsidR="00294BCB" w:rsidRPr="004A054D">
        <w:rPr>
          <w:rFonts w:ascii="Arial Narrow" w:hAnsi="Arial Narrow"/>
          <w:w w:val="95"/>
          <w:sz w:val="28"/>
          <w:szCs w:val="28"/>
        </w:rPr>
        <w:t>está</w:t>
      </w:r>
      <w:r w:rsidR="004C4077" w:rsidRPr="004A054D">
        <w:rPr>
          <w:rFonts w:ascii="Arial Narrow" w:hAnsi="Arial Narrow"/>
          <w:w w:val="95"/>
          <w:sz w:val="28"/>
          <w:szCs w:val="28"/>
        </w:rPr>
        <w:t xml:space="preserve"> destinado a </w:t>
      </w:r>
      <w:r w:rsidR="008F20A8">
        <w:rPr>
          <w:rFonts w:ascii="Arial Narrow" w:hAnsi="Arial Narrow"/>
          <w:w w:val="95"/>
          <w:sz w:val="28"/>
          <w:szCs w:val="28"/>
        </w:rPr>
        <w:t xml:space="preserve">producir una afectación a su esfera jurídica, máxime que </w:t>
      </w:r>
      <w:r w:rsidR="008F20A8" w:rsidRPr="008F20A8">
        <w:rPr>
          <w:rFonts w:ascii="Arial Narrow" w:hAnsi="Arial Narrow"/>
          <w:sz w:val="28"/>
          <w:szCs w:val="28"/>
        </w:rPr>
        <w:t xml:space="preserve">el acto que se pretenda impugnar en el juicio que se tramita en este Tribunal, debe </w:t>
      </w:r>
      <w:r w:rsidR="008F20A8" w:rsidRPr="008F20A8">
        <w:rPr>
          <w:rFonts w:ascii="Arial Narrow" w:hAnsi="Arial Narrow"/>
          <w:sz w:val="28"/>
          <w:szCs w:val="28"/>
        </w:rPr>
        <w:lastRenderedPageBreak/>
        <w:t xml:space="preserve">afectar de manera directa y personal al </w:t>
      </w:r>
      <w:proofErr w:type="spellStart"/>
      <w:r w:rsidR="008F20A8" w:rsidRPr="008F20A8">
        <w:rPr>
          <w:rFonts w:ascii="Arial Narrow" w:hAnsi="Arial Narrow"/>
          <w:sz w:val="28"/>
          <w:szCs w:val="28"/>
        </w:rPr>
        <w:t>promovente</w:t>
      </w:r>
      <w:proofErr w:type="spellEnd"/>
      <w:r w:rsidR="008F20A8" w:rsidRPr="008F20A8">
        <w:rPr>
          <w:rFonts w:ascii="Arial Narrow" w:hAnsi="Arial Narrow"/>
          <w:sz w:val="28"/>
          <w:szCs w:val="28"/>
        </w:rPr>
        <w:t xml:space="preserve"> del juicio en sus derechos o posesiones y tal afectación debe apreciarse de forma objetiva para que constituya efectivamente un perjuicio</w:t>
      </w:r>
      <w:r w:rsidR="008F20A8">
        <w:rPr>
          <w:rFonts w:ascii="Arial Narrow" w:hAnsi="Arial Narrow"/>
          <w:sz w:val="28"/>
          <w:szCs w:val="28"/>
        </w:rPr>
        <w:t>, sin que en el caso que nos ocupa así suceda.</w:t>
      </w:r>
    </w:p>
    <w:p w:rsidR="004E2B87" w:rsidRPr="00CB31ED" w:rsidRDefault="004E2B87" w:rsidP="00CB31ED">
      <w:pPr>
        <w:spacing w:before="100" w:beforeAutospacing="1" w:after="100" w:afterAutospacing="1" w:line="360" w:lineRule="auto"/>
        <w:ind w:firstLine="708"/>
        <w:jc w:val="both"/>
        <w:rPr>
          <w:rFonts w:ascii="Arial Narrow" w:eastAsia="Times New Roman" w:hAnsi="Arial Narrow" w:cs="Arial"/>
          <w:iCs/>
          <w:sz w:val="28"/>
          <w:szCs w:val="28"/>
          <w:lang w:eastAsia="es-MX"/>
        </w:rPr>
      </w:pPr>
      <w:r>
        <w:rPr>
          <w:rFonts w:ascii="Arial Narrow" w:hAnsi="Arial Narrow" w:cs="Arial"/>
          <w:sz w:val="28"/>
        </w:rPr>
        <w:t>S</w:t>
      </w:r>
      <w:r w:rsidRPr="004A054D">
        <w:rPr>
          <w:rFonts w:ascii="Arial Narrow" w:hAnsi="Arial Narrow" w:cs="Arial"/>
          <w:sz w:val="28"/>
        </w:rPr>
        <w:t xml:space="preserve">irve de </w:t>
      </w:r>
      <w:r>
        <w:rPr>
          <w:rFonts w:ascii="Arial Narrow" w:hAnsi="Arial Narrow" w:cs="Arial"/>
          <w:sz w:val="28"/>
        </w:rPr>
        <w:t>sustento a lo anterior la Tesis Jurisprudencial</w:t>
      </w:r>
      <w:r w:rsidRPr="004A054D">
        <w:rPr>
          <w:rFonts w:ascii="Arial Narrow" w:hAnsi="Arial Narrow" w:cs="Arial"/>
          <w:sz w:val="28"/>
        </w:rPr>
        <w:t xml:space="preserve"> que a la letra dice:</w:t>
      </w:r>
    </w:p>
    <w:p w:rsidR="005D455A" w:rsidRPr="005D455A" w:rsidRDefault="005D455A" w:rsidP="004D11E5">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Época: Novena Época, Registro: 187777, Instancia: Primera Sala, Tipo de Tesis: Jurisprudencia, </w:t>
      </w:r>
      <w:r w:rsidRPr="005D455A">
        <w:rPr>
          <w:rFonts w:ascii="Arial Narrow" w:hAnsi="Arial Narrow"/>
          <w:w w:val="95"/>
          <w:sz w:val="28"/>
          <w:szCs w:val="28"/>
        </w:rPr>
        <w:t>Fuente: Semanario Judici</w:t>
      </w:r>
      <w:r>
        <w:rPr>
          <w:rFonts w:ascii="Arial Narrow" w:hAnsi="Arial Narrow"/>
          <w:w w:val="95"/>
          <w:sz w:val="28"/>
          <w:szCs w:val="28"/>
        </w:rPr>
        <w:t>al de la Federación y su Gaceta, Tomo XV, Febrero de 2002, Materia(s): Común, Tesis: 1a</w:t>
      </w:r>
      <w:proofErr w:type="gramStart"/>
      <w:r>
        <w:rPr>
          <w:rFonts w:ascii="Arial Narrow" w:hAnsi="Arial Narrow"/>
          <w:w w:val="95"/>
          <w:sz w:val="28"/>
          <w:szCs w:val="28"/>
        </w:rPr>
        <w:t>./</w:t>
      </w:r>
      <w:proofErr w:type="gramEnd"/>
      <w:r>
        <w:rPr>
          <w:rFonts w:ascii="Arial Narrow" w:hAnsi="Arial Narrow"/>
          <w:w w:val="95"/>
          <w:sz w:val="28"/>
          <w:szCs w:val="28"/>
        </w:rPr>
        <w:t xml:space="preserve">J. 1/2002, </w:t>
      </w:r>
      <w:r w:rsidRPr="005D455A">
        <w:rPr>
          <w:rFonts w:ascii="Arial Narrow" w:hAnsi="Arial Narrow"/>
          <w:w w:val="95"/>
          <w:sz w:val="28"/>
          <w:szCs w:val="28"/>
        </w:rPr>
        <w:t xml:space="preserve">Página: 15 </w:t>
      </w:r>
    </w:p>
    <w:p w:rsidR="005D455A" w:rsidRPr="00CB31ED" w:rsidRDefault="005D455A" w:rsidP="00CB31ED">
      <w:pPr>
        <w:pStyle w:val="Textoindependiente2"/>
        <w:spacing w:line="360" w:lineRule="auto"/>
        <w:ind w:firstLine="709"/>
        <w:rPr>
          <w:rFonts w:ascii="Arial Narrow" w:hAnsi="Arial Narrow"/>
          <w:w w:val="95"/>
          <w:sz w:val="24"/>
          <w:szCs w:val="24"/>
        </w:rPr>
      </w:pPr>
      <w:r w:rsidRPr="005D455A">
        <w:rPr>
          <w:rFonts w:ascii="Arial Narrow" w:hAnsi="Arial Narrow"/>
          <w:b/>
          <w:w w:val="95"/>
          <w:sz w:val="24"/>
          <w:szCs w:val="24"/>
        </w:rPr>
        <w:t xml:space="preserve">INTERÉS JURÍDICO EN EL JUICIO DE AMPARO. CARGA DE LA PRUEBA. </w:t>
      </w:r>
      <w:r w:rsidRPr="005D455A">
        <w:rPr>
          <w:rFonts w:ascii="Arial Narrow" w:hAnsi="Arial Narrow"/>
          <w:w w:val="95"/>
          <w:sz w:val="24"/>
          <w:szCs w:val="24"/>
        </w:rPr>
        <w:t xml:space="preserve">La carga procesal que establecen los artículos 107, fracción I, de la Constitución Política de los Estados Unidos Mexicanos y 4o. de la Ley de Amparo, consistente en que el </w:t>
      </w:r>
      <w:proofErr w:type="spellStart"/>
      <w:r w:rsidRPr="005D455A">
        <w:rPr>
          <w:rFonts w:ascii="Arial Narrow" w:hAnsi="Arial Narrow"/>
          <w:w w:val="95"/>
          <w:sz w:val="24"/>
          <w:szCs w:val="24"/>
        </w:rPr>
        <w:t>promovente</w:t>
      </w:r>
      <w:proofErr w:type="spellEnd"/>
      <w:r w:rsidRPr="005D455A">
        <w:rPr>
          <w:rFonts w:ascii="Arial Narrow" w:hAnsi="Arial Narrow"/>
          <w:w w:val="95"/>
          <w:sz w:val="24"/>
          <w:szCs w:val="24"/>
        </w:rPr>
        <w:t xml:space="preserve"> del juicio de garantías debe demostrar su interés jurídico, no puede estimarse liberada por el hecho de que la autoridad responsable reconozca, en forma genérica, la existencia del acto, en virtud de que una cosa es la existencia del acto en sí mismo y otra el perjuicio que éste pueda deparar a la persona en concreto.</w:t>
      </w:r>
    </w:p>
    <w:p w:rsidR="004A054D" w:rsidRPr="00CB31ED" w:rsidRDefault="004A054D" w:rsidP="00CB31ED">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4A054D">
        <w:rPr>
          <w:rFonts w:ascii="Arial Narrow" w:eastAsia="Times New Roman" w:hAnsi="Arial Narrow" w:cs="Arial"/>
          <w:iCs/>
          <w:sz w:val="28"/>
          <w:szCs w:val="28"/>
          <w:lang w:eastAsia="es-MX"/>
        </w:rPr>
        <w:t xml:space="preserve">En </w:t>
      </w:r>
      <w:r w:rsidR="00CB31ED">
        <w:rPr>
          <w:rFonts w:ascii="Arial Narrow" w:eastAsia="Times New Roman" w:hAnsi="Arial Narrow" w:cs="Arial"/>
          <w:iCs/>
          <w:sz w:val="28"/>
          <w:szCs w:val="28"/>
          <w:lang w:eastAsia="es-MX"/>
        </w:rPr>
        <w:t>tal virtud,</w:t>
      </w:r>
      <w:r w:rsidRPr="004A054D">
        <w:rPr>
          <w:rFonts w:ascii="Arial Narrow" w:eastAsia="Times New Roman" w:hAnsi="Arial Narrow" w:cs="Arial"/>
          <w:iCs/>
          <w:sz w:val="28"/>
          <w:szCs w:val="28"/>
          <w:lang w:eastAsia="es-MX"/>
        </w:rPr>
        <w:t xml:space="preserve"> se concluye válidamente</w:t>
      </w:r>
      <w:r w:rsidRPr="004A054D">
        <w:rPr>
          <w:rFonts w:ascii="Arial Narrow" w:hAnsi="Arial Narrow" w:cs="Arial"/>
          <w:sz w:val="28"/>
          <w:szCs w:val="28"/>
        </w:rPr>
        <w:t xml:space="preserve"> que la parte actora no justifica debidamente </w:t>
      </w:r>
      <w:r w:rsidRPr="004A054D">
        <w:rPr>
          <w:rFonts w:ascii="Arial Narrow" w:hAnsi="Arial Narrow" w:cs="Arial"/>
          <w:sz w:val="28"/>
        </w:rPr>
        <w:t xml:space="preserve">ser </w:t>
      </w:r>
      <w:r w:rsidR="005755D6">
        <w:rPr>
          <w:rFonts w:ascii="Arial Narrow" w:hAnsi="Arial Narrow" w:cs="Arial"/>
          <w:sz w:val="28"/>
        </w:rPr>
        <w:t>la</w:t>
      </w:r>
      <w:r w:rsidRPr="004A054D">
        <w:rPr>
          <w:rFonts w:ascii="Arial Narrow" w:hAnsi="Arial Narrow" w:cs="Arial"/>
          <w:sz w:val="28"/>
        </w:rPr>
        <w:t xml:space="preserve"> titular del derecho subjetivo protegido por alguna norma legal, que a consecuencia del acto de autoridad de que se duele le produzca afectación alguna a sus derechos u obligaciones, siendo  menester  la  acreditación de manera fehaciente del interés jurídico y no demostrarse a base de presunciones, para lo cual sirve de apoy</w:t>
      </w:r>
      <w:r w:rsidR="004E2B87">
        <w:rPr>
          <w:rFonts w:ascii="Arial Narrow" w:hAnsi="Arial Narrow" w:cs="Arial"/>
          <w:sz w:val="28"/>
        </w:rPr>
        <w:t>o a lo anterior por analogía la Tesis Jurisprudencial</w:t>
      </w:r>
      <w:r w:rsidRPr="004A054D">
        <w:rPr>
          <w:rFonts w:ascii="Arial Narrow" w:hAnsi="Arial Narrow" w:cs="Arial"/>
          <w:sz w:val="28"/>
        </w:rPr>
        <w:t xml:space="preserve"> que a la letra dice:</w:t>
      </w:r>
    </w:p>
    <w:p w:rsidR="004A054D" w:rsidRPr="004A054D" w:rsidRDefault="004A054D" w:rsidP="004A054D">
      <w:pPr>
        <w:autoSpaceDE w:val="0"/>
        <w:autoSpaceDN w:val="0"/>
        <w:adjustRightInd w:val="0"/>
        <w:spacing w:line="360" w:lineRule="auto"/>
        <w:ind w:firstLine="708"/>
        <w:jc w:val="both"/>
        <w:rPr>
          <w:rFonts w:ascii="Arial Narrow" w:hAnsi="Arial Narrow" w:cs="Arial"/>
          <w:color w:val="000000"/>
          <w:sz w:val="28"/>
          <w:szCs w:val="28"/>
        </w:rPr>
      </w:pPr>
      <w:r w:rsidRPr="004A054D">
        <w:rPr>
          <w:rFonts w:ascii="Arial Narrow" w:hAnsi="Arial Narrow" w:cs="Arial"/>
          <w:color w:val="000000"/>
          <w:sz w:val="28"/>
          <w:szCs w:val="28"/>
        </w:rPr>
        <w:t xml:space="preserve">Novena Época, Registro: 203522, Instancia: Tribunales Colegiados de Circuito, Jurisprudencia, Fuente: Semanario Judicial de la Federación y su Gaceta, </w:t>
      </w:r>
      <w:proofErr w:type="gramStart"/>
      <w:r w:rsidRPr="004A054D">
        <w:rPr>
          <w:rFonts w:ascii="Arial Narrow" w:hAnsi="Arial Narrow" w:cs="Arial"/>
          <w:color w:val="000000"/>
          <w:sz w:val="28"/>
          <w:szCs w:val="28"/>
        </w:rPr>
        <w:t>Tomo :</w:t>
      </w:r>
      <w:proofErr w:type="gramEnd"/>
      <w:r w:rsidRPr="004A054D">
        <w:rPr>
          <w:rFonts w:ascii="Arial Narrow" w:hAnsi="Arial Narrow" w:cs="Arial"/>
          <w:color w:val="000000"/>
          <w:sz w:val="28"/>
          <w:szCs w:val="28"/>
        </w:rPr>
        <w:t xml:space="preserve"> III, Enero de 1996. Materia(s): Común, Tesis: XX. J/14, Página:   148</w:t>
      </w:r>
    </w:p>
    <w:p w:rsidR="004A054D" w:rsidRPr="00CB31ED" w:rsidRDefault="004A054D" w:rsidP="00CB31ED">
      <w:pPr>
        <w:autoSpaceDE w:val="0"/>
        <w:autoSpaceDN w:val="0"/>
        <w:adjustRightInd w:val="0"/>
        <w:spacing w:line="360" w:lineRule="auto"/>
        <w:jc w:val="both"/>
        <w:rPr>
          <w:rFonts w:ascii="Arial Narrow" w:hAnsi="Arial Narrow" w:cs="Arial"/>
          <w:b/>
          <w:color w:val="000000"/>
          <w:sz w:val="24"/>
          <w:szCs w:val="24"/>
        </w:rPr>
      </w:pPr>
      <w:r w:rsidRPr="004A054D">
        <w:rPr>
          <w:rFonts w:ascii="Arial Narrow" w:hAnsi="Arial Narrow" w:cs="Arial"/>
          <w:b/>
          <w:color w:val="000000"/>
          <w:sz w:val="24"/>
          <w:szCs w:val="24"/>
        </w:rPr>
        <w:t xml:space="preserve">INTERES JURIDICO EN EL JUICIO DE AMPARO. DEBE ACREDITARSE EN FORMA FEHACIENTE EL. </w:t>
      </w:r>
      <w:r w:rsidRPr="004A054D">
        <w:rPr>
          <w:rFonts w:ascii="Arial Narrow" w:hAnsi="Arial Narrow" w:cs="Arial"/>
          <w:color w:val="000000"/>
          <w:sz w:val="24"/>
          <w:szCs w:val="24"/>
        </w:rPr>
        <w:t>En el juicio de amparo, el interés jurídico debe acreditarse en forma fehaciente y no tratar de demostrarlo a base de presunciones.</w:t>
      </w:r>
      <w:r w:rsidR="00CB31ED">
        <w:rPr>
          <w:rFonts w:ascii="Arial Narrow" w:hAnsi="Arial Narrow" w:cs="Arial"/>
          <w:b/>
          <w:color w:val="000000"/>
          <w:sz w:val="24"/>
          <w:szCs w:val="24"/>
        </w:rPr>
        <w:t xml:space="preserve"> </w:t>
      </w:r>
      <w:r w:rsidRPr="004A054D">
        <w:rPr>
          <w:rFonts w:ascii="Arial Narrow" w:hAnsi="Arial Narrow" w:cs="Arial"/>
          <w:b/>
          <w:color w:val="000000"/>
          <w:sz w:val="24"/>
          <w:szCs w:val="24"/>
        </w:rPr>
        <w:t>TRIBUNAL COLEGIADO DEL VIGESIMO CIRCUITO.</w:t>
      </w:r>
    </w:p>
    <w:p w:rsidR="004A054D" w:rsidRPr="004A054D" w:rsidRDefault="004A054D" w:rsidP="004A054D">
      <w:pPr>
        <w:spacing w:line="360" w:lineRule="auto"/>
        <w:jc w:val="both"/>
        <w:rPr>
          <w:rFonts w:ascii="Arial Narrow" w:hAnsi="Arial Narrow" w:cs="Arial"/>
          <w:sz w:val="28"/>
        </w:rPr>
      </w:pPr>
      <w:r w:rsidRPr="004A054D">
        <w:rPr>
          <w:rFonts w:ascii="Arial Narrow" w:hAnsi="Arial Narrow" w:cs="Arial"/>
          <w:sz w:val="28"/>
        </w:rPr>
        <w:tab/>
        <w:t xml:space="preserve">Luego entonces, al no haberse demostrado plenamente el interés jurídico, es decir la titularidad que a la parte actora corresponde en relación a los </w:t>
      </w:r>
      <w:r w:rsidRPr="004A054D">
        <w:rPr>
          <w:rFonts w:ascii="Arial Narrow" w:hAnsi="Arial Narrow" w:cs="Arial"/>
          <w:sz w:val="28"/>
        </w:rPr>
        <w:lastRenderedPageBreak/>
        <w:t xml:space="preserve">derechos u obligaciones  afectados  por  los  actos  de  autoridad que reclama,  el accionante carece de interés jurídico para ejercitar la acción que por sus propios derechos pretende, por lo cual se actualiza la causal de improcedencia </w:t>
      </w:r>
      <w:r w:rsidR="00AB5402">
        <w:rPr>
          <w:rFonts w:ascii="Arial Narrow" w:hAnsi="Arial Narrow" w:cs="Arial"/>
          <w:sz w:val="28"/>
        </w:rPr>
        <w:t>invocada por la diversa autoridad demandada</w:t>
      </w:r>
      <w:r w:rsidR="00AB5402" w:rsidRPr="00AB5402">
        <w:rPr>
          <w:rFonts w:ascii="Arial Narrow" w:hAnsi="Arial Narrow"/>
          <w:w w:val="95"/>
          <w:sz w:val="28"/>
          <w:szCs w:val="28"/>
        </w:rPr>
        <w:t xml:space="preserve"> </w:t>
      </w:r>
      <w:r w:rsidR="00AB5402">
        <w:rPr>
          <w:rFonts w:ascii="Arial Narrow" w:hAnsi="Arial Narrow"/>
          <w:w w:val="95"/>
          <w:sz w:val="28"/>
          <w:szCs w:val="28"/>
        </w:rPr>
        <w:t>Síndico Municipal del H. Ayuntamiento de Moctezuma, San Luis Potosí</w:t>
      </w:r>
      <w:r w:rsidRPr="004A054D">
        <w:rPr>
          <w:rFonts w:ascii="Arial Narrow" w:hAnsi="Arial Narrow" w:cs="Arial"/>
          <w:sz w:val="28"/>
        </w:rPr>
        <w:t>.</w:t>
      </w:r>
    </w:p>
    <w:p w:rsidR="00553B68" w:rsidRDefault="004A054D" w:rsidP="00B857DC">
      <w:pPr>
        <w:spacing w:line="360" w:lineRule="auto"/>
        <w:ind w:firstLine="709"/>
        <w:jc w:val="both"/>
        <w:rPr>
          <w:rFonts w:ascii="Arial Narrow" w:hAnsi="Arial Narrow" w:cs="Arial"/>
          <w:sz w:val="28"/>
          <w:szCs w:val="28"/>
        </w:rPr>
      </w:pPr>
      <w:r w:rsidRPr="004A054D">
        <w:rPr>
          <w:rFonts w:ascii="Arial Narrow" w:hAnsi="Arial Narrow" w:cs="Arial"/>
          <w:sz w:val="28"/>
          <w:szCs w:val="28"/>
        </w:rPr>
        <w:t>Del resultado de las anteriores consideraciones, esta Primera Sala Unitaria determina que al acreditarse la causal de improceden</w:t>
      </w:r>
      <w:r w:rsidR="00DC3E97">
        <w:rPr>
          <w:rFonts w:ascii="Arial Narrow" w:hAnsi="Arial Narrow" w:cs="Arial"/>
          <w:sz w:val="28"/>
          <w:szCs w:val="28"/>
        </w:rPr>
        <w:t>cia señalada por el artículo 46</w:t>
      </w:r>
      <w:r w:rsidRPr="004A054D">
        <w:rPr>
          <w:rFonts w:ascii="Arial Narrow" w:hAnsi="Arial Narrow" w:cs="Arial"/>
          <w:sz w:val="28"/>
          <w:szCs w:val="28"/>
        </w:rPr>
        <w:t xml:space="preserve">, fracción II, </w:t>
      </w:r>
      <w:r w:rsidR="00DC3E97">
        <w:rPr>
          <w:rFonts w:ascii="Arial Narrow" w:hAnsi="Arial Narrow" w:cs="Arial"/>
          <w:sz w:val="28"/>
          <w:szCs w:val="28"/>
        </w:rPr>
        <w:t>de la Ley de Justicia Administrativa del Estado</w:t>
      </w:r>
      <w:r w:rsidRPr="004A054D">
        <w:rPr>
          <w:rFonts w:ascii="Arial Narrow" w:hAnsi="Arial Narrow" w:cs="Arial"/>
          <w:sz w:val="28"/>
          <w:szCs w:val="28"/>
        </w:rPr>
        <w:t xml:space="preserve">, es dable decretar el </w:t>
      </w:r>
      <w:r w:rsidR="00553B68" w:rsidRPr="00553B68">
        <w:rPr>
          <w:rFonts w:ascii="Arial Narrow" w:hAnsi="Arial Narrow" w:cs="Arial"/>
          <w:b/>
          <w:sz w:val="28"/>
          <w:szCs w:val="28"/>
        </w:rPr>
        <w:t>SOBRESEIMIENTO</w:t>
      </w:r>
      <w:r w:rsidRPr="004A054D">
        <w:rPr>
          <w:rFonts w:ascii="Arial Narrow" w:hAnsi="Arial Narrow" w:cs="Arial"/>
          <w:sz w:val="28"/>
          <w:szCs w:val="28"/>
        </w:rPr>
        <w:t xml:space="preserve"> de la presente causa, acorde a lo previsto por la fracción II del artículo </w:t>
      </w:r>
      <w:r w:rsidR="00DC3E97">
        <w:rPr>
          <w:rFonts w:ascii="Arial Narrow" w:hAnsi="Arial Narrow" w:cs="Arial"/>
          <w:sz w:val="28"/>
          <w:szCs w:val="28"/>
        </w:rPr>
        <w:t>47</w:t>
      </w:r>
      <w:r w:rsidRPr="004A054D">
        <w:rPr>
          <w:rFonts w:ascii="Arial Narrow" w:hAnsi="Arial Narrow" w:cs="Arial"/>
          <w:sz w:val="28"/>
          <w:szCs w:val="28"/>
        </w:rPr>
        <w:t>, de</w:t>
      </w:r>
      <w:r>
        <w:rPr>
          <w:rFonts w:ascii="Arial Narrow" w:hAnsi="Arial Narrow" w:cs="Arial"/>
          <w:sz w:val="28"/>
          <w:szCs w:val="28"/>
        </w:rPr>
        <w:t>l ordenamiento legal mencionado</w:t>
      </w:r>
      <w:r w:rsidRPr="004A054D">
        <w:rPr>
          <w:rFonts w:ascii="Arial Narrow" w:hAnsi="Arial Narrow" w:cs="Arial"/>
          <w:sz w:val="28"/>
          <w:szCs w:val="28"/>
        </w:rPr>
        <w:t>.</w:t>
      </w:r>
    </w:p>
    <w:p w:rsidR="00553B68" w:rsidRPr="00191935" w:rsidRDefault="00553B68" w:rsidP="00553B68">
      <w:pPr>
        <w:spacing w:line="360" w:lineRule="auto"/>
        <w:ind w:firstLine="708"/>
        <w:jc w:val="both"/>
        <w:rPr>
          <w:rFonts w:ascii="Arial Narrow" w:hAnsi="Arial Narrow" w:cs="Arial"/>
          <w:sz w:val="28"/>
          <w:szCs w:val="28"/>
        </w:rPr>
      </w:pPr>
      <w:r w:rsidRPr="00F065A1">
        <w:rPr>
          <w:rFonts w:ascii="Arial Narrow" w:hAnsi="Arial Narrow" w:cs="Arial"/>
          <w:sz w:val="28"/>
          <w:szCs w:val="28"/>
        </w:rPr>
        <w:t xml:space="preserve">Considerando que esta Sala </w:t>
      </w:r>
      <w:r>
        <w:rPr>
          <w:rFonts w:ascii="Arial Narrow" w:hAnsi="Arial Narrow" w:cs="Arial"/>
          <w:sz w:val="28"/>
          <w:szCs w:val="28"/>
        </w:rPr>
        <w:t>Unitaria</w:t>
      </w:r>
      <w:r w:rsidRPr="00F065A1">
        <w:rPr>
          <w:rFonts w:ascii="Arial Narrow" w:hAnsi="Arial Narrow" w:cs="Arial"/>
          <w:sz w:val="28"/>
          <w:szCs w:val="28"/>
        </w:rPr>
        <w:t xml:space="preserve"> ha decretado el sobreseimiento, resulta innecesario el estudio de los demás argumentos planteados, en virtud de que no cambiaría el sentido de esta decisión. Queda sustentado lo anterior por analogía al caso que nos ocupa, en el criterio pronunciado por el Tribunal Colegiado en Materias Administrativa y de Trabajo del Séptimo Circuito, publicado e</w:t>
      </w:r>
      <w:r>
        <w:rPr>
          <w:rFonts w:ascii="Arial Narrow" w:hAnsi="Arial Narrow" w:cs="Arial"/>
          <w:sz w:val="28"/>
          <w:szCs w:val="28"/>
        </w:rPr>
        <w:t>n</w:t>
      </w:r>
      <w:r w:rsidRPr="00F065A1">
        <w:rPr>
          <w:rFonts w:ascii="Arial Narrow" w:hAnsi="Arial Narrow" w:cs="Arial"/>
          <w:sz w:val="28"/>
          <w:szCs w:val="28"/>
        </w:rPr>
        <w:t xml:space="preserve"> el Semanario Judicial de </w:t>
      </w:r>
      <w:smartTag w:uri="urn:schemas-microsoft-com:office:smarttags" w:element="PersonName">
        <w:smartTagPr>
          <w:attr w:name="ProductID" w:val="la Federaci￳n"/>
        </w:smartTagPr>
        <w:r w:rsidRPr="00F065A1">
          <w:rPr>
            <w:rFonts w:ascii="Arial Narrow" w:hAnsi="Arial Narrow" w:cs="Arial"/>
            <w:sz w:val="28"/>
            <w:szCs w:val="28"/>
          </w:rPr>
          <w:t>la Federación</w:t>
        </w:r>
      </w:smartTag>
      <w:r w:rsidRPr="00F065A1">
        <w:rPr>
          <w:rFonts w:ascii="Arial Narrow" w:hAnsi="Arial Narrow" w:cs="Arial"/>
          <w:sz w:val="28"/>
          <w:szCs w:val="28"/>
        </w:rPr>
        <w:t>, en el Tomo X, Marzo de 1993, página 233, Octava Época, que a la letra dice:</w:t>
      </w:r>
    </w:p>
    <w:p w:rsidR="00553B68" w:rsidRPr="00F065A1" w:rsidRDefault="00553B68" w:rsidP="00553B68">
      <w:pPr>
        <w:jc w:val="both"/>
        <w:rPr>
          <w:rFonts w:ascii="Arial Narrow" w:hAnsi="Arial Narrow" w:cs="Arial"/>
          <w:sz w:val="24"/>
          <w:szCs w:val="24"/>
        </w:rPr>
      </w:pPr>
      <w:r w:rsidRPr="00F065A1">
        <w:rPr>
          <w:rFonts w:ascii="Arial Narrow" w:hAnsi="Arial Narrow" w:cs="Arial"/>
          <w:b/>
          <w:sz w:val="24"/>
          <w:szCs w:val="24"/>
        </w:rPr>
        <w:t>CAUSALES DE IMPROCEDENCIA. CUANDO SU ESTUDIO ES INNECESARIO, ASI COMO DE LOS DEMAS  AGRAVIOS</w:t>
      </w:r>
      <w:r w:rsidRPr="00F065A1">
        <w:rPr>
          <w:rFonts w:ascii="Arial Narrow" w:hAnsi="Arial Narrow" w:cs="Arial"/>
          <w:sz w:val="24"/>
          <w:szCs w:val="24"/>
        </w:rPr>
        <w:t>. Al estimarse que en el juicio de garantías se surte una causal de improcedencia y que debe sobreseerse en el mismo con apoyo en los artículos relativos de la Ley de Amparo, resulta innecesaria el estudio de las demás que se aleguen en el caso y de los restantes agravios, porque no cambiaría el sentido de la resolución.</w:t>
      </w:r>
    </w:p>
    <w:p w:rsidR="006933C8" w:rsidRDefault="00553B68" w:rsidP="006933C8">
      <w:pPr>
        <w:jc w:val="both"/>
        <w:rPr>
          <w:rFonts w:ascii="Arial Narrow" w:hAnsi="Arial Narrow" w:cs="Arial"/>
          <w:b/>
          <w:sz w:val="24"/>
          <w:szCs w:val="24"/>
        </w:rPr>
      </w:pPr>
      <w:r w:rsidRPr="00F065A1">
        <w:rPr>
          <w:rFonts w:ascii="Arial Narrow" w:hAnsi="Arial Narrow" w:cs="Arial"/>
          <w:b/>
          <w:sz w:val="24"/>
          <w:szCs w:val="24"/>
        </w:rPr>
        <w:t>TRIBUNAL COLEGIADO EN MATERIAS ADMINISTRATIVA Y DE TRABAJO DEL SEPTIMO CIRCUITO.</w:t>
      </w:r>
    </w:p>
    <w:p w:rsidR="004577FF" w:rsidRPr="006933C8" w:rsidRDefault="00B60096" w:rsidP="006933C8">
      <w:pPr>
        <w:spacing w:line="360" w:lineRule="auto"/>
        <w:ind w:firstLine="708"/>
        <w:jc w:val="both"/>
        <w:rPr>
          <w:rFonts w:ascii="Arial Narrow" w:hAnsi="Arial Narrow" w:cs="Arial"/>
          <w:b/>
          <w:sz w:val="24"/>
          <w:szCs w:val="24"/>
        </w:rPr>
      </w:pPr>
      <w:bookmarkStart w:id="0" w:name="_GoBack"/>
      <w:bookmarkEnd w:id="0"/>
      <w:r w:rsidRPr="00941E6B">
        <w:rPr>
          <w:rFonts w:ascii="Arial Narrow" w:hAnsi="Arial Narrow" w:cs="Arial"/>
          <w:sz w:val="28"/>
          <w:szCs w:val="28"/>
        </w:rPr>
        <w:t>Por lo expuesto, fundado y con apoyo en los artículos 123 de la Constitución Política del Estado de San Luis Potosí, artículos 3° f</w:t>
      </w:r>
      <w:r>
        <w:rPr>
          <w:rFonts w:ascii="Arial Narrow" w:hAnsi="Arial Narrow" w:cs="Arial"/>
          <w:sz w:val="28"/>
          <w:szCs w:val="28"/>
        </w:rPr>
        <w:t xml:space="preserve">racción </w:t>
      </w:r>
      <w:r w:rsidRPr="00941E6B">
        <w:rPr>
          <w:rFonts w:ascii="Arial Narrow" w:hAnsi="Arial Narrow" w:cs="Arial"/>
          <w:sz w:val="28"/>
          <w:szCs w:val="28"/>
        </w:rPr>
        <w:t>I, 18 fracción I, 19 fracción I</w:t>
      </w:r>
      <w:r w:rsidR="00C209FB">
        <w:rPr>
          <w:rFonts w:ascii="Arial Narrow" w:hAnsi="Arial Narrow" w:cs="Arial"/>
          <w:sz w:val="28"/>
          <w:szCs w:val="28"/>
        </w:rPr>
        <w:t>46</w:t>
      </w:r>
      <w:r w:rsidR="004577FF" w:rsidRPr="005A7171">
        <w:rPr>
          <w:rFonts w:ascii="Arial Narrow" w:hAnsi="Arial Narrow" w:cs="Arial"/>
          <w:sz w:val="28"/>
          <w:szCs w:val="28"/>
        </w:rPr>
        <w:t xml:space="preserve"> y</w:t>
      </w:r>
      <w:r w:rsidR="004577FF">
        <w:rPr>
          <w:rFonts w:ascii="Arial Narrow" w:hAnsi="Arial Narrow" w:cs="Arial"/>
          <w:sz w:val="28"/>
          <w:szCs w:val="28"/>
        </w:rPr>
        <w:t xml:space="preserve"> </w:t>
      </w:r>
      <w:r w:rsidR="004577FF" w:rsidRPr="000245F4">
        <w:rPr>
          <w:rFonts w:ascii="Arial Narrow" w:hAnsi="Arial Narrow" w:cs="Arial"/>
          <w:sz w:val="28"/>
          <w:szCs w:val="28"/>
        </w:rPr>
        <w:t>artículo</w:t>
      </w:r>
      <w:r w:rsidR="00CA5DEE">
        <w:rPr>
          <w:rFonts w:ascii="Arial Narrow" w:hAnsi="Arial Narrow" w:cs="Arial"/>
          <w:sz w:val="28"/>
          <w:szCs w:val="28"/>
        </w:rPr>
        <w:t>s 46</w:t>
      </w:r>
      <w:r w:rsidR="004577FF">
        <w:rPr>
          <w:rFonts w:ascii="Arial Narrow" w:hAnsi="Arial Narrow" w:cs="Arial"/>
          <w:sz w:val="28"/>
          <w:szCs w:val="28"/>
        </w:rPr>
        <w:t xml:space="preserve"> fracción II y</w:t>
      </w:r>
      <w:r w:rsidR="004577FF" w:rsidRPr="000245F4">
        <w:rPr>
          <w:rFonts w:ascii="Arial Narrow" w:hAnsi="Arial Narrow" w:cs="Arial"/>
          <w:sz w:val="28"/>
          <w:szCs w:val="28"/>
        </w:rPr>
        <w:t xml:space="preserve"> </w:t>
      </w:r>
      <w:r w:rsidR="00CA5DEE">
        <w:rPr>
          <w:rFonts w:ascii="Arial Narrow" w:hAnsi="Arial Narrow" w:cs="Arial"/>
          <w:sz w:val="28"/>
          <w:szCs w:val="28"/>
        </w:rPr>
        <w:t>47 fracción II, de la Ley de Justicia Administrativa d</w:t>
      </w:r>
      <w:r w:rsidR="004577FF">
        <w:rPr>
          <w:rFonts w:ascii="Arial Narrow" w:hAnsi="Arial Narrow" w:cs="Arial"/>
          <w:sz w:val="28"/>
          <w:szCs w:val="28"/>
        </w:rPr>
        <w:t>el Estado de San Luis Potosí</w:t>
      </w:r>
      <w:r w:rsidR="004577FF" w:rsidRPr="005A7171">
        <w:rPr>
          <w:rFonts w:ascii="Arial Narrow" w:hAnsi="Arial Narrow" w:cs="Arial"/>
          <w:sz w:val="28"/>
          <w:szCs w:val="28"/>
        </w:rPr>
        <w:t>, es de resolverse y se,</w:t>
      </w:r>
    </w:p>
    <w:p w:rsidR="004577FF" w:rsidRDefault="004577FF" w:rsidP="004A054D">
      <w:pPr>
        <w:spacing w:line="360" w:lineRule="auto"/>
        <w:ind w:firstLine="708"/>
        <w:jc w:val="both"/>
        <w:rPr>
          <w:rFonts w:ascii="Arial Narrow" w:hAnsi="Arial Narrow" w:cs="Arial"/>
          <w:b/>
          <w:sz w:val="28"/>
        </w:rPr>
      </w:pPr>
    </w:p>
    <w:p w:rsidR="004A054D" w:rsidRPr="004A054D" w:rsidRDefault="004A054D" w:rsidP="004A054D">
      <w:pPr>
        <w:spacing w:line="360" w:lineRule="auto"/>
        <w:ind w:firstLine="708"/>
        <w:jc w:val="both"/>
        <w:rPr>
          <w:rFonts w:ascii="Arial Narrow" w:hAnsi="Arial Narrow" w:cs="Arial"/>
          <w:sz w:val="28"/>
        </w:rPr>
      </w:pPr>
      <w:r w:rsidRPr="004A054D">
        <w:rPr>
          <w:rFonts w:ascii="Arial Narrow" w:hAnsi="Arial Narrow" w:cs="Arial"/>
          <w:b/>
          <w:sz w:val="28"/>
        </w:rPr>
        <w:t>PRIMERO</w:t>
      </w:r>
      <w:r w:rsidRPr="004A054D">
        <w:rPr>
          <w:rFonts w:ascii="Arial Narrow" w:hAnsi="Arial Narrow" w:cs="Arial"/>
          <w:sz w:val="28"/>
        </w:rPr>
        <w:t xml:space="preserve">.- Se decreta el </w:t>
      </w:r>
      <w:r w:rsidRPr="004A054D">
        <w:rPr>
          <w:rFonts w:ascii="Arial Narrow" w:hAnsi="Arial Narrow" w:cs="Arial"/>
          <w:b/>
          <w:sz w:val="28"/>
        </w:rPr>
        <w:t>SOBRESEIMIENTO</w:t>
      </w:r>
      <w:r w:rsidRPr="004A054D">
        <w:rPr>
          <w:rFonts w:ascii="Arial Narrow" w:hAnsi="Arial Narrow" w:cs="Arial"/>
          <w:sz w:val="28"/>
        </w:rPr>
        <w:t xml:space="preserve"> del presente juicio, de acuerdo a los razonamientos precisados en el considerando </w:t>
      </w:r>
      <w:r w:rsidR="00C522FB">
        <w:rPr>
          <w:rFonts w:ascii="Arial Narrow" w:hAnsi="Arial Narrow" w:cs="Arial"/>
          <w:sz w:val="28"/>
        </w:rPr>
        <w:t>Tercero</w:t>
      </w:r>
      <w:r w:rsidRPr="004A054D">
        <w:rPr>
          <w:rFonts w:ascii="Arial Narrow" w:hAnsi="Arial Narrow" w:cs="Arial"/>
          <w:sz w:val="28"/>
        </w:rPr>
        <w:t xml:space="preserve"> de la presente resolución.</w:t>
      </w:r>
    </w:p>
    <w:p w:rsidR="006252B2" w:rsidRPr="00E57CE0" w:rsidRDefault="004A054D" w:rsidP="006252B2">
      <w:pPr>
        <w:spacing w:line="360" w:lineRule="auto"/>
        <w:ind w:firstLine="708"/>
        <w:jc w:val="both"/>
        <w:rPr>
          <w:rFonts w:ascii="Arial Narrow" w:hAnsi="Arial Narrow" w:cs="Arial"/>
          <w:sz w:val="28"/>
          <w:szCs w:val="28"/>
        </w:rPr>
      </w:pPr>
      <w:r w:rsidRPr="004A054D">
        <w:rPr>
          <w:rFonts w:ascii="Arial Narrow" w:hAnsi="Arial Narrow" w:cs="Arial"/>
          <w:b/>
          <w:sz w:val="28"/>
        </w:rPr>
        <w:lastRenderedPageBreak/>
        <w:t>SEGUNDO</w:t>
      </w:r>
      <w:r w:rsidR="006252B2">
        <w:rPr>
          <w:rFonts w:ascii="Arial Narrow" w:hAnsi="Arial Narrow" w:cs="Arial"/>
          <w:sz w:val="28"/>
        </w:rPr>
        <w:t xml:space="preserve">.- </w:t>
      </w:r>
      <w:r w:rsidR="006252B2" w:rsidRPr="00E57CE0">
        <w:rPr>
          <w:rFonts w:ascii="Arial Narrow" w:hAnsi="Arial Narrow" w:cs="Arial"/>
          <w:sz w:val="28"/>
          <w:szCs w:val="28"/>
        </w:rPr>
        <w:t>Notifíquese personalmente a la Parte Actora; y por oficio a las Autoridades Demandadas, con copia autorizada de esta resolución.</w:t>
      </w:r>
    </w:p>
    <w:tbl>
      <w:tblPr>
        <w:tblW w:w="0" w:type="auto"/>
        <w:tblLook w:val="04A0" w:firstRow="1" w:lastRow="0" w:firstColumn="1" w:lastColumn="0" w:noHBand="0" w:noVBand="1"/>
      </w:tblPr>
      <w:tblGrid>
        <w:gridCol w:w="8413"/>
      </w:tblGrid>
      <w:tr w:rsidR="006252B2" w:rsidRPr="000B7956" w:rsidTr="005C029A">
        <w:tc>
          <w:tcPr>
            <w:tcW w:w="8413" w:type="dxa"/>
          </w:tcPr>
          <w:p w:rsidR="00594A16" w:rsidRPr="00125A95" w:rsidRDefault="006252B2" w:rsidP="00594A16">
            <w:pPr>
              <w:spacing w:line="360" w:lineRule="auto"/>
              <w:ind w:firstLine="708"/>
              <w:jc w:val="both"/>
              <w:rPr>
                <w:rFonts w:ascii="Arial Narrow" w:hAnsi="Arial Narrow" w:cs="Arial"/>
                <w:b/>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r w:rsidR="00594A16" w:rsidRPr="008263A6">
              <w:rPr>
                <w:rFonts w:ascii="Arial Narrow" w:hAnsi="Arial Narrow" w:cs="Arial"/>
                <w:sz w:val="28"/>
                <w:szCs w:val="28"/>
              </w:rPr>
              <w:t>(rúbricas)</w:t>
            </w:r>
          </w:p>
          <w:p w:rsidR="00594A16" w:rsidRDefault="00594A16" w:rsidP="00594A16">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252B2" w:rsidRPr="000B7956" w:rsidRDefault="006252B2" w:rsidP="005C029A">
            <w:pPr>
              <w:spacing w:line="360" w:lineRule="auto"/>
              <w:jc w:val="center"/>
              <w:rPr>
                <w:rFonts w:ascii="Arial Narrow" w:hAnsi="Arial Narrow" w:cs="Arial"/>
                <w:b/>
              </w:rPr>
            </w:pPr>
          </w:p>
        </w:tc>
      </w:tr>
      <w:tr w:rsidR="006252B2" w:rsidRPr="000B7956" w:rsidTr="005C029A">
        <w:tc>
          <w:tcPr>
            <w:tcW w:w="8413" w:type="dxa"/>
          </w:tcPr>
          <w:p w:rsidR="006252B2" w:rsidRPr="000B7956" w:rsidRDefault="006252B2" w:rsidP="005C029A">
            <w:pPr>
              <w:tabs>
                <w:tab w:val="left" w:pos="2268"/>
                <w:tab w:val="left" w:pos="2552"/>
              </w:tabs>
              <w:jc w:val="center"/>
              <w:rPr>
                <w:rFonts w:ascii="Arial Narrow" w:hAnsi="Arial Narrow" w:cs="Arial"/>
                <w:b/>
              </w:rPr>
            </w:pPr>
          </w:p>
        </w:tc>
      </w:tr>
    </w:tbl>
    <w:p w:rsidR="004A054D" w:rsidRPr="004A054D" w:rsidRDefault="004A054D" w:rsidP="00DF18B6">
      <w:pPr>
        <w:spacing w:line="360" w:lineRule="auto"/>
        <w:ind w:firstLine="360"/>
        <w:jc w:val="both"/>
        <w:rPr>
          <w:rFonts w:ascii="Arial Narrow" w:hAnsi="Arial Narrow"/>
          <w:sz w:val="30"/>
          <w:szCs w:val="30"/>
        </w:rPr>
      </w:pPr>
    </w:p>
    <w:sectPr w:rsidR="004A054D" w:rsidRPr="004A054D"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956" w:rsidRDefault="000B7956">
      <w:r>
        <w:separator/>
      </w:r>
    </w:p>
  </w:endnote>
  <w:endnote w:type="continuationSeparator" w:id="0">
    <w:p w:rsidR="000B7956" w:rsidRDefault="000B7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956" w:rsidRDefault="000B7956">
      <w:r>
        <w:separator/>
      </w:r>
    </w:p>
  </w:footnote>
  <w:footnote w:type="continuationSeparator" w:id="0">
    <w:p w:rsidR="000B7956" w:rsidRDefault="000B79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873CC">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873CC">
      <w:rPr>
        <w:rFonts w:ascii="Arial Narrow" w:hAnsi="Arial Narrow"/>
        <w:noProof/>
      </w:rPr>
      <w:t>2</w:t>
    </w:r>
    <w:r w:rsidRPr="00364AFE">
      <w:rPr>
        <w:rFonts w:ascii="Arial Narrow" w:hAnsi="Arial Narrow"/>
      </w:rPr>
      <w:fldChar w:fldCharType="end"/>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6E5C8B"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752;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6E5C8B"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30" type="#_x0000_t75" alt="Descripción: Descripción: Descripción: Descripción: Descripción: Descripción: escudo_mexico" style="width:81pt;height:81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3">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5">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4"/>
  </w:num>
  <w:num w:numId="2">
    <w:abstractNumId w:val="2"/>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1063"/>
    <w:rsid w:val="000120A3"/>
    <w:rsid w:val="0001251D"/>
    <w:rsid w:val="00012A71"/>
    <w:rsid w:val="000132BE"/>
    <w:rsid w:val="00013642"/>
    <w:rsid w:val="00013DB0"/>
    <w:rsid w:val="0001425C"/>
    <w:rsid w:val="00014475"/>
    <w:rsid w:val="00015848"/>
    <w:rsid w:val="0001596E"/>
    <w:rsid w:val="000159F3"/>
    <w:rsid w:val="000169D8"/>
    <w:rsid w:val="000170AB"/>
    <w:rsid w:val="000179A2"/>
    <w:rsid w:val="0002011B"/>
    <w:rsid w:val="000208C1"/>
    <w:rsid w:val="00021167"/>
    <w:rsid w:val="00021355"/>
    <w:rsid w:val="00021EAA"/>
    <w:rsid w:val="00022D8A"/>
    <w:rsid w:val="000234F2"/>
    <w:rsid w:val="00023F31"/>
    <w:rsid w:val="00024377"/>
    <w:rsid w:val="000246BC"/>
    <w:rsid w:val="00024BF7"/>
    <w:rsid w:val="000250D1"/>
    <w:rsid w:val="000253E9"/>
    <w:rsid w:val="000261F3"/>
    <w:rsid w:val="00026D20"/>
    <w:rsid w:val="000274A1"/>
    <w:rsid w:val="00027DA4"/>
    <w:rsid w:val="00027DEF"/>
    <w:rsid w:val="00027F7C"/>
    <w:rsid w:val="00030BFD"/>
    <w:rsid w:val="00030EDF"/>
    <w:rsid w:val="00030F44"/>
    <w:rsid w:val="00032403"/>
    <w:rsid w:val="000332AB"/>
    <w:rsid w:val="0003339D"/>
    <w:rsid w:val="000354A9"/>
    <w:rsid w:val="00035FF7"/>
    <w:rsid w:val="000361ED"/>
    <w:rsid w:val="00036B78"/>
    <w:rsid w:val="00037065"/>
    <w:rsid w:val="000371DE"/>
    <w:rsid w:val="00037971"/>
    <w:rsid w:val="0003798A"/>
    <w:rsid w:val="00037B36"/>
    <w:rsid w:val="00037E42"/>
    <w:rsid w:val="00040338"/>
    <w:rsid w:val="00041144"/>
    <w:rsid w:val="00043699"/>
    <w:rsid w:val="00043D36"/>
    <w:rsid w:val="000444B7"/>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5C7F"/>
    <w:rsid w:val="00055CC0"/>
    <w:rsid w:val="00055D96"/>
    <w:rsid w:val="0005669A"/>
    <w:rsid w:val="00057622"/>
    <w:rsid w:val="00060489"/>
    <w:rsid w:val="00061B57"/>
    <w:rsid w:val="000627B6"/>
    <w:rsid w:val="00062D06"/>
    <w:rsid w:val="0006322F"/>
    <w:rsid w:val="00063CAD"/>
    <w:rsid w:val="00064213"/>
    <w:rsid w:val="00064707"/>
    <w:rsid w:val="000647ED"/>
    <w:rsid w:val="000651D6"/>
    <w:rsid w:val="000660AF"/>
    <w:rsid w:val="000665D3"/>
    <w:rsid w:val="000668D2"/>
    <w:rsid w:val="00066C47"/>
    <w:rsid w:val="00067641"/>
    <w:rsid w:val="00067CAE"/>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77CD8"/>
    <w:rsid w:val="00077FA3"/>
    <w:rsid w:val="00080974"/>
    <w:rsid w:val="00081077"/>
    <w:rsid w:val="0008186E"/>
    <w:rsid w:val="00081A82"/>
    <w:rsid w:val="00082076"/>
    <w:rsid w:val="0008260E"/>
    <w:rsid w:val="0008273C"/>
    <w:rsid w:val="0008289C"/>
    <w:rsid w:val="000829D9"/>
    <w:rsid w:val="00083909"/>
    <w:rsid w:val="000844C6"/>
    <w:rsid w:val="000845FF"/>
    <w:rsid w:val="0008503E"/>
    <w:rsid w:val="000851E8"/>
    <w:rsid w:val="00085217"/>
    <w:rsid w:val="00085396"/>
    <w:rsid w:val="000859FE"/>
    <w:rsid w:val="00085BF4"/>
    <w:rsid w:val="00085E2A"/>
    <w:rsid w:val="00086087"/>
    <w:rsid w:val="00086AE8"/>
    <w:rsid w:val="00086E3B"/>
    <w:rsid w:val="00087B61"/>
    <w:rsid w:val="000904F5"/>
    <w:rsid w:val="00090650"/>
    <w:rsid w:val="000915C6"/>
    <w:rsid w:val="0009299F"/>
    <w:rsid w:val="000938A3"/>
    <w:rsid w:val="000942D0"/>
    <w:rsid w:val="00094670"/>
    <w:rsid w:val="0009519D"/>
    <w:rsid w:val="00095243"/>
    <w:rsid w:val="00095355"/>
    <w:rsid w:val="0009541A"/>
    <w:rsid w:val="000957D4"/>
    <w:rsid w:val="00096206"/>
    <w:rsid w:val="00096B5B"/>
    <w:rsid w:val="00097103"/>
    <w:rsid w:val="000A03F3"/>
    <w:rsid w:val="000A10B5"/>
    <w:rsid w:val="000A140B"/>
    <w:rsid w:val="000A26B9"/>
    <w:rsid w:val="000A367D"/>
    <w:rsid w:val="000A41F5"/>
    <w:rsid w:val="000A4759"/>
    <w:rsid w:val="000A5813"/>
    <w:rsid w:val="000A5FBC"/>
    <w:rsid w:val="000A6E35"/>
    <w:rsid w:val="000A6EE2"/>
    <w:rsid w:val="000A7115"/>
    <w:rsid w:val="000A7E42"/>
    <w:rsid w:val="000B0400"/>
    <w:rsid w:val="000B0BBA"/>
    <w:rsid w:val="000B118C"/>
    <w:rsid w:val="000B1674"/>
    <w:rsid w:val="000B175C"/>
    <w:rsid w:val="000B24C7"/>
    <w:rsid w:val="000B261A"/>
    <w:rsid w:val="000B3A41"/>
    <w:rsid w:val="000B46B0"/>
    <w:rsid w:val="000B4814"/>
    <w:rsid w:val="000B641E"/>
    <w:rsid w:val="000B6EB9"/>
    <w:rsid w:val="000B7652"/>
    <w:rsid w:val="000B7956"/>
    <w:rsid w:val="000C071B"/>
    <w:rsid w:val="000C29F7"/>
    <w:rsid w:val="000C374F"/>
    <w:rsid w:val="000C48F7"/>
    <w:rsid w:val="000C637B"/>
    <w:rsid w:val="000C6E07"/>
    <w:rsid w:val="000C730D"/>
    <w:rsid w:val="000C7D7E"/>
    <w:rsid w:val="000D001A"/>
    <w:rsid w:val="000D042C"/>
    <w:rsid w:val="000D0669"/>
    <w:rsid w:val="000D1024"/>
    <w:rsid w:val="000D1D02"/>
    <w:rsid w:val="000D1E0B"/>
    <w:rsid w:val="000D2155"/>
    <w:rsid w:val="000D3206"/>
    <w:rsid w:val="000D5253"/>
    <w:rsid w:val="000D52A0"/>
    <w:rsid w:val="000D5971"/>
    <w:rsid w:val="000D5A58"/>
    <w:rsid w:val="000D6401"/>
    <w:rsid w:val="000E0155"/>
    <w:rsid w:val="000E05AD"/>
    <w:rsid w:val="000E0B13"/>
    <w:rsid w:val="000E1D29"/>
    <w:rsid w:val="000E2177"/>
    <w:rsid w:val="000E2989"/>
    <w:rsid w:val="000E29DD"/>
    <w:rsid w:val="000E3AA3"/>
    <w:rsid w:val="000E3BBE"/>
    <w:rsid w:val="000E4AA9"/>
    <w:rsid w:val="000E4E67"/>
    <w:rsid w:val="000E61B1"/>
    <w:rsid w:val="000E6252"/>
    <w:rsid w:val="000E678D"/>
    <w:rsid w:val="000E6D56"/>
    <w:rsid w:val="000E6F19"/>
    <w:rsid w:val="000E76EF"/>
    <w:rsid w:val="000E77DF"/>
    <w:rsid w:val="000E7A89"/>
    <w:rsid w:val="000E7D5F"/>
    <w:rsid w:val="000F0403"/>
    <w:rsid w:val="000F0687"/>
    <w:rsid w:val="000F06DD"/>
    <w:rsid w:val="000F07C6"/>
    <w:rsid w:val="000F1572"/>
    <w:rsid w:val="000F1603"/>
    <w:rsid w:val="000F3B17"/>
    <w:rsid w:val="000F3BBE"/>
    <w:rsid w:val="000F3E7D"/>
    <w:rsid w:val="000F5385"/>
    <w:rsid w:val="000F5C03"/>
    <w:rsid w:val="000F7F8D"/>
    <w:rsid w:val="001007BE"/>
    <w:rsid w:val="0010089A"/>
    <w:rsid w:val="00100BB4"/>
    <w:rsid w:val="00101C22"/>
    <w:rsid w:val="001023CC"/>
    <w:rsid w:val="00102B64"/>
    <w:rsid w:val="00102F74"/>
    <w:rsid w:val="00102FA0"/>
    <w:rsid w:val="0010347D"/>
    <w:rsid w:val="001052F6"/>
    <w:rsid w:val="001063A7"/>
    <w:rsid w:val="00106837"/>
    <w:rsid w:val="00106A27"/>
    <w:rsid w:val="00107CEA"/>
    <w:rsid w:val="00110169"/>
    <w:rsid w:val="00111A79"/>
    <w:rsid w:val="00111C54"/>
    <w:rsid w:val="00111CF6"/>
    <w:rsid w:val="00111D62"/>
    <w:rsid w:val="00112589"/>
    <w:rsid w:val="00112A48"/>
    <w:rsid w:val="00112A66"/>
    <w:rsid w:val="001144DD"/>
    <w:rsid w:val="0011603E"/>
    <w:rsid w:val="00116725"/>
    <w:rsid w:val="00116D19"/>
    <w:rsid w:val="001172EE"/>
    <w:rsid w:val="001178F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56BA"/>
    <w:rsid w:val="00145AA2"/>
    <w:rsid w:val="00145AF2"/>
    <w:rsid w:val="00145B4B"/>
    <w:rsid w:val="00145E1B"/>
    <w:rsid w:val="00146820"/>
    <w:rsid w:val="00146D88"/>
    <w:rsid w:val="0014734E"/>
    <w:rsid w:val="00147369"/>
    <w:rsid w:val="00147E5B"/>
    <w:rsid w:val="00150A6E"/>
    <w:rsid w:val="00151337"/>
    <w:rsid w:val="00151FD9"/>
    <w:rsid w:val="00152186"/>
    <w:rsid w:val="00152216"/>
    <w:rsid w:val="00152377"/>
    <w:rsid w:val="001523B4"/>
    <w:rsid w:val="00152BF3"/>
    <w:rsid w:val="00153D07"/>
    <w:rsid w:val="00153F72"/>
    <w:rsid w:val="0015432A"/>
    <w:rsid w:val="0015447A"/>
    <w:rsid w:val="0015627C"/>
    <w:rsid w:val="0015715B"/>
    <w:rsid w:val="001573B7"/>
    <w:rsid w:val="001579DB"/>
    <w:rsid w:val="00157D19"/>
    <w:rsid w:val="001606AF"/>
    <w:rsid w:val="00161BC8"/>
    <w:rsid w:val="001623B7"/>
    <w:rsid w:val="0016264F"/>
    <w:rsid w:val="001630E4"/>
    <w:rsid w:val="00163113"/>
    <w:rsid w:val="0016354A"/>
    <w:rsid w:val="001638EE"/>
    <w:rsid w:val="00163F78"/>
    <w:rsid w:val="001641B9"/>
    <w:rsid w:val="00164DF4"/>
    <w:rsid w:val="00164E4A"/>
    <w:rsid w:val="00164FB5"/>
    <w:rsid w:val="001657D1"/>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31C9"/>
    <w:rsid w:val="001731CE"/>
    <w:rsid w:val="0017474C"/>
    <w:rsid w:val="00174E96"/>
    <w:rsid w:val="00175F80"/>
    <w:rsid w:val="00176033"/>
    <w:rsid w:val="001761B8"/>
    <w:rsid w:val="0017653F"/>
    <w:rsid w:val="00176A9D"/>
    <w:rsid w:val="00176D5F"/>
    <w:rsid w:val="00176DF1"/>
    <w:rsid w:val="00176F09"/>
    <w:rsid w:val="001772D8"/>
    <w:rsid w:val="00177688"/>
    <w:rsid w:val="0017783E"/>
    <w:rsid w:val="00177B2C"/>
    <w:rsid w:val="00180420"/>
    <w:rsid w:val="00180669"/>
    <w:rsid w:val="0018070F"/>
    <w:rsid w:val="0018099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73"/>
    <w:rsid w:val="001875D2"/>
    <w:rsid w:val="00190199"/>
    <w:rsid w:val="00191D05"/>
    <w:rsid w:val="001931D9"/>
    <w:rsid w:val="0019326D"/>
    <w:rsid w:val="001933CD"/>
    <w:rsid w:val="00193F5A"/>
    <w:rsid w:val="00194B9D"/>
    <w:rsid w:val="00194E98"/>
    <w:rsid w:val="00195314"/>
    <w:rsid w:val="0019579D"/>
    <w:rsid w:val="00195933"/>
    <w:rsid w:val="00196337"/>
    <w:rsid w:val="0019654A"/>
    <w:rsid w:val="001966BC"/>
    <w:rsid w:val="00197428"/>
    <w:rsid w:val="0019765F"/>
    <w:rsid w:val="001A003A"/>
    <w:rsid w:val="001A0BA8"/>
    <w:rsid w:val="001A17C2"/>
    <w:rsid w:val="001A44FD"/>
    <w:rsid w:val="001A5679"/>
    <w:rsid w:val="001A5AEE"/>
    <w:rsid w:val="001A6184"/>
    <w:rsid w:val="001A623C"/>
    <w:rsid w:val="001A6B56"/>
    <w:rsid w:val="001A70F1"/>
    <w:rsid w:val="001A71B8"/>
    <w:rsid w:val="001A7817"/>
    <w:rsid w:val="001A7CA4"/>
    <w:rsid w:val="001B0F9F"/>
    <w:rsid w:val="001B181E"/>
    <w:rsid w:val="001B23DF"/>
    <w:rsid w:val="001B2B55"/>
    <w:rsid w:val="001B2BED"/>
    <w:rsid w:val="001B2E3B"/>
    <w:rsid w:val="001B3567"/>
    <w:rsid w:val="001B3954"/>
    <w:rsid w:val="001B39A7"/>
    <w:rsid w:val="001B4703"/>
    <w:rsid w:val="001B5911"/>
    <w:rsid w:val="001B6787"/>
    <w:rsid w:val="001B7875"/>
    <w:rsid w:val="001B7F4C"/>
    <w:rsid w:val="001C00AD"/>
    <w:rsid w:val="001C01E8"/>
    <w:rsid w:val="001C1E44"/>
    <w:rsid w:val="001C2A84"/>
    <w:rsid w:val="001C2C11"/>
    <w:rsid w:val="001C310A"/>
    <w:rsid w:val="001C3273"/>
    <w:rsid w:val="001C349A"/>
    <w:rsid w:val="001C3596"/>
    <w:rsid w:val="001C3B32"/>
    <w:rsid w:val="001C456B"/>
    <w:rsid w:val="001C4BB0"/>
    <w:rsid w:val="001C5692"/>
    <w:rsid w:val="001C696F"/>
    <w:rsid w:val="001C6D56"/>
    <w:rsid w:val="001C6E02"/>
    <w:rsid w:val="001C7524"/>
    <w:rsid w:val="001C7BAE"/>
    <w:rsid w:val="001D0F2B"/>
    <w:rsid w:val="001D0F85"/>
    <w:rsid w:val="001D15A0"/>
    <w:rsid w:val="001D1C43"/>
    <w:rsid w:val="001D1D1C"/>
    <w:rsid w:val="001D3255"/>
    <w:rsid w:val="001D4DC7"/>
    <w:rsid w:val="001D54B8"/>
    <w:rsid w:val="001D555D"/>
    <w:rsid w:val="001D55A5"/>
    <w:rsid w:val="001D5C1C"/>
    <w:rsid w:val="001D6CE7"/>
    <w:rsid w:val="001D6E9C"/>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1A11"/>
    <w:rsid w:val="001F22D3"/>
    <w:rsid w:val="001F268C"/>
    <w:rsid w:val="001F2D18"/>
    <w:rsid w:val="001F2E04"/>
    <w:rsid w:val="001F3E24"/>
    <w:rsid w:val="001F3EF0"/>
    <w:rsid w:val="001F4B04"/>
    <w:rsid w:val="001F4C00"/>
    <w:rsid w:val="001F597A"/>
    <w:rsid w:val="001F6B6B"/>
    <w:rsid w:val="001F6F49"/>
    <w:rsid w:val="0020064D"/>
    <w:rsid w:val="00200AAC"/>
    <w:rsid w:val="0020164A"/>
    <w:rsid w:val="00201A84"/>
    <w:rsid w:val="00201C9C"/>
    <w:rsid w:val="00202E74"/>
    <w:rsid w:val="00203D58"/>
    <w:rsid w:val="00204472"/>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52D"/>
    <w:rsid w:val="00212598"/>
    <w:rsid w:val="002128C4"/>
    <w:rsid w:val="0021292C"/>
    <w:rsid w:val="00213070"/>
    <w:rsid w:val="002131F0"/>
    <w:rsid w:val="00213236"/>
    <w:rsid w:val="002139E0"/>
    <w:rsid w:val="0021446D"/>
    <w:rsid w:val="002147AD"/>
    <w:rsid w:val="00214AE2"/>
    <w:rsid w:val="002159D6"/>
    <w:rsid w:val="00215A2C"/>
    <w:rsid w:val="002162F9"/>
    <w:rsid w:val="00216F6C"/>
    <w:rsid w:val="002177F0"/>
    <w:rsid w:val="0021794E"/>
    <w:rsid w:val="00220248"/>
    <w:rsid w:val="00220FDF"/>
    <w:rsid w:val="0022104E"/>
    <w:rsid w:val="00221575"/>
    <w:rsid w:val="00221EBE"/>
    <w:rsid w:val="00222056"/>
    <w:rsid w:val="0022356A"/>
    <w:rsid w:val="00224C1D"/>
    <w:rsid w:val="00224C8B"/>
    <w:rsid w:val="00227844"/>
    <w:rsid w:val="00227995"/>
    <w:rsid w:val="00227D92"/>
    <w:rsid w:val="00233108"/>
    <w:rsid w:val="00233194"/>
    <w:rsid w:val="0023365C"/>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60440"/>
    <w:rsid w:val="002610C0"/>
    <w:rsid w:val="00262947"/>
    <w:rsid w:val="00263E79"/>
    <w:rsid w:val="002645D6"/>
    <w:rsid w:val="002649BF"/>
    <w:rsid w:val="002659C3"/>
    <w:rsid w:val="00266555"/>
    <w:rsid w:val="002669A8"/>
    <w:rsid w:val="00266D50"/>
    <w:rsid w:val="00266D7A"/>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6FCB"/>
    <w:rsid w:val="00280317"/>
    <w:rsid w:val="00280D34"/>
    <w:rsid w:val="00281C62"/>
    <w:rsid w:val="002820B8"/>
    <w:rsid w:val="00282CFF"/>
    <w:rsid w:val="00283480"/>
    <w:rsid w:val="00284110"/>
    <w:rsid w:val="00284329"/>
    <w:rsid w:val="00284B1B"/>
    <w:rsid w:val="00284BE0"/>
    <w:rsid w:val="00284DB5"/>
    <w:rsid w:val="00285579"/>
    <w:rsid w:val="00285C2D"/>
    <w:rsid w:val="00286D99"/>
    <w:rsid w:val="00286FA6"/>
    <w:rsid w:val="00287036"/>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4BCB"/>
    <w:rsid w:val="002952D5"/>
    <w:rsid w:val="00295405"/>
    <w:rsid w:val="00296A4E"/>
    <w:rsid w:val="00297879"/>
    <w:rsid w:val="00297999"/>
    <w:rsid w:val="002A008E"/>
    <w:rsid w:val="002A0820"/>
    <w:rsid w:val="002A08D3"/>
    <w:rsid w:val="002A0AC4"/>
    <w:rsid w:val="002A1EFA"/>
    <w:rsid w:val="002A3575"/>
    <w:rsid w:val="002A3A15"/>
    <w:rsid w:val="002A4BDA"/>
    <w:rsid w:val="002A530F"/>
    <w:rsid w:val="002A56AC"/>
    <w:rsid w:val="002A6737"/>
    <w:rsid w:val="002A6A50"/>
    <w:rsid w:val="002A7ACD"/>
    <w:rsid w:val="002A7C7C"/>
    <w:rsid w:val="002B02AC"/>
    <w:rsid w:val="002B043D"/>
    <w:rsid w:val="002B0AB4"/>
    <w:rsid w:val="002B15EE"/>
    <w:rsid w:val="002B1C6D"/>
    <w:rsid w:val="002B294F"/>
    <w:rsid w:val="002B4A1D"/>
    <w:rsid w:val="002B4A42"/>
    <w:rsid w:val="002B4CFE"/>
    <w:rsid w:val="002B5363"/>
    <w:rsid w:val="002B54CB"/>
    <w:rsid w:val="002B6283"/>
    <w:rsid w:val="002B6E2E"/>
    <w:rsid w:val="002B757D"/>
    <w:rsid w:val="002C10B9"/>
    <w:rsid w:val="002C154F"/>
    <w:rsid w:val="002C162F"/>
    <w:rsid w:val="002C19EA"/>
    <w:rsid w:val="002C1A44"/>
    <w:rsid w:val="002C310F"/>
    <w:rsid w:val="002C4E00"/>
    <w:rsid w:val="002C5F1C"/>
    <w:rsid w:val="002C68CD"/>
    <w:rsid w:val="002C73D9"/>
    <w:rsid w:val="002C771D"/>
    <w:rsid w:val="002C7A5B"/>
    <w:rsid w:val="002D0567"/>
    <w:rsid w:val="002D146A"/>
    <w:rsid w:val="002D1EBB"/>
    <w:rsid w:val="002D264A"/>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FAB"/>
    <w:rsid w:val="002E50A4"/>
    <w:rsid w:val="002E5D21"/>
    <w:rsid w:val="002E69F7"/>
    <w:rsid w:val="002E74AA"/>
    <w:rsid w:val="002E7FE3"/>
    <w:rsid w:val="002F05E2"/>
    <w:rsid w:val="002F06E9"/>
    <w:rsid w:val="002F12AC"/>
    <w:rsid w:val="002F140E"/>
    <w:rsid w:val="002F16AC"/>
    <w:rsid w:val="002F2CCC"/>
    <w:rsid w:val="002F495F"/>
    <w:rsid w:val="002F53C3"/>
    <w:rsid w:val="002F55D2"/>
    <w:rsid w:val="002F55FB"/>
    <w:rsid w:val="002F5DCA"/>
    <w:rsid w:val="002F5E67"/>
    <w:rsid w:val="002F7701"/>
    <w:rsid w:val="002F78DE"/>
    <w:rsid w:val="002F7CB5"/>
    <w:rsid w:val="002F7CE1"/>
    <w:rsid w:val="002F7E8E"/>
    <w:rsid w:val="002F7ED9"/>
    <w:rsid w:val="00300160"/>
    <w:rsid w:val="00300367"/>
    <w:rsid w:val="0030147C"/>
    <w:rsid w:val="00301513"/>
    <w:rsid w:val="003018A0"/>
    <w:rsid w:val="00301EA6"/>
    <w:rsid w:val="00302A2C"/>
    <w:rsid w:val="0030459B"/>
    <w:rsid w:val="00304D33"/>
    <w:rsid w:val="003052C6"/>
    <w:rsid w:val="00306970"/>
    <w:rsid w:val="00306D4F"/>
    <w:rsid w:val="00306F45"/>
    <w:rsid w:val="00307295"/>
    <w:rsid w:val="00307966"/>
    <w:rsid w:val="00307CCA"/>
    <w:rsid w:val="00307FB0"/>
    <w:rsid w:val="00310037"/>
    <w:rsid w:val="0031015B"/>
    <w:rsid w:val="003102DC"/>
    <w:rsid w:val="0031182D"/>
    <w:rsid w:val="00311D9D"/>
    <w:rsid w:val="00311DA2"/>
    <w:rsid w:val="003121AC"/>
    <w:rsid w:val="003133C5"/>
    <w:rsid w:val="00313561"/>
    <w:rsid w:val="0031357D"/>
    <w:rsid w:val="00313FF2"/>
    <w:rsid w:val="00314B22"/>
    <w:rsid w:val="00314B47"/>
    <w:rsid w:val="00315063"/>
    <w:rsid w:val="003166DD"/>
    <w:rsid w:val="00316772"/>
    <w:rsid w:val="00316B63"/>
    <w:rsid w:val="00316E4B"/>
    <w:rsid w:val="0032019A"/>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75C"/>
    <w:rsid w:val="00331A2C"/>
    <w:rsid w:val="00331AE5"/>
    <w:rsid w:val="00331BC0"/>
    <w:rsid w:val="00331FE8"/>
    <w:rsid w:val="003335D8"/>
    <w:rsid w:val="0033366E"/>
    <w:rsid w:val="00333885"/>
    <w:rsid w:val="00333E47"/>
    <w:rsid w:val="00334F56"/>
    <w:rsid w:val="00335A92"/>
    <w:rsid w:val="00336407"/>
    <w:rsid w:val="00336741"/>
    <w:rsid w:val="0033674B"/>
    <w:rsid w:val="0033676E"/>
    <w:rsid w:val="00337250"/>
    <w:rsid w:val="00337410"/>
    <w:rsid w:val="00340DAF"/>
    <w:rsid w:val="00341573"/>
    <w:rsid w:val="00342911"/>
    <w:rsid w:val="00343089"/>
    <w:rsid w:val="003438E1"/>
    <w:rsid w:val="00343E10"/>
    <w:rsid w:val="00344C23"/>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A9A"/>
    <w:rsid w:val="003520D1"/>
    <w:rsid w:val="00352438"/>
    <w:rsid w:val="0035267E"/>
    <w:rsid w:val="00352899"/>
    <w:rsid w:val="003535BF"/>
    <w:rsid w:val="00353FD0"/>
    <w:rsid w:val="003541F8"/>
    <w:rsid w:val="00354561"/>
    <w:rsid w:val="003545B5"/>
    <w:rsid w:val="003550D9"/>
    <w:rsid w:val="00355147"/>
    <w:rsid w:val="00355ABD"/>
    <w:rsid w:val="00355C2B"/>
    <w:rsid w:val="00355EC3"/>
    <w:rsid w:val="00356CCA"/>
    <w:rsid w:val="00356DCD"/>
    <w:rsid w:val="003571D7"/>
    <w:rsid w:val="003571DB"/>
    <w:rsid w:val="00360A22"/>
    <w:rsid w:val="00361B1F"/>
    <w:rsid w:val="00362024"/>
    <w:rsid w:val="0036275A"/>
    <w:rsid w:val="00362AB1"/>
    <w:rsid w:val="00362BC0"/>
    <w:rsid w:val="00363DFE"/>
    <w:rsid w:val="00364AFE"/>
    <w:rsid w:val="00364C2F"/>
    <w:rsid w:val="00365499"/>
    <w:rsid w:val="00366804"/>
    <w:rsid w:val="00366A78"/>
    <w:rsid w:val="0036727D"/>
    <w:rsid w:val="00367C51"/>
    <w:rsid w:val="00371700"/>
    <w:rsid w:val="00372766"/>
    <w:rsid w:val="00374F0D"/>
    <w:rsid w:val="003755A4"/>
    <w:rsid w:val="003756CC"/>
    <w:rsid w:val="00375763"/>
    <w:rsid w:val="00375A05"/>
    <w:rsid w:val="00375A0C"/>
    <w:rsid w:val="00376EF0"/>
    <w:rsid w:val="003774CA"/>
    <w:rsid w:val="00377693"/>
    <w:rsid w:val="00377805"/>
    <w:rsid w:val="00381B02"/>
    <w:rsid w:val="003825C2"/>
    <w:rsid w:val="00382E7F"/>
    <w:rsid w:val="00382EA1"/>
    <w:rsid w:val="00383F89"/>
    <w:rsid w:val="0038419D"/>
    <w:rsid w:val="003842E6"/>
    <w:rsid w:val="00384799"/>
    <w:rsid w:val="003849A4"/>
    <w:rsid w:val="00385A72"/>
    <w:rsid w:val="00385E60"/>
    <w:rsid w:val="003860C8"/>
    <w:rsid w:val="00386C1E"/>
    <w:rsid w:val="00386CF3"/>
    <w:rsid w:val="00387288"/>
    <w:rsid w:val="003902E5"/>
    <w:rsid w:val="0039056F"/>
    <w:rsid w:val="0039090A"/>
    <w:rsid w:val="00390B10"/>
    <w:rsid w:val="003915CF"/>
    <w:rsid w:val="00391D57"/>
    <w:rsid w:val="00391F6F"/>
    <w:rsid w:val="00391F70"/>
    <w:rsid w:val="00392775"/>
    <w:rsid w:val="00392BB2"/>
    <w:rsid w:val="00393136"/>
    <w:rsid w:val="00393547"/>
    <w:rsid w:val="003937B1"/>
    <w:rsid w:val="0039395C"/>
    <w:rsid w:val="00393D7C"/>
    <w:rsid w:val="00393E38"/>
    <w:rsid w:val="00394636"/>
    <w:rsid w:val="00395DCA"/>
    <w:rsid w:val="003960AC"/>
    <w:rsid w:val="003962FB"/>
    <w:rsid w:val="00397BE0"/>
    <w:rsid w:val="003A0744"/>
    <w:rsid w:val="003A19C8"/>
    <w:rsid w:val="003A2A0B"/>
    <w:rsid w:val="003A56AE"/>
    <w:rsid w:val="003A571E"/>
    <w:rsid w:val="003A57F1"/>
    <w:rsid w:val="003A5942"/>
    <w:rsid w:val="003A5C61"/>
    <w:rsid w:val="003A5EF6"/>
    <w:rsid w:val="003A799C"/>
    <w:rsid w:val="003A7E37"/>
    <w:rsid w:val="003B0571"/>
    <w:rsid w:val="003B0862"/>
    <w:rsid w:val="003B192C"/>
    <w:rsid w:val="003B2AAA"/>
    <w:rsid w:val="003B4B9F"/>
    <w:rsid w:val="003B4E8C"/>
    <w:rsid w:val="003B6DF3"/>
    <w:rsid w:val="003B7472"/>
    <w:rsid w:val="003B7D98"/>
    <w:rsid w:val="003B7E2C"/>
    <w:rsid w:val="003C00E0"/>
    <w:rsid w:val="003C0633"/>
    <w:rsid w:val="003C15D7"/>
    <w:rsid w:val="003C1D0B"/>
    <w:rsid w:val="003C2BA3"/>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4A35"/>
    <w:rsid w:val="003D5402"/>
    <w:rsid w:val="003D68E1"/>
    <w:rsid w:val="003D6D0F"/>
    <w:rsid w:val="003D761F"/>
    <w:rsid w:val="003D7A02"/>
    <w:rsid w:val="003E0216"/>
    <w:rsid w:val="003E1822"/>
    <w:rsid w:val="003E28D3"/>
    <w:rsid w:val="003E338D"/>
    <w:rsid w:val="003E4323"/>
    <w:rsid w:val="003E4508"/>
    <w:rsid w:val="003E45B5"/>
    <w:rsid w:val="003E466A"/>
    <w:rsid w:val="003E4E13"/>
    <w:rsid w:val="003E54B3"/>
    <w:rsid w:val="003E55A0"/>
    <w:rsid w:val="003E5817"/>
    <w:rsid w:val="003E5A5B"/>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A55"/>
    <w:rsid w:val="00406AA7"/>
    <w:rsid w:val="004075CD"/>
    <w:rsid w:val="00407721"/>
    <w:rsid w:val="0040785B"/>
    <w:rsid w:val="00407CB8"/>
    <w:rsid w:val="00410214"/>
    <w:rsid w:val="00412974"/>
    <w:rsid w:val="00412B3B"/>
    <w:rsid w:val="00412CAB"/>
    <w:rsid w:val="0041360D"/>
    <w:rsid w:val="00413D12"/>
    <w:rsid w:val="004140CE"/>
    <w:rsid w:val="00414950"/>
    <w:rsid w:val="004149E0"/>
    <w:rsid w:val="00414B91"/>
    <w:rsid w:val="0041509E"/>
    <w:rsid w:val="0041523C"/>
    <w:rsid w:val="004154E5"/>
    <w:rsid w:val="00415C8B"/>
    <w:rsid w:val="00415FF5"/>
    <w:rsid w:val="004166B1"/>
    <w:rsid w:val="004167B4"/>
    <w:rsid w:val="00416D52"/>
    <w:rsid w:val="004172D3"/>
    <w:rsid w:val="004174FE"/>
    <w:rsid w:val="004178E4"/>
    <w:rsid w:val="00417A69"/>
    <w:rsid w:val="00417E92"/>
    <w:rsid w:val="00417F0D"/>
    <w:rsid w:val="00420187"/>
    <w:rsid w:val="00420E90"/>
    <w:rsid w:val="004211F0"/>
    <w:rsid w:val="004218C6"/>
    <w:rsid w:val="00422028"/>
    <w:rsid w:val="00422140"/>
    <w:rsid w:val="00422267"/>
    <w:rsid w:val="0042278E"/>
    <w:rsid w:val="00422997"/>
    <w:rsid w:val="004236B7"/>
    <w:rsid w:val="0042383B"/>
    <w:rsid w:val="0042440E"/>
    <w:rsid w:val="00424587"/>
    <w:rsid w:val="004245CA"/>
    <w:rsid w:val="00424D02"/>
    <w:rsid w:val="00425049"/>
    <w:rsid w:val="00425D0F"/>
    <w:rsid w:val="00426863"/>
    <w:rsid w:val="004268DA"/>
    <w:rsid w:val="004269D5"/>
    <w:rsid w:val="00426B22"/>
    <w:rsid w:val="00427D45"/>
    <w:rsid w:val="00427EB4"/>
    <w:rsid w:val="0043087F"/>
    <w:rsid w:val="00431918"/>
    <w:rsid w:val="004323C6"/>
    <w:rsid w:val="00433498"/>
    <w:rsid w:val="0043426F"/>
    <w:rsid w:val="0043442F"/>
    <w:rsid w:val="004347A1"/>
    <w:rsid w:val="004347A9"/>
    <w:rsid w:val="00434EB7"/>
    <w:rsid w:val="004359B4"/>
    <w:rsid w:val="00436179"/>
    <w:rsid w:val="00436624"/>
    <w:rsid w:val="00437568"/>
    <w:rsid w:val="0044007D"/>
    <w:rsid w:val="00441BEB"/>
    <w:rsid w:val="004428E9"/>
    <w:rsid w:val="00442B69"/>
    <w:rsid w:val="004434D8"/>
    <w:rsid w:val="00443ACC"/>
    <w:rsid w:val="00443E89"/>
    <w:rsid w:val="004442C7"/>
    <w:rsid w:val="00444BDE"/>
    <w:rsid w:val="00444F89"/>
    <w:rsid w:val="00444FDF"/>
    <w:rsid w:val="0044770D"/>
    <w:rsid w:val="00451D68"/>
    <w:rsid w:val="0045227E"/>
    <w:rsid w:val="00453764"/>
    <w:rsid w:val="004541A0"/>
    <w:rsid w:val="004547EA"/>
    <w:rsid w:val="00455236"/>
    <w:rsid w:val="00455905"/>
    <w:rsid w:val="0045600D"/>
    <w:rsid w:val="00456F06"/>
    <w:rsid w:val="00457495"/>
    <w:rsid w:val="004574C4"/>
    <w:rsid w:val="004577FF"/>
    <w:rsid w:val="00457B78"/>
    <w:rsid w:val="00460BEF"/>
    <w:rsid w:val="00460C24"/>
    <w:rsid w:val="00461273"/>
    <w:rsid w:val="004614A4"/>
    <w:rsid w:val="00461753"/>
    <w:rsid w:val="00461822"/>
    <w:rsid w:val="00461D5F"/>
    <w:rsid w:val="00462368"/>
    <w:rsid w:val="00462C83"/>
    <w:rsid w:val="00463002"/>
    <w:rsid w:val="00463657"/>
    <w:rsid w:val="004637C1"/>
    <w:rsid w:val="00463A1F"/>
    <w:rsid w:val="00463EB9"/>
    <w:rsid w:val="00464E47"/>
    <w:rsid w:val="004651DC"/>
    <w:rsid w:val="004658DA"/>
    <w:rsid w:val="00466663"/>
    <w:rsid w:val="0046687F"/>
    <w:rsid w:val="00466FD1"/>
    <w:rsid w:val="004673A3"/>
    <w:rsid w:val="00470669"/>
    <w:rsid w:val="004710F5"/>
    <w:rsid w:val="0047118B"/>
    <w:rsid w:val="004712C0"/>
    <w:rsid w:val="00471BE0"/>
    <w:rsid w:val="0047235A"/>
    <w:rsid w:val="00472C3C"/>
    <w:rsid w:val="00473BB8"/>
    <w:rsid w:val="00475BA0"/>
    <w:rsid w:val="00476181"/>
    <w:rsid w:val="0047658A"/>
    <w:rsid w:val="0047741F"/>
    <w:rsid w:val="00477498"/>
    <w:rsid w:val="00480182"/>
    <w:rsid w:val="00480427"/>
    <w:rsid w:val="004808A8"/>
    <w:rsid w:val="004811E1"/>
    <w:rsid w:val="00481ADC"/>
    <w:rsid w:val="00482F6F"/>
    <w:rsid w:val="00482F8C"/>
    <w:rsid w:val="004834FE"/>
    <w:rsid w:val="00483947"/>
    <w:rsid w:val="00483E68"/>
    <w:rsid w:val="004840D0"/>
    <w:rsid w:val="004854BA"/>
    <w:rsid w:val="00485ACB"/>
    <w:rsid w:val="00485C8F"/>
    <w:rsid w:val="00486BCA"/>
    <w:rsid w:val="00487018"/>
    <w:rsid w:val="00490DDB"/>
    <w:rsid w:val="00490E33"/>
    <w:rsid w:val="004915E7"/>
    <w:rsid w:val="004916B8"/>
    <w:rsid w:val="0049267F"/>
    <w:rsid w:val="0049303D"/>
    <w:rsid w:val="00494DC5"/>
    <w:rsid w:val="00495605"/>
    <w:rsid w:val="00495A56"/>
    <w:rsid w:val="00495C12"/>
    <w:rsid w:val="0049675D"/>
    <w:rsid w:val="00496F9A"/>
    <w:rsid w:val="004979CE"/>
    <w:rsid w:val="00497D4D"/>
    <w:rsid w:val="004A054D"/>
    <w:rsid w:val="004A0834"/>
    <w:rsid w:val="004A08A8"/>
    <w:rsid w:val="004A109C"/>
    <w:rsid w:val="004A24CF"/>
    <w:rsid w:val="004A2B9D"/>
    <w:rsid w:val="004A3C2B"/>
    <w:rsid w:val="004A456E"/>
    <w:rsid w:val="004A510B"/>
    <w:rsid w:val="004A520A"/>
    <w:rsid w:val="004A5284"/>
    <w:rsid w:val="004A5814"/>
    <w:rsid w:val="004A5BB5"/>
    <w:rsid w:val="004A64BF"/>
    <w:rsid w:val="004A6695"/>
    <w:rsid w:val="004A6850"/>
    <w:rsid w:val="004A6964"/>
    <w:rsid w:val="004A7607"/>
    <w:rsid w:val="004A7670"/>
    <w:rsid w:val="004A76F3"/>
    <w:rsid w:val="004A795B"/>
    <w:rsid w:val="004B088A"/>
    <w:rsid w:val="004B0F40"/>
    <w:rsid w:val="004B24DF"/>
    <w:rsid w:val="004B39A3"/>
    <w:rsid w:val="004B4570"/>
    <w:rsid w:val="004B46D4"/>
    <w:rsid w:val="004B4A60"/>
    <w:rsid w:val="004B4F69"/>
    <w:rsid w:val="004B5815"/>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4077"/>
    <w:rsid w:val="004C5270"/>
    <w:rsid w:val="004C5D7E"/>
    <w:rsid w:val="004C5E36"/>
    <w:rsid w:val="004C632A"/>
    <w:rsid w:val="004C6B99"/>
    <w:rsid w:val="004C6C01"/>
    <w:rsid w:val="004C6D68"/>
    <w:rsid w:val="004C7972"/>
    <w:rsid w:val="004C7A75"/>
    <w:rsid w:val="004C7C90"/>
    <w:rsid w:val="004D00D2"/>
    <w:rsid w:val="004D02B1"/>
    <w:rsid w:val="004D0F20"/>
    <w:rsid w:val="004D11E5"/>
    <w:rsid w:val="004D11EA"/>
    <w:rsid w:val="004D12A1"/>
    <w:rsid w:val="004D1CFC"/>
    <w:rsid w:val="004D2147"/>
    <w:rsid w:val="004D30C9"/>
    <w:rsid w:val="004D3280"/>
    <w:rsid w:val="004D35B3"/>
    <w:rsid w:val="004D3D4B"/>
    <w:rsid w:val="004D5FE0"/>
    <w:rsid w:val="004D63AA"/>
    <w:rsid w:val="004D64EE"/>
    <w:rsid w:val="004D7008"/>
    <w:rsid w:val="004D7106"/>
    <w:rsid w:val="004D71B2"/>
    <w:rsid w:val="004D71FB"/>
    <w:rsid w:val="004D7B60"/>
    <w:rsid w:val="004E01A5"/>
    <w:rsid w:val="004E0215"/>
    <w:rsid w:val="004E0E0C"/>
    <w:rsid w:val="004E0E4E"/>
    <w:rsid w:val="004E11D1"/>
    <w:rsid w:val="004E1E6B"/>
    <w:rsid w:val="004E2B87"/>
    <w:rsid w:val="004E3127"/>
    <w:rsid w:val="004E31E2"/>
    <w:rsid w:val="004E338A"/>
    <w:rsid w:val="004E34FF"/>
    <w:rsid w:val="004E394C"/>
    <w:rsid w:val="004E3A3D"/>
    <w:rsid w:val="004E4453"/>
    <w:rsid w:val="004E4B5D"/>
    <w:rsid w:val="004E4C9A"/>
    <w:rsid w:val="004E5902"/>
    <w:rsid w:val="004E6298"/>
    <w:rsid w:val="004E6625"/>
    <w:rsid w:val="004E66E7"/>
    <w:rsid w:val="004E6E14"/>
    <w:rsid w:val="004E70F0"/>
    <w:rsid w:val="004F18E4"/>
    <w:rsid w:val="004F1E45"/>
    <w:rsid w:val="004F1FC0"/>
    <w:rsid w:val="004F23FB"/>
    <w:rsid w:val="004F2713"/>
    <w:rsid w:val="004F297D"/>
    <w:rsid w:val="004F2E92"/>
    <w:rsid w:val="004F30DB"/>
    <w:rsid w:val="004F34AB"/>
    <w:rsid w:val="004F3743"/>
    <w:rsid w:val="004F3B83"/>
    <w:rsid w:val="004F47F0"/>
    <w:rsid w:val="004F489E"/>
    <w:rsid w:val="004F4A3A"/>
    <w:rsid w:val="004F6C0B"/>
    <w:rsid w:val="004F6FB1"/>
    <w:rsid w:val="004F7A12"/>
    <w:rsid w:val="004F7BC3"/>
    <w:rsid w:val="0050031E"/>
    <w:rsid w:val="00500844"/>
    <w:rsid w:val="0050089B"/>
    <w:rsid w:val="00500A03"/>
    <w:rsid w:val="00501425"/>
    <w:rsid w:val="00503221"/>
    <w:rsid w:val="005054E2"/>
    <w:rsid w:val="0050608C"/>
    <w:rsid w:val="00506633"/>
    <w:rsid w:val="0050664C"/>
    <w:rsid w:val="00506743"/>
    <w:rsid w:val="00507599"/>
    <w:rsid w:val="005077DF"/>
    <w:rsid w:val="00507D49"/>
    <w:rsid w:val="00510EE5"/>
    <w:rsid w:val="00511F40"/>
    <w:rsid w:val="00512A58"/>
    <w:rsid w:val="005136B9"/>
    <w:rsid w:val="00513811"/>
    <w:rsid w:val="005140A6"/>
    <w:rsid w:val="00514227"/>
    <w:rsid w:val="00514425"/>
    <w:rsid w:val="005147E8"/>
    <w:rsid w:val="005148D4"/>
    <w:rsid w:val="00514C2B"/>
    <w:rsid w:val="005160EC"/>
    <w:rsid w:val="00516AB4"/>
    <w:rsid w:val="0051714C"/>
    <w:rsid w:val="00517920"/>
    <w:rsid w:val="00517BB0"/>
    <w:rsid w:val="0052047A"/>
    <w:rsid w:val="00520BD7"/>
    <w:rsid w:val="00521CFB"/>
    <w:rsid w:val="00522564"/>
    <w:rsid w:val="005225FE"/>
    <w:rsid w:val="00522D15"/>
    <w:rsid w:val="005231FA"/>
    <w:rsid w:val="00523493"/>
    <w:rsid w:val="005239E9"/>
    <w:rsid w:val="00524099"/>
    <w:rsid w:val="005245BC"/>
    <w:rsid w:val="005248CE"/>
    <w:rsid w:val="005253E9"/>
    <w:rsid w:val="005254C6"/>
    <w:rsid w:val="00525507"/>
    <w:rsid w:val="0052614A"/>
    <w:rsid w:val="0052620E"/>
    <w:rsid w:val="00526C76"/>
    <w:rsid w:val="0052712B"/>
    <w:rsid w:val="00527647"/>
    <w:rsid w:val="0053088F"/>
    <w:rsid w:val="00531024"/>
    <w:rsid w:val="00531856"/>
    <w:rsid w:val="005318FE"/>
    <w:rsid w:val="00531A95"/>
    <w:rsid w:val="005327B3"/>
    <w:rsid w:val="0053280B"/>
    <w:rsid w:val="005345FD"/>
    <w:rsid w:val="005346D5"/>
    <w:rsid w:val="00535B47"/>
    <w:rsid w:val="00535E1F"/>
    <w:rsid w:val="0053687E"/>
    <w:rsid w:val="005369A5"/>
    <w:rsid w:val="00537B44"/>
    <w:rsid w:val="00537E6D"/>
    <w:rsid w:val="00537EE0"/>
    <w:rsid w:val="00540008"/>
    <w:rsid w:val="00540020"/>
    <w:rsid w:val="0054054D"/>
    <w:rsid w:val="00540EA8"/>
    <w:rsid w:val="00541148"/>
    <w:rsid w:val="00541394"/>
    <w:rsid w:val="0054162A"/>
    <w:rsid w:val="00542703"/>
    <w:rsid w:val="005432D6"/>
    <w:rsid w:val="00543F2F"/>
    <w:rsid w:val="00544D1C"/>
    <w:rsid w:val="00544EAC"/>
    <w:rsid w:val="00545216"/>
    <w:rsid w:val="0054599B"/>
    <w:rsid w:val="00546063"/>
    <w:rsid w:val="00546E95"/>
    <w:rsid w:val="00547DF3"/>
    <w:rsid w:val="005505E6"/>
    <w:rsid w:val="00550B03"/>
    <w:rsid w:val="00550EE8"/>
    <w:rsid w:val="00551117"/>
    <w:rsid w:val="00551211"/>
    <w:rsid w:val="005513F3"/>
    <w:rsid w:val="00551726"/>
    <w:rsid w:val="00551B9D"/>
    <w:rsid w:val="00551C69"/>
    <w:rsid w:val="005534F6"/>
    <w:rsid w:val="00553B68"/>
    <w:rsid w:val="00554240"/>
    <w:rsid w:val="0055449C"/>
    <w:rsid w:val="00554AFA"/>
    <w:rsid w:val="00554B4B"/>
    <w:rsid w:val="00556517"/>
    <w:rsid w:val="005566EE"/>
    <w:rsid w:val="0055690C"/>
    <w:rsid w:val="00560042"/>
    <w:rsid w:val="0056105D"/>
    <w:rsid w:val="00561D6D"/>
    <w:rsid w:val="005622F4"/>
    <w:rsid w:val="0056275B"/>
    <w:rsid w:val="00562880"/>
    <w:rsid w:val="00562BD7"/>
    <w:rsid w:val="00564071"/>
    <w:rsid w:val="005643AF"/>
    <w:rsid w:val="00564AF6"/>
    <w:rsid w:val="00564E56"/>
    <w:rsid w:val="00565444"/>
    <w:rsid w:val="00565567"/>
    <w:rsid w:val="0056579D"/>
    <w:rsid w:val="00565DA3"/>
    <w:rsid w:val="00566E21"/>
    <w:rsid w:val="00566E98"/>
    <w:rsid w:val="00566F8C"/>
    <w:rsid w:val="00567595"/>
    <w:rsid w:val="005675E4"/>
    <w:rsid w:val="00567AA7"/>
    <w:rsid w:val="00567AEB"/>
    <w:rsid w:val="00567DA2"/>
    <w:rsid w:val="0057048D"/>
    <w:rsid w:val="005708D3"/>
    <w:rsid w:val="00570C57"/>
    <w:rsid w:val="00571164"/>
    <w:rsid w:val="005715BD"/>
    <w:rsid w:val="00571C8A"/>
    <w:rsid w:val="005727FC"/>
    <w:rsid w:val="0057341B"/>
    <w:rsid w:val="00573456"/>
    <w:rsid w:val="005737F2"/>
    <w:rsid w:val="00573C5F"/>
    <w:rsid w:val="00574383"/>
    <w:rsid w:val="005755D6"/>
    <w:rsid w:val="00575A95"/>
    <w:rsid w:val="00576CBF"/>
    <w:rsid w:val="00577081"/>
    <w:rsid w:val="005776BF"/>
    <w:rsid w:val="005800DD"/>
    <w:rsid w:val="00580147"/>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44D"/>
    <w:rsid w:val="005920E6"/>
    <w:rsid w:val="00592E45"/>
    <w:rsid w:val="00592F19"/>
    <w:rsid w:val="005931EE"/>
    <w:rsid w:val="005937D8"/>
    <w:rsid w:val="0059432B"/>
    <w:rsid w:val="00594A16"/>
    <w:rsid w:val="00595874"/>
    <w:rsid w:val="005960E8"/>
    <w:rsid w:val="00596E57"/>
    <w:rsid w:val="005974C2"/>
    <w:rsid w:val="00597C71"/>
    <w:rsid w:val="00597CE3"/>
    <w:rsid w:val="005A0F7E"/>
    <w:rsid w:val="005A11E2"/>
    <w:rsid w:val="005A197E"/>
    <w:rsid w:val="005A2788"/>
    <w:rsid w:val="005A3637"/>
    <w:rsid w:val="005A3DAB"/>
    <w:rsid w:val="005A3DAE"/>
    <w:rsid w:val="005A3F95"/>
    <w:rsid w:val="005A49EF"/>
    <w:rsid w:val="005A4F1C"/>
    <w:rsid w:val="005A4F49"/>
    <w:rsid w:val="005A55E9"/>
    <w:rsid w:val="005A6377"/>
    <w:rsid w:val="005A6C75"/>
    <w:rsid w:val="005A7425"/>
    <w:rsid w:val="005A753A"/>
    <w:rsid w:val="005A766C"/>
    <w:rsid w:val="005B0397"/>
    <w:rsid w:val="005B11D6"/>
    <w:rsid w:val="005B15D8"/>
    <w:rsid w:val="005B16B7"/>
    <w:rsid w:val="005B17C0"/>
    <w:rsid w:val="005B2223"/>
    <w:rsid w:val="005B2DA5"/>
    <w:rsid w:val="005B3AF0"/>
    <w:rsid w:val="005B3E0A"/>
    <w:rsid w:val="005B3F24"/>
    <w:rsid w:val="005B49EF"/>
    <w:rsid w:val="005B5FD7"/>
    <w:rsid w:val="005B607C"/>
    <w:rsid w:val="005B6148"/>
    <w:rsid w:val="005B6F24"/>
    <w:rsid w:val="005B6F6D"/>
    <w:rsid w:val="005B7398"/>
    <w:rsid w:val="005B74A8"/>
    <w:rsid w:val="005B7EC7"/>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899"/>
    <w:rsid w:val="005C4ECE"/>
    <w:rsid w:val="005C531C"/>
    <w:rsid w:val="005C597F"/>
    <w:rsid w:val="005C5B2D"/>
    <w:rsid w:val="005C67CC"/>
    <w:rsid w:val="005C6D58"/>
    <w:rsid w:val="005C6EF6"/>
    <w:rsid w:val="005C75D4"/>
    <w:rsid w:val="005D0294"/>
    <w:rsid w:val="005D29E0"/>
    <w:rsid w:val="005D3048"/>
    <w:rsid w:val="005D357B"/>
    <w:rsid w:val="005D36F1"/>
    <w:rsid w:val="005D374E"/>
    <w:rsid w:val="005D43B2"/>
    <w:rsid w:val="005D455A"/>
    <w:rsid w:val="005D51FB"/>
    <w:rsid w:val="005D565A"/>
    <w:rsid w:val="005D5831"/>
    <w:rsid w:val="005D5FF7"/>
    <w:rsid w:val="005D6412"/>
    <w:rsid w:val="005D6F94"/>
    <w:rsid w:val="005D7278"/>
    <w:rsid w:val="005D784A"/>
    <w:rsid w:val="005D7FD4"/>
    <w:rsid w:val="005E0609"/>
    <w:rsid w:val="005E0B9E"/>
    <w:rsid w:val="005E15A3"/>
    <w:rsid w:val="005E1F74"/>
    <w:rsid w:val="005E30B6"/>
    <w:rsid w:val="005E30EC"/>
    <w:rsid w:val="005E3BEE"/>
    <w:rsid w:val="005E3F7B"/>
    <w:rsid w:val="005E4503"/>
    <w:rsid w:val="005E4E0D"/>
    <w:rsid w:val="005E61A3"/>
    <w:rsid w:val="005E6547"/>
    <w:rsid w:val="005E6B78"/>
    <w:rsid w:val="005E6DBE"/>
    <w:rsid w:val="005E7875"/>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C09"/>
    <w:rsid w:val="005F5F30"/>
    <w:rsid w:val="005F61B8"/>
    <w:rsid w:val="005F6702"/>
    <w:rsid w:val="005F745B"/>
    <w:rsid w:val="00600142"/>
    <w:rsid w:val="00600401"/>
    <w:rsid w:val="00600CAA"/>
    <w:rsid w:val="0060106E"/>
    <w:rsid w:val="00601641"/>
    <w:rsid w:val="006017B3"/>
    <w:rsid w:val="00601C0B"/>
    <w:rsid w:val="006030BD"/>
    <w:rsid w:val="00603A29"/>
    <w:rsid w:val="00603E14"/>
    <w:rsid w:val="006040CA"/>
    <w:rsid w:val="00604901"/>
    <w:rsid w:val="00604A1D"/>
    <w:rsid w:val="00604FDC"/>
    <w:rsid w:val="00605985"/>
    <w:rsid w:val="0060627E"/>
    <w:rsid w:val="00606FF7"/>
    <w:rsid w:val="0060704E"/>
    <w:rsid w:val="006109E7"/>
    <w:rsid w:val="00611335"/>
    <w:rsid w:val="00611610"/>
    <w:rsid w:val="00611A10"/>
    <w:rsid w:val="00612004"/>
    <w:rsid w:val="00612127"/>
    <w:rsid w:val="006123B3"/>
    <w:rsid w:val="0061262D"/>
    <w:rsid w:val="006127FD"/>
    <w:rsid w:val="00612CC6"/>
    <w:rsid w:val="006131EC"/>
    <w:rsid w:val="006137CE"/>
    <w:rsid w:val="00614207"/>
    <w:rsid w:val="00614486"/>
    <w:rsid w:val="006144D2"/>
    <w:rsid w:val="00614FCB"/>
    <w:rsid w:val="00616322"/>
    <w:rsid w:val="0061636E"/>
    <w:rsid w:val="00616558"/>
    <w:rsid w:val="0061750E"/>
    <w:rsid w:val="00620C72"/>
    <w:rsid w:val="006211CC"/>
    <w:rsid w:val="00621EA9"/>
    <w:rsid w:val="006227DB"/>
    <w:rsid w:val="00622803"/>
    <w:rsid w:val="00622DC1"/>
    <w:rsid w:val="0062346C"/>
    <w:rsid w:val="006235E7"/>
    <w:rsid w:val="00623684"/>
    <w:rsid w:val="0062379B"/>
    <w:rsid w:val="0062396A"/>
    <w:rsid w:val="00623ADD"/>
    <w:rsid w:val="006243A5"/>
    <w:rsid w:val="00624F12"/>
    <w:rsid w:val="006252B2"/>
    <w:rsid w:val="006257C3"/>
    <w:rsid w:val="00625848"/>
    <w:rsid w:val="00625CF0"/>
    <w:rsid w:val="00625DFC"/>
    <w:rsid w:val="006262C0"/>
    <w:rsid w:val="006262E2"/>
    <w:rsid w:val="00627727"/>
    <w:rsid w:val="00630136"/>
    <w:rsid w:val="00630F82"/>
    <w:rsid w:val="00632847"/>
    <w:rsid w:val="00633791"/>
    <w:rsid w:val="006338EE"/>
    <w:rsid w:val="006339E5"/>
    <w:rsid w:val="00634054"/>
    <w:rsid w:val="00634166"/>
    <w:rsid w:val="00634457"/>
    <w:rsid w:val="0063606A"/>
    <w:rsid w:val="00636F45"/>
    <w:rsid w:val="006378D3"/>
    <w:rsid w:val="0063797B"/>
    <w:rsid w:val="006379C0"/>
    <w:rsid w:val="00637E6F"/>
    <w:rsid w:val="00640D0D"/>
    <w:rsid w:val="0064113A"/>
    <w:rsid w:val="00641B84"/>
    <w:rsid w:val="00642601"/>
    <w:rsid w:val="00642D30"/>
    <w:rsid w:val="006448B1"/>
    <w:rsid w:val="00644E3F"/>
    <w:rsid w:val="00645AC7"/>
    <w:rsid w:val="00645CC3"/>
    <w:rsid w:val="00647273"/>
    <w:rsid w:val="00647852"/>
    <w:rsid w:val="00647900"/>
    <w:rsid w:val="00647A67"/>
    <w:rsid w:val="00647C5A"/>
    <w:rsid w:val="00650484"/>
    <w:rsid w:val="00652184"/>
    <w:rsid w:val="0065266B"/>
    <w:rsid w:val="006534F0"/>
    <w:rsid w:val="00653BF9"/>
    <w:rsid w:val="006546E1"/>
    <w:rsid w:val="006547CD"/>
    <w:rsid w:val="006553D8"/>
    <w:rsid w:val="00655B6E"/>
    <w:rsid w:val="00656EA4"/>
    <w:rsid w:val="00657A18"/>
    <w:rsid w:val="00660065"/>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451"/>
    <w:rsid w:val="00665C8E"/>
    <w:rsid w:val="006663D0"/>
    <w:rsid w:val="006666DA"/>
    <w:rsid w:val="00666953"/>
    <w:rsid w:val="00666E5E"/>
    <w:rsid w:val="00667449"/>
    <w:rsid w:val="0066764B"/>
    <w:rsid w:val="006679EC"/>
    <w:rsid w:val="006710F4"/>
    <w:rsid w:val="00672539"/>
    <w:rsid w:val="00673962"/>
    <w:rsid w:val="0067452A"/>
    <w:rsid w:val="00674AC9"/>
    <w:rsid w:val="006760AE"/>
    <w:rsid w:val="00676BCC"/>
    <w:rsid w:val="00677174"/>
    <w:rsid w:val="0067762D"/>
    <w:rsid w:val="00680E08"/>
    <w:rsid w:val="006815F9"/>
    <w:rsid w:val="00682187"/>
    <w:rsid w:val="006824F3"/>
    <w:rsid w:val="00682AED"/>
    <w:rsid w:val="006832B5"/>
    <w:rsid w:val="006834AF"/>
    <w:rsid w:val="00683F7C"/>
    <w:rsid w:val="00684287"/>
    <w:rsid w:val="00684498"/>
    <w:rsid w:val="006846AC"/>
    <w:rsid w:val="00687614"/>
    <w:rsid w:val="00690570"/>
    <w:rsid w:val="00690BB2"/>
    <w:rsid w:val="00691EB7"/>
    <w:rsid w:val="0069305B"/>
    <w:rsid w:val="006933C8"/>
    <w:rsid w:val="0069391F"/>
    <w:rsid w:val="00693FC8"/>
    <w:rsid w:val="00694243"/>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BFF"/>
    <w:rsid w:val="006A3D6A"/>
    <w:rsid w:val="006A45C1"/>
    <w:rsid w:val="006A49A6"/>
    <w:rsid w:val="006A4CB9"/>
    <w:rsid w:val="006A5C41"/>
    <w:rsid w:val="006A5EAF"/>
    <w:rsid w:val="006A6424"/>
    <w:rsid w:val="006A7184"/>
    <w:rsid w:val="006A747D"/>
    <w:rsid w:val="006A7BEE"/>
    <w:rsid w:val="006A7DE0"/>
    <w:rsid w:val="006B093B"/>
    <w:rsid w:val="006B0D84"/>
    <w:rsid w:val="006B0DAA"/>
    <w:rsid w:val="006B0EAC"/>
    <w:rsid w:val="006B1011"/>
    <w:rsid w:val="006B141A"/>
    <w:rsid w:val="006B1D79"/>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49"/>
    <w:rsid w:val="006C0CAA"/>
    <w:rsid w:val="006C14D4"/>
    <w:rsid w:val="006C18D3"/>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0F39"/>
    <w:rsid w:val="006D129B"/>
    <w:rsid w:val="006D1462"/>
    <w:rsid w:val="006D24DE"/>
    <w:rsid w:val="006D28C5"/>
    <w:rsid w:val="006D2E3D"/>
    <w:rsid w:val="006D2FD7"/>
    <w:rsid w:val="006D3D25"/>
    <w:rsid w:val="006D6431"/>
    <w:rsid w:val="006D6D32"/>
    <w:rsid w:val="006D6D6A"/>
    <w:rsid w:val="006D6EAC"/>
    <w:rsid w:val="006D710A"/>
    <w:rsid w:val="006D722E"/>
    <w:rsid w:val="006D79F7"/>
    <w:rsid w:val="006E025D"/>
    <w:rsid w:val="006E06AB"/>
    <w:rsid w:val="006E0CE7"/>
    <w:rsid w:val="006E1348"/>
    <w:rsid w:val="006E174F"/>
    <w:rsid w:val="006E1F0E"/>
    <w:rsid w:val="006E1F3D"/>
    <w:rsid w:val="006E22BE"/>
    <w:rsid w:val="006E2447"/>
    <w:rsid w:val="006E3E86"/>
    <w:rsid w:val="006E4596"/>
    <w:rsid w:val="006E4EA8"/>
    <w:rsid w:val="006E614E"/>
    <w:rsid w:val="006F01BC"/>
    <w:rsid w:val="006F1617"/>
    <w:rsid w:val="006F27D9"/>
    <w:rsid w:val="006F2D0C"/>
    <w:rsid w:val="006F4474"/>
    <w:rsid w:val="006F48D9"/>
    <w:rsid w:val="006F61D2"/>
    <w:rsid w:val="006F6BD6"/>
    <w:rsid w:val="006F7282"/>
    <w:rsid w:val="007002C7"/>
    <w:rsid w:val="00700838"/>
    <w:rsid w:val="007025C9"/>
    <w:rsid w:val="0070335E"/>
    <w:rsid w:val="00703A21"/>
    <w:rsid w:val="007043A2"/>
    <w:rsid w:val="00704DB7"/>
    <w:rsid w:val="00705105"/>
    <w:rsid w:val="007054A7"/>
    <w:rsid w:val="00706014"/>
    <w:rsid w:val="00706214"/>
    <w:rsid w:val="0070682A"/>
    <w:rsid w:val="00706AEC"/>
    <w:rsid w:val="0070717F"/>
    <w:rsid w:val="00707255"/>
    <w:rsid w:val="007077E2"/>
    <w:rsid w:val="00707E02"/>
    <w:rsid w:val="007100BA"/>
    <w:rsid w:val="00710274"/>
    <w:rsid w:val="00710C32"/>
    <w:rsid w:val="00710E6D"/>
    <w:rsid w:val="007110C8"/>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303E"/>
    <w:rsid w:val="00723700"/>
    <w:rsid w:val="007239A5"/>
    <w:rsid w:val="007264E1"/>
    <w:rsid w:val="00727304"/>
    <w:rsid w:val="007303E5"/>
    <w:rsid w:val="007309B5"/>
    <w:rsid w:val="00731A86"/>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286"/>
    <w:rsid w:val="00737905"/>
    <w:rsid w:val="007379FB"/>
    <w:rsid w:val="007403CD"/>
    <w:rsid w:val="00740423"/>
    <w:rsid w:val="007406BB"/>
    <w:rsid w:val="0074114F"/>
    <w:rsid w:val="00741D91"/>
    <w:rsid w:val="00741F4C"/>
    <w:rsid w:val="00742208"/>
    <w:rsid w:val="007422B7"/>
    <w:rsid w:val="007430E0"/>
    <w:rsid w:val="007432ED"/>
    <w:rsid w:val="007435A5"/>
    <w:rsid w:val="00743D9B"/>
    <w:rsid w:val="00743E05"/>
    <w:rsid w:val="00743FAB"/>
    <w:rsid w:val="0074466E"/>
    <w:rsid w:val="00744D10"/>
    <w:rsid w:val="00745466"/>
    <w:rsid w:val="00745937"/>
    <w:rsid w:val="00745D3F"/>
    <w:rsid w:val="00745E4E"/>
    <w:rsid w:val="0074600D"/>
    <w:rsid w:val="007460E3"/>
    <w:rsid w:val="00746F5A"/>
    <w:rsid w:val="00747CD8"/>
    <w:rsid w:val="00747D31"/>
    <w:rsid w:val="00750247"/>
    <w:rsid w:val="00750C82"/>
    <w:rsid w:val="00751452"/>
    <w:rsid w:val="00752185"/>
    <w:rsid w:val="0075232F"/>
    <w:rsid w:val="007529CF"/>
    <w:rsid w:val="00752B3A"/>
    <w:rsid w:val="00752D31"/>
    <w:rsid w:val="00752DBC"/>
    <w:rsid w:val="00753DB0"/>
    <w:rsid w:val="007549DA"/>
    <w:rsid w:val="00755306"/>
    <w:rsid w:val="00755AFA"/>
    <w:rsid w:val="00755E93"/>
    <w:rsid w:val="007560F7"/>
    <w:rsid w:val="007569D1"/>
    <w:rsid w:val="00756DF0"/>
    <w:rsid w:val="00756E17"/>
    <w:rsid w:val="007577B1"/>
    <w:rsid w:val="00757D4A"/>
    <w:rsid w:val="00760DCB"/>
    <w:rsid w:val="0076115B"/>
    <w:rsid w:val="007613EC"/>
    <w:rsid w:val="007617B5"/>
    <w:rsid w:val="00761A28"/>
    <w:rsid w:val="00761C0F"/>
    <w:rsid w:val="00762223"/>
    <w:rsid w:val="0076295E"/>
    <w:rsid w:val="00762FA0"/>
    <w:rsid w:val="00763920"/>
    <w:rsid w:val="00763AF3"/>
    <w:rsid w:val="007642EA"/>
    <w:rsid w:val="00764F5C"/>
    <w:rsid w:val="00764F6C"/>
    <w:rsid w:val="0076521F"/>
    <w:rsid w:val="007661FD"/>
    <w:rsid w:val="00766412"/>
    <w:rsid w:val="00766973"/>
    <w:rsid w:val="0076714A"/>
    <w:rsid w:val="007673E4"/>
    <w:rsid w:val="00767D1E"/>
    <w:rsid w:val="0077027E"/>
    <w:rsid w:val="0077093A"/>
    <w:rsid w:val="00770979"/>
    <w:rsid w:val="00771040"/>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39E5"/>
    <w:rsid w:val="00783BCF"/>
    <w:rsid w:val="00784CF1"/>
    <w:rsid w:val="00786C4C"/>
    <w:rsid w:val="007874EC"/>
    <w:rsid w:val="0078784D"/>
    <w:rsid w:val="00787901"/>
    <w:rsid w:val="00787AA3"/>
    <w:rsid w:val="00790756"/>
    <w:rsid w:val="007919FC"/>
    <w:rsid w:val="00791A06"/>
    <w:rsid w:val="00791B08"/>
    <w:rsid w:val="007924E1"/>
    <w:rsid w:val="0079299D"/>
    <w:rsid w:val="00794193"/>
    <w:rsid w:val="0079622D"/>
    <w:rsid w:val="007962E5"/>
    <w:rsid w:val="0079687A"/>
    <w:rsid w:val="00796C22"/>
    <w:rsid w:val="0079705F"/>
    <w:rsid w:val="0079787B"/>
    <w:rsid w:val="00797CA4"/>
    <w:rsid w:val="007A0577"/>
    <w:rsid w:val="007A05F8"/>
    <w:rsid w:val="007A08D3"/>
    <w:rsid w:val="007A0CB8"/>
    <w:rsid w:val="007A1442"/>
    <w:rsid w:val="007A154D"/>
    <w:rsid w:val="007A1806"/>
    <w:rsid w:val="007A3E0F"/>
    <w:rsid w:val="007A4D82"/>
    <w:rsid w:val="007A5242"/>
    <w:rsid w:val="007A63FE"/>
    <w:rsid w:val="007A7B10"/>
    <w:rsid w:val="007A7E9D"/>
    <w:rsid w:val="007B0102"/>
    <w:rsid w:val="007B073C"/>
    <w:rsid w:val="007B1311"/>
    <w:rsid w:val="007B1759"/>
    <w:rsid w:val="007B17DD"/>
    <w:rsid w:val="007B1B11"/>
    <w:rsid w:val="007B2EE4"/>
    <w:rsid w:val="007B30DB"/>
    <w:rsid w:val="007B3782"/>
    <w:rsid w:val="007B3B0C"/>
    <w:rsid w:val="007B3E75"/>
    <w:rsid w:val="007B44DA"/>
    <w:rsid w:val="007B4877"/>
    <w:rsid w:val="007B5B55"/>
    <w:rsid w:val="007B5F96"/>
    <w:rsid w:val="007B6FA1"/>
    <w:rsid w:val="007B7684"/>
    <w:rsid w:val="007B76C3"/>
    <w:rsid w:val="007B7A17"/>
    <w:rsid w:val="007B7C26"/>
    <w:rsid w:val="007B7D93"/>
    <w:rsid w:val="007C04B5"/>
    <w:rsid w:val="007C1B18"/>
    <w:rsid w:val="007C23E6"/>
    <w:rsid w:val="007C2B1E"/>
    <w:rsid w:val="007C2EB2"/>
    <w:rsid w:val="007C361A"/>
    <w:rsid w:val="007C5920"/>
    <w:rsid w:val="007C5C83"/>
    <w:rsid w:val="007C5D42"/>
    <w:rsid w:val="007C657B"/>
    <w:rsid w:val="007C6739"/>
    <w:rsid w:val="007D0092"/>
    <w:rsid w:val="007D02AF"/>
    <w:rsid w:val="007D0711"/>
    <w:rsid w:val="007D07D5"/>
    <w:rsid w:val="007D0953"/>
    <w:rsid w:val="007D121D"/>
    <w:rsid w:val="007D149C"/>
    <w:rsid w:val="007D1E9C"/>
    <w:rsid w:val="007D3140"/>
    <w:rsid w:val="007D3386"/>
    <w:rsid w:val="007D3B77"/>
    <w:rsid w:val="007D3C11"/>
    <w:rsid w:val="007D3E80"/>
    <w:rsid w:val="007D44CF"/>
    <w:rsid w:val="007D4DEF"/>
    <w:rsid w:val="007D4EBD"/>
    <w:rsid w:val="007D623F"/>
    <w:rsid w:val="007D6343"/>
    <w:rsid w:val="007D7AE1"/>
    <w:rsid w:val="007E01AB"/>
    <w:rsid w:val="007E0299"/>
    <w:rsid w:val="007E05F4"/>
    <w:rsid w:val="007E0BB4"/>
    <w:rsid w:val="007E1BD2"/>
    <w:rsid w:val="007E29F7"/>
    <w:rsid w:val="007E3690"/>
    <w:rsid w:val="007E43A0"/>
    <w:rsid w:val="007E5441"/>
    <w:rsid w:val="007E5CFC"/>
    <w:rsid w:val="007E630A"/>
    <w:rsid w:val="007E6832"/>
    <w:rsid w:val="007E6B60"/>
    <w:rsid w:val="007E6DBE"/>
    <w:rsid w:val="007F12C4"/>
    <w:rsid w:val="007F1403"/>
    <w:rsid w:val="007F15CC"/>
    <w:rsid w:val="007F1629"/>
    <w:rsid w:val="007F16F8"/>
    <w:rsid w:val="007F175E"/>
    <w:rsid w:val="007F180E"/>
    <w:rsid w:val="007F1F15"/>
    <w:rsid w:val="007F34E6"/>
    <w:rsid w:val="007F3B5B"/>
    <w:rsid w:val="007F5647"/>
    <w:rsid w:val="007F5E33"/>
    <w:rsid w:val="007F6141"/>
    <w:rsid w:val="007F68BE"/>
    <w:rsid w:val="007F6C88"/>
    <w:rsid w:val="007F71C6"/>
    <w:rsid w:val="00800368"/>
    <w:rsid w:val="00801932"/>
    <w:rsid w:val="00802C68"/>
    <w:rsid w:val="0080454A"/>
    <w:rsid w:val="0080477E"/>
    <w:rsid w:val="008047AD"/>
    <w:rsid w:val="008048C6"/>
    <w:rsid w:val="008050A7"/>
    <w:rsid w:val="0080539C"/>
    <w:rsid w:val="008053DF"/>
    <w:rsid w:val="00805BFA"/>
    <w:rsid w:val="008060BE"/>
    <w:rsid w:val="00806440"/>
    <w:rsid w:val="00807F16"/>
    <w:rsid w:val="00810276"/>
    <w:rsid w:val="00810715"/>
    <w:rsid w:val="00811649"/>
    <w:rsid w:val="0081487F"/>
    <w:rsid w:val="00814926"/>
    <w:rsid w:val="00814B80"/>
    <w:rsid w:val="00814CFB"/>
    <w:rsid w:val="008150F7"/>
    <w:rsid w:val="00816589"/>
    <w:rsid w:val="0081668F"/>
    <w:rsid w:val="0081685F"/>
    <w:rsid w:val="00816BA0"/>
    <w:rsid w:val="008178A1"/>
    <w:rsid w:val="0082042B"/>
    <w:rsid w:val="008204DB"/>
    <w:rsid w:val="00821100"/>
    <w:rsid w:val="0082162A"/>
    <w:rsid w:val="0082164E"/>
    <w:rsid w:val="008219C3"/>
    <w:rsid w:val="00821A35"/>
    <w:rsid w:val="00821C13"/>
    <w:rsid w:val="00821CD8"/>
    <w:rsid w:val="008228AC"/>
    <w:rsid w:val="0082300F"/>
    <w:rsid w:val="00824172"/>
    <w:rsid w:val="008244B7"/>
    <w:rsid w:val="008247EA"/>
    <w:rsid w:val="00824D5A"/>
    <w:rsid w:val="00825051"/>
    <w:rsid w:val="0082570A"/>
    <w:rsid w:val="00825DA1"/>
    <w:rsid w:val="00830059"/>
    <w:rsid w:val="00830197"/>
    <w:rsid w:val="008302D6"/>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0BAF"/>
    <w:rsid w:val="008416D6"/>
    <w:rsid w:val="00842140"/>
    <w:rsid w:val="00842413"/>
    <w:rsid w:val="008426D9"/>
    <w:rsid w:val="00842FA9"/>
    <w:rsid w:val="00843F6C"/>
    <w:rsid w:val="008440AB"/>
    <w:rsid w:val="00844344"/>
    <w:rsid w:val="00844890"/>
    <w:rsid w:val="00845809"/>
    <w:rsid w:val="0084623C"/>
    <w:rsid w:val="00846313"/>
    <w:rsid w:val="0084734A"/>
    <w:rsid w:val="00847E5B"/>
    <w:rsid w:val="008513D5"/>
    <w:rsid w:val="00852559"/>
    <w:rsid w:val="008532BE"/>
    <w:rsid w:val="00854908"/>
    <w:rsid w:val="00854F76"/>
    <w:rsid w:val="00855C64"/>
    <w:rsid w:val="00856679"/>
    <w:rsid w:val="0085708F"/>
    <w:rsid w:val="00857B98"/>
    <w:rsid w:val="00857C53"/>
    <w:rsid w:val="008600F6"/>
    <w:rsid w:val="00860E14"/>
    <w:rsid w:val="00860E9C"/>
    <w:rsid w:val="00861310"/>
    <w:rsid w:val="0086158F"/>
    <w:rsid w:val="00861DAD"/>
    <w:rsid w:val="00861DF2"/>
    <w:rsid w:val="0086261A"/>
    <w:rsid w:val="008629EA"/>
    <w:rsid w:val="008631EA"/>
    <w:rsid w:val="00863D5C"/>
    <w:rsid w:val="00863DF0"/>
    <w:rsid w:val="0086443E"/>
    <w:rsid w:val="00864EC8"/>
    <w:rsid w:val="008663CD"/>
    <w:rsid w:val="0086706D"/>
    <w:rsid w:val="0086776C"/>
    <w:rsid w:val="0086799C"/>
    <w:rsid w:val="00867F74"/>
    <w:rsid w:val="00870DBE"/>
    <w:rsid w:val="00871F96"/>
    <w:rsid w:val="008725EA"/>
    <w:rsid w:val="0087321E"/>
    <w:rsid w:val="00873540"/>
    <w:rsid w:val="00873808"/>
    <w:rsid w:val="00874913"/>
    <w:rsid w:val="00874C95"/>
    <w:rsid w:val="00875B62"/>
    <w:rsid w:val="00875CB7"/>
    <w:rsid w:val="00875F9E"/>
    <w:rsid w:val="00876415"/>
    <w:rsid w:val="0087676A"/>
    <w:rsid w:val="008767A9"/>
    <w:rsid w:val="00876EC1"/>
    <w:rsid w:val="008805A7"/>
    <w:rsid w:val="008810D2"/>
    <w:rsid w:val="00881D62"/>
    <w:rsid w:val="00882004"/>
    <w:rsid w:val="00882826"/>
    <w:rsid w:val="00883C7D"/>
    <w:rsid w:val="00884620"/>
    <w:rsid w:val="00885366"/>
    <w:rsid w:val="008869AF"/>
    <w:rsid w:val="008873CC"/>
    <w:rsid w:val="00887A79"/>
    <w:rsid w:val="00887D7C"/>
    <w:rsid w:val="00890395"/>
    <w:rsid w:val="00891458"/>
    <w:rsid w:val="00891C3F"/>
    <w:rsid w:val="00892205"/>
    <w:rsid w:val="00892973"/>
    <w:rsid w:val="00892FF8"/>
    <w:rsid w:val="00896248"/>
    <w:rsid w:val="00896B0D"/>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D50"/>
    <w:rsid w:val="008B63F2"/>
    <w:rsid w:val="008B6F3B"/>
    <w:rsid w:val="008B74A0"/>
    <w:rsid w:val="008B75CC"/>
    <w:rsid w:val="008C01ED"/>
    <w:rsid w:val="008C0529"/>
    <w:rsid w:val="008C1716"/>
    <w:rsid w:val="008C34C9"/>
    <w:rsid w:val="008C482E"/>
    <w:rsid w:val="008C4F68"/>
    <w:rsid w:val="008C514E"/>
    <w:rsid w:val="008C5D0C"/>
    <w:rsid w:val="008C5D20"/>
    <w:rsid w:val="008C6506"/>
    <w:rsid w:val="008C7F3E"/>
    <w:rsid w:val="008D0C6C"/>
    <w:rsid w:val="008D150D"/>
    <w:rsid w:val="008D1788"/>
    <w:rsid w:val="008D18D8"/>
    <w:rsid w:val="008D265B"/>
    <w:rsid w:val="008D2995"/>
    <w:rsid w:val="008D3025"/>
    <w:rsid w:val="008D34E1"/>
    <w:rsid w:val="008D3D72"/>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48F3"/>
    <w:rsid w:val="008E4D47"/>
    <w:rsid w:val="008E4F69"/>
    <w:rsid w:val="008E5964"/>
    <w:rsid w:val="008E5A90"/>
    <w:rsid w:val="008E5E14"/>
    <w:rsid w:val="008E6655"/>
    <w:rsid w:val="008E6746"/>
    <w:rsid w:val="008E6944"/>
    <w:rsid w:val="008E6D5F"/>
    <w:rsid w:val="008E79FE"/>
    <w:rsid w:val="008F01C6"/>
    <w:rsid w:val="008F0896"/>
    <w:rsid w:val="008F09F7"/>
    <w:rsid w:val="008F102E"/>
    <w:rsid w:val="008F138A"/>
    <w:rsid w:val="008F15C7"/>
    <w:rsid w:val="008F1CA7"/>
    <w:rsid w:val="008F20A8"/>
    <w:rsid w:val="008F2A56"/>
    <w:rsid w:val="008F2DA7"/>
    <w:rsid w:val="008F2DF8"/>
    <w:rsid w:val="008F2E5E"/>
    <w:rsid w:val="008F3CD9"/>
    <w:rsid w:val="008F44D7"/>
    <w:rsid w:val="008F4588"/>
    <w:rsid w:val="008F45EB"/>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5F59"/>
    <w:rsid w:val="0090647C"/>
    <w:rsid w:val="00906A00"/>
    <w:rsid w:val="00906D49"/>
    <w:rsid w:val="00907482"/>
    <w:rsid w:val="0090771F"/>
    <w:rsid w:val="0091040D"/>
    <w:rsid w:val="009105D9"/>
    <w:rsid w:val="009107EE"/>
    <w:rsid w:val="00910A08"/>
    <w:rsid w:val="00911633"/>
    <w:rsid w:val="009120BF"/>
    <w:rsid w:val="00912C9C"/>
    <w:rsid w:val="009136CB"/>
    <w:rsid w:val="009139E9"/>
    <w:rsid w:val="009144EA"/>
    <w:rsid w:val="00914E66"/>
    <w:rsid w:val="00914FF0"/>
    <w:rsid w:val="0091522A"/>
    <w:rsid w:val="00921AF6"/>
    <w:rsid w:val="00922588"/>
    <w:rsid w:val="00922874"/>
    <w:rsid w:val="009235F0"/>
    <w:rsid w:val="009246DA"/>
    <w:rsid w:val="00925326"/>
    <w:rsid w:val="00926AEE"/>
    <w:rsid w:val="009275F5"/>
    <w:rsid w:val="00927B8C"/>
    <w:rsid w:val="00927DFC"/>
    <w:rsid w:val="00930033"/>
    <w:rsid w:val="0093097A"/>
    <w:rsid w:val="00930C49"/>
    <w:rsid w:val="00931874"/>
    <w:rsid w:val="00931BF8"/>
    <w:rsid w:val="00932B4F"/>
    <w:rsid w:val="00932DF5"/>
    <w:rsid w:val="00933538"/>
    <w:rsid w:val="00933705"/>
    <w:rsid w:val="00933F89"/>
    <w:rsid w:val="00934F3C"/>
    <w:rsid w:val="00935019"/>
    <w:rsid w:val="00935610"/>
    <w:rsid w:val="00935EEC"/>
    <w:rsid w:val="00935F46"/>
    <w:rsid w:val="00936804"/>
    <w:rsid w:val="00940A9B"/>
    <w:rsid w:val="00941B98"/>
    <w:rsid w:val="00941C53"/>
    <w:rsid w:val="00942CC2"/>
    <w:rsid w:val="0094321B"/>
    <w:rsid w:val="009435F9"/>
    <w:rsid w:val="00943894"/>
    <w:rsid w:val="00943ED1"/>
    <w:rsid w:val="0094400E"/>
    <w:rsid w:val="00944080"/>
    <w:rsid w:val="0094487C"/>
    <w:rsid w:val="009449F1"/>
    <w:rsid w:val="00944A94"/>
    <w:rsid w:val="00944C5E"/>
    <w:rsid w:val="00945040"/>
    <w:rsid w:val="0094551E"/>
    <w:rsid w:val="0094583C"/>
    <w:rsid w:val="00946AA3"/>
    <w:rsid w:val="0094758D"/>
    <w:rsid w:val="00950488"/>
    <w:rsid w:val="009504F8"/>
    <w:rsid w:val="009508A5"/>
    <w:rsid w:val="00950D9E"/>
    <w:rsid w:val="009518C4"/>
    <w:rsid w:val="00951BD1"/>
    <w:rsid w:val="00951DBA"/>
    <w:rsid w:val="0095239E"/>
    <w:rsid w:val="00952C4D"/>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607FE"/>
    <w:rsid w:val="00961E4F"/>
    <w:rsid w:val="00962073"/>
    <w:rsid w:val="00962697"/>
    <w:rsid w:val="00963E67"/>
    <w:rsid w:val="00964D2B"/>
    <w:rsid w:val="00965326"/>
    <w:rsid w:val="00965466"/>
    <w:rsid w:val="009654CE"/>
    <w:rsid w:val="0096583F"/>
    <w:rsid w:val="00965B5B"/>
    <w:rsid w:val="00966715"/>
    <w:rsid w:val="00966AEB"/>
    <w:rsid w:val="00966C6C"/>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2087"/>
    <w:rsid w:val="009826D0"/>
    <w:rsid w:val="00982D92"/>
    <w:rsid w:val="00983A1A"/>
    <w:rsid w:val="00983D96"/>
    <w:rsid w:val="009849EB"/>
    <w:rsid w:val="009854EC"/>
    <w:rsid w:val="00985539"/>
    <w:rsid w:val="00986217"/>
    <w:rsid w:val="00986617"/>
    <w:rsid w:val="0098669A"/>
    <w:rsid w:val="00986D03"/>
    <w:rsid w:val="00986D04"/>
    <w:rsid w:val="00986F83"/>
    <w:rsid w:val="0098716C"/>
    <w:rsid w:val="00987260"/>
    <w:rsid w:val="00987BEA"/>
    <w:rsid w:val="009900A1"/>
    <w:rsid w:val="009918A1"/>
    <w:rsid w:val="009918B1"/>
    <w:rsid w:val="00991F49"/>
    <w:rsid w:val="0099288F"/>
    <w:rsid w:val="00993092"/>
    <w:rsid w:val="00994710"/>
    <w:rsid w:val="009948CF"/>
    <w:rsid w:val="0099557A"/>
    <w:rsid w:val="00996102"/>
    <w:rsid w:val="00997DFE"/>
    <w:rsid w:val="009A046A"/>
    <w:rsid w:val="009A2311"/>
    <w:rsid w:val="009A24FF"/>
    <w:rsid w:val="009A265B"/>
    <w:rsid w:val="009A3E22"/>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720"/>
    <w:rsid w:val="009B3A05"/>
    <w:rsid w:val="009B42EF"/>
    <w:rsid w:val="009B4339"/>
    <w:rsid w:val="009B4889"/>
    <w:rsid w:val="009B4BBF"/>
    <w:rsid w:val="009B60C6"/>
    <w:rsid w:val="009B6123"/>
    <w:rsid w:val="009B6634"/>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4C4E"/>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6FE"/>
    <w:rsid w:val="009D49A4"/>
    <w:rsid w:val="009D4B8E"/>
    <w:rsid w:val="009D4DD8"/>
    <w:rsid w:val="009D51AC"/>
    <w:rsid w:val="009D522D"/>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148B"/>
    <w:rsid w:val="009F3E59"/>
    <w:rsid w:val="009F405F"/>
    <w:rsid w:val="009F469B"/>
    <w:rsid w:val="009F48A2"/>
    <w:rsid w:val="009F51FB"/>
    <w:rsid w:val="009F596B"/>
    <w:rsid w:val="009F5A11"/>
    <w:rsid w:val="009F685D"/>
    <w:rsid w:val="009F6CCF"/>
    <w:rsid w:val="00A00357"/>
    <w:rsid w:val="00A009C3"/>
    <w:rsid w:val="00A0160A"/>
    <w:rsid w:val="00A04482"/>
    <w:rsid w:val="00A048A4"/>
    <w:rsid w:val="00A04D7B"/>
    <w:rsid w:val="00A056F4"/>
    <w:rsid w:val="00A06EC7"/>
    <w:rsid w:val="00A07F66"/>
    <w:rsid w:val="00A10687"/>
    <w:rsid w:val="00A11736"/>
    <w:rsid w:val="00A118AF"/>
    <w:rsid w:val="00A126FA"/>
    <w:rsid w:val="00A12C05"/>
    <w:rsid w:val="00A12ECF"/>
    <w:rsid w:val="00A149AF"/>
    <w:rsid w:val="00A153B0"/>
    <w:rsid w:val="00A15E24"/>
    <w:rsid w:val="00A16898"/>
    <w:rsid w:val="00A16BE9"/>
    <w:rsid w:val="00A17549"/>
    <w:rsid w:val="00A1775E"/>
    <w:rsid w:val="00A178C3"/>
    <w:rsid w:val="00A17B5E"/>
    <w:rsid w:val="00A213C6"/>
    <w:rsid w:val="00A217B6"/>
    <w:rsid w:val="00A22141"/>
    <w:rsid w:val="00A22C09"/>
    <w:rsid w:val="00A232A5"/>
    <w:rsid w:val="00A24A58"/>
    <w:rsid w:val="00A24F90"/>
    <w:rsid w:val="00A25378"/>
    <w:rsid w:val="00A2772B"/>
    <w:rsid w:val="00A2775A"/>
    <w:rsid w:val="00A27850"/>
    <w:rsid w:val="00A27C1B"/>
    <w:rsid w:val="00A30CBA"/>
    <w:rsid w:val="00A32142"/>
    <w:rsid w:val="00A321D3"/>
    <w:rsid w:val="00A32389"/>
    <w:rsid w:val="00A3299F"/>
    <w:rsid w:val="00A32E85"/>
    <w:rsid w:val="00A3306C"/>
    <w:rsid w:val="00A33406"/>
    <w:rsid w:val="00A3504C"/>
    <w:rsid w:val="00A35256"/>
    <w:rsid w:val="00A3628C"/>
    <w:rsid w:val="00A36DB2"/>
    <w:rsid w:val="00A36F25"/>
    <w:rsid w:val="00A378B3"/>
    <w:rsid w:val="00A37E1C"/>
    <w:rsid w:val="00A408D3"/>
    <w:rsid w:val="00A409C4"/>
    <w:rsid w:val="00A40CD9"/>
    <w:rsid w:val="00A4236D"/>
    <w:rsid w:val="00A423AD"/>
    <w:rsid w:val="00A42BF7"/>
    <w:rsid w:val="00A42C73"/>
    <w:rsid w:val="00A43683"/>
    <w:rsid w:val="00A4382A"/>
    <w:rsid w:val="00A454DD"/>
    <w:rsid w:val="00A4718A"/>
    <w:rsid w:val="00A4725C"/>
    <w:rsid w:val="00A4735B"/>
    <w:rsid w:val="00A47B7F"/>
    <w:rsid w:val="00A50CA6"/>
    <w:rsid w:val="00A5146C"/>
    <w:rsid w:val="00A51CD1"/>
    <w:rsid w:val="00A52E0B"/>
    <w:rsid w:val="00A534DC"/>
    <w:rsid w:val="00A544D6"/>
    <w:rsid w:val="00A549FC"/>
    <w:rsid w:val="00A555E4"/>
    <w:rsid w:val="00A57546"/>
    <w:rsid w:val="00A605E6"/>
    <w:rsid w:val="00A60BE6"/>
    <w:rsid w:val="00A61DAA"/>
    <w:rsid w:val="00A62094"/>
    <w:rsid w:val="00A62205"/>
    <w:rsid w:val="00A62392"/>
    <w:rsid w:val="00A62744"/>
    <w:rsid w:val="00A62FA1"/>
    <w:rsid w:val="00A63B84"/>
    <w:rsid w:val="00A63D8B"/>
    <w:rsid w:val="00A63E87"/>
    <w:rsid w:val="00A64460"/>
    <w:rsid w:val="00A64640"/>
    <w:rsid w:val="00A64896"/>
    <w:rsid w:val="00A64A9E"/>
    <w:rsid w:val="00A6514F"/>
    <w:rsid w:val="00A6534E"/>
    <w:rsid w:val="00A66106"/>
    <w:rsid w:val="00A66F0B"/>
    <w:rsid w:val="00A6710E"/>
    <w:rsid w:val="00A67938"/>
    <w:rsid w:val="00A67B1C"/>
    <w:rsid w:val="00A700FA"/>
    <w:rsid w:val="00A70D38"/>
    <w:rsid w:val="00A71131"/>
    <w:rsid w:val="00A7121B"/>
    <w:rsid w:val="00A71848"/>
    <w:rsid w:val="00A72004"/>
    <w:rsid w:val="00A72140"/>
    <w:rsid w:val="00A72AC2"/>
    <w:rsid w:val="00A7364B"/>
    <w:rsid w:val="00A73A15"/>
    <w:rsid w:val="00A73C41"/>
    <w:rsid w:val="00A73F14"/>
    <w:rsid w:val="00A744A6"/>
    <w:rsid w:val="00A74774"/>
    <w:rsid w:val="00A74975"/>
    <w:rsid w:val="00A74F2F"/>
    <w:rsid w:val="00A751C5"/>
    <w:rsid w:val="00A752D4"/>
    <w:rsid w:val="00A7559F"/>
    <w:rsid w:val="00A760DA"/>
    <w:rsid w:val="00A76F6A"/>
    <w:rsid w:val="00A77B5A"/>
    <w:rsid w:val="00A805B0"/>
    <w:rsid w:val="00A81BDB"/>
    <w:rsid w:val="00A82318"/>
    <w:rsid w:val="00A834B2"/>
    <w:rsid w:val="00A84A49"/>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770"/>
    <w:rsid w:val="00A97A91"/>
    <w:rsid w:val="00AA03F5"/>
    <w:rsid w:val="00AA04A2"/>
    <w:rsid w:val="00AA086E"/>
    <w:rsid w:val="00AA0C63"/>
    <w:rsid w:val="00AA1E65"/>
    <w:rsid w:val="00AA2283"/>
    <w:rsid w:val="00AA31A2"/>
    <w:rsid w:val="00AA3924"/>
    <w:rsid w:val="00AA3944"/>
    <w:rsid w:val="00AA40E0"/>
    <w:rsid w:val="00AA601A"/>
    <w:rsid w:val="00AA6093"/>
    <w:rsid w:val="00AA6A3E"/>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540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CDC"/>
    <w:rsid w:val="00AC7635"/>
    <w:rsid w:val="00AC77A8"/>
    <w:rsid w:val="00AD01A1"/>
    <w:rsid w:val="00AD02CF"/>
    <w:rsid w:val="00AD164B"/>
    <w:rsid w:val="00AD1A2B"/>
    <w:rsid w:val="00AD1CD7"/>
    <w:rsid w:val="00AD2082"/>
    <w:rsid w:val="00AD20D9"/>
    <w:rsid w:val="00AD2281"/>
    <w:rsid w:val="00AD2683"/>
    <w:rsid w:val="00AD2C03"/>
    <w:rsid w:val="00AD3198"/>
    <w:rsid w:val="00AD324B"/>
    <w:rsid w:val="00AD3437"/>
    <w:rsid w:val="00AD39AD"/>
    <w:rsid w:val="00AD421A"/>
    <w:rsid w:val="00AD4528"/>
    <w:rsid w:val="00AD4AB8"/>
    <w:rsid w:val="00AD4F88"/>
    <w:rsid w:val="00AD62AF"/>
    <w:rsid w:val="00AD744A"/>
    <w:rsid w:val="00AD78AD"/>
    <w:rsid w:val="00AD7ABC"/>
    <w:rsid w:val="00AD7F82"/>
    <w:rsid w:val="00AE01EB"/>
    <w:rsid w:val="00AE03B6"/>
    <w:rsid w:val="00AE0909"/>
    <w:rsid w:val="00AE10F9"/>
    <w:rsid w:val="00AE1CF1"/>
    <w:rsid w:val="00AE1EF0"/>
    <w:rsid w:val="00AE2151"/>
    <w:rsid w:val="00AE2738"/>
    <w:rsid w:val="00AE2873"/>
    <w:rsid w:val="00AE3756"/>
    <w:rsid w:val="00AE39B5"/>
    <w:rsid w:val="00AE3A4E"/>
    <w:rsid w:val="00AE3ADD"/>
    <w:rsid w:val="00AE3C62"/>
    <w:rsid w:val="00AE555D"/>
    <w:rsid w:val="00AE5C7A"/>
    <w:rsid w:val="00AE65BA"/>
    <w:rsid w:val="00AE6633"/>
    <w:rsid w:val="00AE6A94"/>
    <w:rsid w:val="00AE6B13"/>
    <w:rsid w:val="00AF00E0"/>
    <w:rsid w:val="00AF04EB"/>
    <w:rsid w:val="00AF0778"/>
    <w:rsid w:val="00AF0A95"/>
    <w:rsid w:val="00AF107A"/>
    <w:rsid w:val="00AF108E"/>
    <w:rsid w:val="00AF1763"/>
    <w:rsid w:val="00AF216E"/>
    <w:rsid w:val="00AF27FD"/>
    <w:rsid w:val="00AF32F5"/>
    <w:rsid w:val="00AF3400"/>
    <w:rsid w:val="00AF3A0C"/>
    <w:rsid w:val="00AF3B62"/>
    <w:rsid w:val="00AF3EAB"/>
    <w:rsid w:val="00AF4021"/>
    <w:rsid w:val="00AF4125"/>
    <w:rsid w:val="00AF47AD"/>
    <w:rsid w:val="00AF58DE"/>
    <w:rsid w:val="00AF6596"/>
    <w:rsid w:val="00AF6E50"/>
    <w:rsid w:val="00AF704F"/>
    <w:rsid w:val="00AF714A"/>
    <w:rsid w:val="00AF752E"/>
    <w:rsid w:val="00AF7867"/>
    <w:rsid w:val="00AF7CA6"/>
    <w:rsid w:val="00AF7F19"/>
    <w:rsid w:val="00B00483"/>
    <w:rsid w:val="00B0048B"/>
    <w:rsid w:val="00B00E3F"/>
    <w:rsid w:val="00B0170F"/>
    <w:rsid w:val="00B01A4D"/>
    <w:rsid w:val="00B02698"/>
    <w:rsid w:val="00B03102"/>
    <w:rsid w:val="00B043D3"/>
    <w:rsid w:val="00B04580"/>
    <w:rsid w:val="00B0596B"/>
    <w:rsid w:val="00B05DD9"/>
    <w:rsid w:val="00B068BE"/>
    <w:rsid w:val="00B06F0D"/>
    <w:rsid w:val="00B10A48"/>
    <w:rsid w:val="00B10CD3"/>
    <w:rsid w:val="00B11A14"/>
    <w:rsid w:val="00B11E07"/>
    <w:rsid w:val="00B11ED0"/>
    <w:rsid w:val="00B129AD"/>
    <w:rsid w:val="00B13039"/>
    <w:rsid w:val="00B1391B"/>
    <w:rsid w:val="00B13B62"/>
    <w:rsid w:val="00B13EB5"/>
    <w:rsid w:val="00B14816"/>
    <w:rsid w:val="00B14B54"/>
    <w:rsid w:val="00B15807"/>
    <w:rsid w:val="00B15ACD"/>
    <w:rsid w:val="00B15C7C"/>
    <w:rsid w:val="00B16B40"/>
    <w:rsid w:val="00B16F3F"/>
    <w:rsid w:val="00B17959"/>
    <w:rsid w:val="00B211E4"/>
    <w:rsid w:val="00B223CF"/>
    <w:rsid w:val="00B2376D"/>
    <w:rsid w:val="00B238F6"/>
    <w:rsid w:val="00B23A6D"/>
    <w:rsid w:val="00B24415"/>
    <w:rsid w:val="00B25114"/>
    <w:rsid w:val="00B252A4"/>
    <w:rsid w:val="00B2579B"/>
    <w:rsid w:val="00B25861"/>
    <w:rsid w:val="00B263A9"/>
    <w:rsid w:val="00B26C51"/>
    <w:rsid w:val="00B27FAA"/>
    <w:rsid w:val="00B3025A"/>
    <w:rsid w:val="00B32B63"/>
    <w:rsid w:val="00B32CAB"/>
    <w:rsid w:val="00B34072"/>
    <w:rsid w:val="00B34B31"/>
    <w:rsid w:val="00B357C0"/>
    <w:rsid w:val="00B358FF"/>
    <w:rsid w:val="00B36026"/>
    <w:rsid w:val="00B363E5"/>
    <w:rsid w:val="00B36D69"/>
    <w:rsid w:val="00B376D9"/>
    <w:rsid w:val="00B37BE5"/>
    <w:rsid w:val="00B37DD2"/>
    <w:rsid w:val="00B40246"/>
    <w:rsid w:val="00B40DF4"/>
    <w:rsid w:val="00B41480"/>
    <w:rsid w:val="00B418FA"/>
    <w:rsid w:val="00B42ADF"/>
    <w:rsid w:val="00B43718"/>
    <w:rsid w:val="00B438BE"/>
    <w:rsid w:val="00B44428"/>
    <w:rsid w:val="00B453F3"/>
    <w:rsid w:val="00B46480"/>
    <w:rsid w:val="00B47078"/>
    <w:rsid w:val="00B4717D"/>
    <w:rsid w:val="00B4767E"/>
    <w:rsid w:val="00B47CC4"/>
    <w:rsid w:val="00B50D61"/>
    <w:rsid w:val="00B51C22"/>
    <w:rsid w:val="00B51E6A"/>
    <w:rsid w:val="00B51F69"/>
    <w:rsid w:val="00B5277C"/>
    <w:rsid w:val="00B52824"/>
    <w:rsid w:val="00B53834"/>
    <w:rsid w:val="00B5460A"/>
    <w:rsid w:val="00B55E49"/>
    <w:rsid w:val="00B56EE5"/>
    <w:rsid w:val="00B57802"/>
    <w:rsid w:val="00B57E0C"/>
    <w:rsid w:val="00B60096"/>
    <w:rsid w:val="00B60814"/>
    <w:rsid w:val="00B60D9D"/>
    <w:rsid w:val="00B60E00"/>
    <w:rsid w:val="00B61129"/>
    <w:rsid w:val="00B6141D"/>
    <w:rsid w:val="00B614A8"/>
    <w:rsid w:val="00B61A9B"/>
    <w:rsid w:val="00B62756"/>
    <w:rsid w:val="00B63C96"/>
    <w:rsid w:val="00B64D95"/>
    <w:rsid w:val="00B650C7"/>
    <w:rsid w:val="00B6532B"/>
    <w:rsid w:val="00B65D5B"/>
    <w:rsid w:val="00B65F8E"/>
    <w:rsid w:val="00B66A5D"/>
    <w:rsid w:val="00B720CF"/>
    <w:rsid w:val="00B726D2"/>
    <w:rsid w:val="00B74CD8"/>
    <w:rsid w:val="00B75666"/>
    <w:rsid w:val="00B760C6"/>
    <w:rsid w:val="00B8057F"/>
    <w:rsid w:val="00B817E5"/>
    <w:rsid w:val="00B81C51"/>
    <w:rsid w:val="00B82BB3"/>
    <w:rsid w:val="00B831FF"/>
    <w:rsid w:val="00B83779"/>
    <w:rsid w:val="00B841EF"/>
    <w:rsid w:val="00B84B63"/>
    <w:rsid w:val="00B857DC"/>
    <w:rsid w:val="00B85C66"/>
    <w:rsid w:val="00B87356"/>
    <w:rsid w:val="00B876D9"/>
    <w:rsid w:val="00B92599"/>
    <w:rsid w:val="00B92C39"/>
    <w:rsid w:val="00B93405"/>
    <w:rsid w:val="00B93AE0"/>
    <w:rsid w:val="00B947FC"/>
    <w:rsid w:val="00B95F2E"/>
    <w:rsid w:val="00B96360"/>
    <w:rsid w:val="00B9663F"/>
    <w:rsid w:val="00B96ADE"/>
    <w:rsid w:val="00B96CDC"/>
    <w:rsid w:val="00B97621"/>
    <w:rsid w:val="00BA0281"/>
    <w:rsid w:val="00BA038C"/>
    <w:rsid w:val="00BA0696"/>
    <w:rsid w:val="00BA1659"/>
    <w:rsid w:val="00BA1962"/>
    <w:rsid w:val="00BA2B30"/>
    <w:rsid w:val="00BA2CF7"/>
    <w:rsid w:val="00BA4972"/>
    <w:rsid w:val="00BA4C9B"/>
    <w:rsid w:val="00BA54AC"/>
    <w:rsid w:val="00BA5710"/>
    <w:rsid w:val="00BA5E6F"/>
    <w:rsid w:val="00BA6815"/>
    <w:rsid w:val="00BA6B6F"/>
    <w:rsid w:val="00BA6D90"/>
    <w:rsid w:val="00BA7F58"/>
    <w:rsid w:val="00BB06A2"/>
    <w:rsid w:val="00BB09C3"/>
    <w:rsid w:val="00BB0A5D"/>
    <w:rsid w:val="00BB11C8"/>
    <w:rsid w:val="00BB13C1"/>
    <w:rsid w:val="00BB29D4"/>
    <w:rsid w:val="00BB2A52"/>
    <w:rsid w:val="00BB31FD"/>
    <w:rsid w:val="00BB3A52"/>
    <w:rsid w:val="00BB3B83"/>
    <w:rsid w:val="00BB3CA7"/>
    <w:rsid w:val="00BB479C"/>
    <w:rsid w:val="00BB4DBF"/>
    <w:rsid w:val="00BB52F9"/>
    <w:rsid w:val="00BB57B4"/>
    <w:rsid w:val="00BB5BCA"/>
    <w:rsid w:val="00BB5D6F"/>
    <w:rsid w:val="00BB6BA4"/>
    <w:rsid w:val="00BB7562"/>
    <w:rsid w:val="00BB7A0A"/>
    <w:rsid w:val="00BC0373"/>
    <w:rsid w:val="00BC15B5"/>
    <w:rsid w:val="00BC2654"/>
    <w:rsid w:val="00BC2923"/>
    <w:rsid w:val="00BC38F1"/>
    <w:rsid w:val="00BC3BE8"/>
    <w:rsid w:val="00BC41F5"/>
    <w:rsid w:val="00BC4E8E"/>
    <w:rsid w:val="00BC5ADB"/>
    <w:rsid w:val="00BC6535"/>
    <w:rsid w:val="00BC66A1"/>
    <w:rsid w:val="00BC67BB"/>
    <w:rsid w:val="00BC688C"/>
    <w:rsid w:val="00BC6C91"/>
    <w:rsid w:val="00BC729C"/>
    <w:rsid w:val="00BD0F80"/>
    <w:rsid w:val="00BD1ACB"/>
    <w:rsid w:val="00BD271E"/>
    <w:rsid w:val="00BD2737"/>
    <w:rsid w:val="00BD27A3"/>
    <w:rsid w:val="00BD357A"/>
    <w:rsid w:val="00BD3C77"/>
    <w:rsid w:val="00BD3EE9"/>
    <w:rsid w:val="00BD3F46"/>
    <w:rsid w:val="00BD48E3"/>
    <w:rsid w:val="00BD5DB9"/>
    <w:rsid w:val="00BD5E39"/>
    <w:rsid w:val="00BD6144"/>
    <w:rsid w:val="00BD6350"/>
    <w:rsid w:val="00BD7309"/>
    <w:rsid w:val="00BE1243"/>
    <w:rsid w:val="00BE1322"/>
    <w:rsid w:val="00BE1608"/>
    <w:rsid w:val="00BE1D2D"/>
    <w:rsid w:val="00BE2669"/>
    <w:rsid w:val="00BE2CBD"/>
    <w:rsid w:val="00BE326D"/>
    <w:rsid w:val="00BE36A5"/>
    <w:rsid w:val="00BE3701"/>
    <w:rsid w:val="00BE3F57"/>
    <w:rsid w:val="00BE4F94"/>
    <w:rsid w:val="00BE501E"/>
    <w:rsid w:val="00BE596D"/>
    <w:rsid w:val="00BE6096"/>
    <w:rsid w:val="00BE79D7"/>
    <w:rsid w:val="00BF014B"/>
    <w:rsid w:val="00BF0BF4"/>
    <w:rsid w:val="00BF0D25"/>
    <w:rsid w:val="00BF0D63"/>
    <w:rsid w:val="00BF107C"/>
    <w:rsid w:val="00BF1BB0"/>
    <w:rsid w:val="00BF1D2E"/>
    <w:rsid w:val="00BF20FF"/>
    <w:rsid w:val="00BF2779"/>
    <w:rsid w:val="00BF2E67"/>
    <w:rsid w:val="00BF51AC"/>
    <w:rsid w:val="00BF5487"/>
    <w:rsid w:val="00BF60D3"/>
    <w:rsid w:val="00BF62B5"/>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2F05"/>
    <w:rsid w:val="00C1319E"/>
    <w:rsid w:val="00C1376F"/>
    <w:rsid w:val="00C137EB"/>
    <w:rsid w:val="00C13D4F"/>
    <w:rsid w:val="00C13ED6"/>
    <w:rsid w:val="00C15940"/>
    <w:rsid w:val="00C16AA3"/>
    <w:rsid w:val="00C16CF3"/>
    <w:rsid w:val="00C174E5"/>
    <w:rsid w:val="00C17DBC"/>
    <w:rsid w:val="00C209FB"/>
    <w:rsid w:val="00C21036"/>
    <w:rsid w:val="00C225A0"/>
    <w:rsid w:val="00C22EF3"/>
    <w:rsid w:val="00C2307C"/>
    <w:rsid w:val="00C235B4"/>
    <w:rsid w:val="00C237F1"/>
    <w:rsid w:val="00C2456A"/>
    <w:rsid w:val="00C24727"/>
    <w:rsid w:val="00C247A0"/>
    <w:rsid w:val="00C24AD6"/>
    <w:rsid w:val="00C25693"/>
    <w:rsid w:val="00C25841"/>
    <w:rsid w:val="00C260A0"/>
    <w:rsid w:val="00C26717"/>
    <w:rsid w:val="00C30E96"/>
    <w:rsid w:val="00C31734"/>
    <w:rsid w:val="00C31B25"/>
    <w:rsid w:val="00C32103"/>
    <w:rsid w:val="00C32E34"/>
    <w:rsid w:val="00C34973"/>
    <w:rsid w:val="00C35507"/>
    <w:rsid w:val="00C3568A"/>
    <w:rsid w:val="00C357DB"/>
    <w:rsid w:val="00C35A08"/>
    <w:rsid w:val="00C35D92"/>
    <w:rsid w:val="00C360E9"/>
    <w:rsid w:val="00C365B5"/>
    <w:rsid w:val="00C36B21"/>
    <w:rsid w:val="00C37279"/>
    <w:rsid w:val="00C41065"/>
    <w:rsid w:val="00C4182C"/>
    <w:rsid w:val="00C4333C"/>
    <w:rsid w:val="00C4358F"/>
    <w:rsid w:val="00C435E8"/>
    <w:rsid w:val="00C4392E"/>
    <w:rsid w:val="00C43BBE"/>
    <w:rsid w:val="00C44EA6"/>
    <w:rsid w:val="00C45318"/>
    <w:rsid w:val="00C45A9E"/>
    <w:rsid w:val="00C45DE1"/>
    <w:rsid w:val="00C45E52"/>
    <w:rsid w:val="00C464FA"/>
    <w:rsid w:val="00C47A72"/>
    <w:rsid w:val="00C504D6"/>
    <w:rsid w:val="00C51660"/>
    <w:rsid w:val="00C516FB"/>
    <w:rsid w:val="00C51EDD"/>
    <w:rsid w:val="00C522FB"/>
    <w:rsid w:val="00C532A8"/>
    <w:rsid w:val="00C53725"/>
    <w:rsid w:val="00C53E18"/>
    <w:rsid w:val="00C5478A"/>
    <w:rsid w:val="00C5499B"/>
    <w:rsid w:val="00C54D9D"/>
    <w:rsid w:val="00C55977"/>
    <w:rsid w:val="00C55BE3"/>
    <w:rsid w:val="00C55D17"/>
    <w:rsid w:val="00C55F0E"/>
    <w:rsid w:val="00C56723"/>
    <w:rsid w:val="00C567A5"/>
    <w:rsid w:val="00C57302"/>
    <w:rsid w:val="00C578B5"/>
    <w:rsid w:val="00C57C3C"/>
    <w:rsid w:val="00C60BDC"/>
    <w:rsid w:val="00C60BDF"/>
    <w:rsid w:val="00C61C7D"/>
    <w:rsid w:val="00C61F37"/>
    <w:rsid w:val="00C624BD"/>
    <w:rsid w:val="00C62EB7"/>
    <w:rsid w:val="00C638AF"/>
    <w:rsid w:val="00C64C4A"/>
    <w:rsid w:val="00C65213"/>
    <w:rsid w:val="00C65B81"/>
    <w:rsid w:val="00C65DFD"/>
    <w:rsid w:val="00C66601"/>
    <w:rsid w:val="00C66E24"/>
    <w:rsid w:val="00C6794C"/>
    <w:rsid w:val="00C679F0"/>
    <w:rsid w:val="00C70E9B"/>
    <w:rsid w:val="00C71BF7"/>
    <w:rsid w:val="00C72DE4"/>
    <w:rsid w:val="00C75555"/>
    <w:rsid w:val="00C7567E"/>
    <w:rsid w:val="00C757CF"/>
    <w:rsid w:val="00C76CF8"/>
    <w:rsid w:val="00C7748C"/>
    <w:rsid w:val="00C77918"/>
    <w:rsid w:val="00C77919"/>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F25"/>
    <w:rsid w:val="00CA1F98"/>
    <w:rsid w:val="00CA3087"/>
    <w:rsid w:val="00CA31E9"/>
    <w:rsid w:val="00CA353C"/>
    <w:rsid w:val="00CA3FCB"/>
    <w:rsid w:val="00CA41CB"/>
    <w:rsid w:val="00CA4958"/>
    <w:rsid w:val="00CA4E4A"/>
    <w:rsid w:val="00CA5069"/>
    <w:rsid w:val="00CA5C0B"/>
    <w:rsid w:val="00CA5DEE"/>
    <w:rsid w:val="00CA641D"/>
    <w:rsid w:val="00CA6948"/>
    <w:rsid w:val="00CA6F3B"/>
    <w:rsid w:val="00CA77FB"/>
    <w:rsid w:val="00CA7BD6"/>
    <w:rsid w:val="00CB0001"/>
    <w:rsid w:val="00CB043F"/>
    <w:rsid w:val="00CB1623"/>
    <w:rsid w:val="00CB219A"/>
    <w:rsid w:val="00CB247D"/>
    <w:rsid w:val="00CB2866"/>
    <w:rsid w:val="00CB2C4E"/>
    <w:rsid w:val="00CB31ED"/>
    <w:rsid w:val="00CB3F3A"/>
    <w:rsid w:val="00CB4CE1"/>
    <w:rsid w:val="00CB65B6"/>
    <w:rsid w:val="00CB7359"/>
    <w:rsid w:val="00CB7819"/>
    <w:rsid w:val="00CB7B73"/>
    <w:rsid w:val="00CB7EDF"/>
    <w:rsid w:val="00CC0AAD"/>
    <w:rsid w:val="00CC0B60"/>
    <w:rsid w:val="00CC1D4F"/>
    <w:rsid w:val="00CC1E77"/>
    <w:rsid w:val="00CC2215"/>
    <w:rsid w:val="00CC24DE"/>
    <w:rsid w:val="00CC25E2"/>
    <w:rsid w:val="00CC3189"/>
    <w:rsid w:val="00CC3F14"/>
    <w:rsid w:val="00CC4003"/>
    <w:rsid w:val="00CC4D13"/>
    <w:rsid w:val="00CC5AE8"/>
    <w:rsid w:val="00CC5C3A"/>
    <w:rsid w:val="00CC5FA7"/>
    <w:rsid w:val="00CC6F33"/>
    <w:rsid w:val="00CC7063"/>
    <w:rsid w:val="00CC7F8A"/>
    <w:rsid w:val="00CD06CD"/>
    <w:rsid w:val="00CD099D"/>
    <w:rsid w:val="00CD5318"/>
    <w:rsid w:val="00CD5BEC"/>
    <w:rsid w:val="00CD5EC3"/>
    <w:rsid w:val="00CD65EC"/>
    <w:rsid w:val="00CD6B4A"/>
    <w:rsid w:val="00CD76C3"/>
    <w:rsid w:val="00CE1114"/>
    <w:rsid w:val="00CE1245"/>
    <w:rsid w:val="00CE270D"/>
    <w:rsid w:val="00CE2816"/>
    <w:rsid w:val="00CE3378"/>
    <w:rsid w:val="00CE3C7D"/>
    <w:rsid w:val="00CE4254"/>
    <w:rsid w:val="00CE50AF"/>
    <w:rsid w:val="00CE53C2"/>
    <w:rsid w:val="00CE59BB"/>
    <w:rsid w:val="00CE667B"/>
    <w:rsid w:val="00CE6AA9"/>
    <w:rsid w:val="00CE6BD6"/>
    <w:rsid w:val="00CE6DBB"/>
    <w:rsid w:val="00CE7B4D"/>
    <w:rsid w:val="00CE7DDB"/>
    <w:rsid w:val="00CF059D"/>
    <w:rsid w:val="00CF0B35"/>
    <w:rsid w:val="00CF13A7"/>
    <w:rsid w:val="00CF14FA"/>
    <w:rsid w:val="00CF18F1"/>
    <w:rsid w:val="00CF19DA"/>
    <w:rsid w:val="00CF208E"/>
    <w:rsid w:val="00CF3AA2"/>
    <w:rsid w:val="00CF4986"/>
    <w:rsid w:val="00CF5AE4"/>
    <w:rsid w:val="00CF6561"/>
    <w:rsid w:val="00CF6BD2"/>
    <w:rsid w:val="00CF7DBC"/>
    <w:rsid w:val="00D003C2"/>
    <w:rsid w:val="00D009F9"/>
    <w:rsid w:val="00D011AB"/>
    <w:rsid w:val="00D020A5"/>
    <w:rsid w:val="00D02561"/>
    <w:rsid w:val="00D02743"/>
    <w:rsid w:val="00D0444E"/>
    <w:rsid w:val="00D04C9E"/>
    <w:rsid w:val="00D052DF"/>
    <w:rsid w:val="00D05C92"/>
    <w:rsid w:val="00D060E6"/>
    <w:rsid w:val="00D062B9"/>
    <w:rsid w:val="00D0737F"/>
    <w:rsid w:val="00D07466"/>
    <w:rsid w:val="00D07725"/>
    <w:rsid w:val="00D07EFB"/>
    <w:rsid w:val="00D1025C"/>
    <w:rsid w:val="00D103A7"/>
    <w:rsid w:val="00D1046A"/>
    <w:rsid w:val="00D105A6"/>
    <w:rsid w:val="00D10A2D"/>
    <w:rsid w:val="00D1165D"/>
    <w:rsid w:val="00D11B1A"/>
    <w:rsid w:val="00D12073"/>
    <w:rsid w:val="00D12238"/>
    <w:rsid w:val="00D1278E"/>
    <w:rsid w:val="00D12D6E"/>
    <w:rsid w:val="00D131FC"/>
    <w:rsid w:val="00D13543"/>
    <w:rsid w:val="00D13797"/>
    <w:rsid w:val="00D139CB"/>
    <w:rsid w:val="00D14509"/>
    <w:rsid w:val="00D15C03"/>
    <w:rsid w:val="00D16218"/>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30118"/>
    <w:rsid w:val="00D30374"/>
    <w:rsid w:val="00D305A1"/>
    <w:rsid w:val="00D309F4"/>
    <w:rsid w:val="00D30D6D"/>
    <w:rsid w:val="00D31032"/>
    <w:rsid w:val="00D3107E"/>
    <w:rsid w:val="00D311FE"/>
    <w:rsid w:val="00D32AE7"/>
    <w:rsid w:val="00D32F62"/>
    <w:rsid w:val="00D33D93"/>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7FF"/>
    <w:rsid w:val="00D44D17"/>
    <w:rsid w:val="00D46382"/>
    <w:rsid w:val="00D463E9"/>
    <w:rsid w:val="00D4746F"/>
    <w:rsid w:val="00D477D1"/>
    <w:rsid w:val="00D51222"/>
    <w:rsid w:val="00D5211D"/>
    <w:rsid w:val="00D5310E"/>
    <w:rsid w:val="00D53D63"/>
    <w:rsid w:val="00D5404C"/>
    <w:rsid w:val="00D54417"/>
    <w:rsid w:val="00D54FE5"/>
    <w:rsid w:val="00D553CC"/>
    <w:rsid w:val="00D5663D"/>
    <w:rsid w:val="00D5680A"/>
    <w:rsid w:val="00D56D55"/>
    <w:rsid w:val="00D57A19"/>
    <w:rsid w:val="00D60D89"/>
    <w:rsid w:val="00D61193"/>
    <w:rsid w:val="00D613F5"/>
    <w:rsid w:val="00D6189F"/>
    <w:rsid w:val="00D61BE4"/>
    <w:rsid w:val="00D620B0"/>
    <w:rsid w:val="00D62307"/>
    <w:rsid w:val="00D636DD"/>
    <w:rsid w:val="00D638D5"/>
    <w:rsid w:val="00D63A21"/>
    <w:rsid w:val="00D63DC6"/>
    <w:rsid w:val="00D64099"/>
    <w:rsid w:val="00D640D7"/>
    <w:rsid w:val="00D644B0"/>
    <w:rsid w:val="00D65390"/>
    <w:rsid w:val="00D6590A"/>
    <w:rsid w:val="00D7070E"/>
    <w:rsid w:val="00D712E5"/>
    <w:rsid w:val="00D71DB5"/>
    <w:rsid w:val="00D71E4D"/>
    <w:rsid w:val="00D72456"/>
    <w:rsid w:val="00D72EDF"/>
    <w:rsid w:val="00D7301F"/>
    <w:rsid w:val="00D736F4"/>
    <w:rsid w:val="00D73BFF"/>
    <w:rsid w:val="00D73FE5"/>
    <w:rsid w:val="00D744D8"/>
    <w:rsid w:val="00D74A1C"/>
    <w:rsid w:val="00D755D6"/>
    <w:rsid w:val="00D757C7"/>
    <w:rsid w:val="00D773DE"/>
    <w:rsid w:val="00D7750E"/>
    <w:rsid w:val="00D7756A"/>
    <w:rsid w:val="00D7764F"/>
    <w:rsid w:val="00D80544"/>
    <w:rsid w:val="00D80647"/>
    <w:rsid w:val="00D825C3"/>
    <w:rsid w:val="00D8273A"/>
    <w:rsid w:val="00D82A6A"/>
    <w:rsid w:val="00D82D4D"/>
    <w:rsid w:val="00D832DC"/>
    <w:rsid w:val="00D8475F"/>
    <w:rsid w:val="00D864F8"/>
    <w:rsid w:val="00D87F5F"/>
    <w:rsid w:val="00D902CC"/>
    <w:rsid w:val="00D9174B"/>
    <w:rsid w:val="00D92A15"/>
    <w:rsid w:val="00D92DBA"/>
    <w:rsid w:val="00D92F15"/>
    <w:rsid w:val="00D9330F"/>
    <w:rsid w:val="00D94CDE"/>
    <w:rsid w:val="00D955A0"/>
    <w:rsid w:val="00D96660"/>
    <w:rsid w:val="00D9681E"/>
    <w:rsid w:val="00D97075"/>
    <w:rsid w:val="00DA027D"/>
    <w:rsid w:val="00DA0402"/>
    <w:rsid w:val="00DA0A8D"/>
    <w:rsid w:val="00DA175E"/>
    <w:rsid w:val="00DA1AA1"/>
    <w:rsid w:val="00DA1D24"/>
    <w:rsid w:val="00DA225B"/>
    <w:rsid w:val="00DA24C2"/>
    <w:rsid w:val="00DA34A0"/>
    <w:rsid w:val="00DA373B"/>
    <w:rsid w:val="00DA4C78"/>
    <w:rsid w:val="00DA5260"/>
    <w:rsid w:val="00DA6047"/>
    <w:rsid w:val="00DA6086"/>
    <w:rsid w:val="00DA638F"/>
    <w:rsid w:val="00DA6AB1"/>
    <w:rsid w:val="00DA7046"/>
    <w:rsid w:val="00DB1465"/>
    <w:rsid w:val="00DB1C15"/>
    <w:rsid w:val="00DB2CDF"/>
    <w:rsid w:val="00DB36C5"/>
    <w:rsid w:val="00DB3C3A"/>
    <w:rsid w:val="00DB44E7"/>
    <w:rsid w:val="00DB4EC0"/>
    <w:rsid w:val="00DB4F85"/>
    <w:rsid w:val="00DB5396"/>
    <w:rsid w:val="00DB5786"/>
    <w:rsid w:val="00DB67B1"/>
    <w:rsid w:val="00DB6E49"/>
    <w:rsid w:val="00DB75A0"/>
    <w:rsid w:val="00DC0A0B"/>
    <w:rsid w:val="00DC1EAE"/>
    <w:rsid w:val="00DC2B22"/>
    <w:rsid w:val="00DC30D9"/>
    <w:rsid w:val="00DC3640"/>
    <w:rsid w:val="00DC37AC"/>
    <w:rsid w:val="00DC3AD7"/>
    <w:rsid w:val="00DC3E97"/>
    <w:rsid w:val="00DC43F8"/>
    <w:rsid w:val="00DC5651"/>
    <w:rsid w:val="00DC5B78"/>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3CE"/>
    <w:rsid w:val="00DD727E"/>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9FD"/>
    <w:rsid w:val="00DE7F4B"/>
    <w:rsid w:val="00DF01F0"/>
    <w:rsid w:val="00DF08AA"/>
    <w:rsid w:val="00DF18B6"/>
    <w:rsid w:val="00DF1A8B"/>
    <w:rsid w:val="00DF1F04"/>
    <w:rsid w:val="00DF27F7"/>
    <w:rsid w:val="00DF3047"/>
    <w:rsid w:val="00DF3502"/>
    <w:rsid w:val="00DF4086"/>
    <w:rsid w:val="00DF4201"/>
    <w:rsid w:val="00DF474F"/>
    <w:rsid w:val="00DF5A20"/>
    <w:rsid w:val="00DF5A5D"/>
    <w:rsid w:val="00DF5B49"/>
    <w:rsid w:val="00DF6813"/>
    <w:rsid w:val="00DF6822"/>
    <w:rsid w:val="00DF6C44"/>
    <w:rsid w:val="00E0083A"/>
    <w:rsid w:val="00E0095F"/>
    <w:rsid w:val="00E00C4B"/>
    <w:rsid w:val="00E00D26"/>
    <w:rsid w:val="00E00DA9"/>
    <w:rsid w:val="00E02524"/>
    <w:rsid w:val="00E0284C"/>
    <w:rsid w:val="00E02F30"/>
    <w:rsid w:val="00E0306A"/>
    <w:rsid w:val="00E03C64"/>
    <w:rsid w:val="00E03D6B"/>
    <w:rsid w:val="00E04254"/>
    <w:rsid w:val="00E04600"/>
    <w:rsid w:val="00E04CE7"/>
    <w:rsid w:val="00E05C8F"/>
    <w:rsid w:val="00E065BF"/>
    <w:rsid w:val="00E108D2"/>
    <w:rsid w:val="00E116A9"/>
    <w:rsid w:val="00E11B38"/>
    <w:rsid w:val="00E11E72"/>
    <w:rsid w:val="00E12C4D"/>
    <w:rsid w:val="00E12D14"/>
    <w:rsid w:val="00E12EF8"/>
    <w:rsid w:val="00E13D90"/>
    <w:rsid w:val="00E14C6E"/>
    <w:rsid w:val="00E15DDF"/>
    <w:rsid w:val="00E1773D"/>
    <w:rsid w:val="00E1785E"/>
    <w:rsid w:val="00E17D84"/>
    <w:rsid w:val="00E17E71"/>
    <w:rsid w:val="00E17FEF"/>
    <w:rsid w:val="00E204B9"/>
    <w:rsid w:val="00E20D58"/>
    <w:rsid w:val="00E20F36"/>
    <w:rsid w:val="00E21F08"/>
    <w:rsid w:val="00E22577"/>
    <w:rsid w:val="00E22CB9"/>
    <w:rsid w:val="00E232B8"/>
    <w:rsid w:val="00E23990"/>
    <w:rsid w:val="00E251D5"/>
    <w:rsid w:val="00E255C3"/>
    <w:rsid w:val="00E25AA7"/>
    <w:rsid w:val="00E269A4"/>
    <w:rsid w:val="00E271BD"/>
    <w:rsid w:val="00E273A6"/>
    <w:rsid w:val="00E276D6"/>
    <w:rsid w:val="00E27EF2"/>
    <w:rsid w:val="00E30303"/>
    <w:rsid w:val="00E31191"/>
    <w:rsid w:val="00E3119C"/>
    <w:rsid w:val="00E314C7"/>
    <w:rsid w:val="00E328D6"/>
    <w:rsid w:val="00E333CB"/>
    <w:rsid w:val="00E33678"/>
    <w:rsid w:val="00E33ED1"/>
    <w:rsid w:val="00E348DD"/>
    <w:rsid w:val="00E35309"/>
    <w:rsid w:val="00E35375"/>
    <w:rsid w:val="00E35C72"/>
    <w:rsid w:val="00E365D4"/>
    <w:rsid w:val="00E3685B"/>
    <w:rsid w:val="00E36945"/>
    <w:rsid w:val="00E40388"/>
    <w:rsid w:val="00E4085A"/>
    <w:rsid w:val="00E40B24"/>
    <w:rsid w:val="00E40DFF"/>
    <w:rsid w:val="00E4113C"/>
    <w:rsid w:val="00E4250B"/>
    <w:rsid w:val="00E427A9"/>
    <w:rsid w:val="00E43365"/>
    <w:rsid w:val="00E43E82"/>
    <w:rsid w:val="00E451CE"/>
    <w:rsid w:val="00E46090"/>
    <w:rsid w:val="00E46BC8"/>
    <w:rsid w:val="00E47327"/>
    <w:rsid w:val="00E4739E"/>
    <w:rsid w:val="00E4763B"/>
    <w:rsid w:val="00E476F8"/>
    <w:rsid w:val="00E479BB"/>
    <w:rsid w:val="00E47A61"/>
    <w:rsid w:val="00E50A66"/>
    <w:rsid w:val="00E52330"/>
    <w:rsid w:val="00E52EFB"/>
    <w:rsid w:val="00E5313E"/>
    <w:rsid w:val="00E53C31"/>
    <w:rsid w:val="00E53F78"/>
    <w:rsid w:val="00E544D8"/>
    <w:rsid w:val="00E54D80"/>
    <w:rsid w:val="00E54F41"/>
    <w:rsid w:val="00E55123"/>
    <w:rsid w:val="00E555DB"/>
    <w:rsid w:val="00E5588B"/>
    <w:rsid w:val="00E55B14"/>
    <w:rsid w:val="00E55D17"/>
    <w:rsid w:val="00E55E3A"/>
    <w:rsid w:val="00E560E3"/>
    <w:rsid w:val="00E56F81"/>
    <w:rsid w:val="00E57CE0"/>
    <w:rsid w:val="00E60376"/>
    <w:rsid w:val="00E606E6"/>
    <w:rsid w:val="00E60DA1"/>
    <w:rsid w:val="00E614D1"/>
    <w:rsid w:val="00E61872"/>
    <w:rsid w:val="00E61C03"/>
    <w:rsid w:val="00E61F78"/>
    <w:rsid w:val="00E621AB"/>
    <w:rsid w:val="00E62289"/>
    <w:rsid w:val="00E625F3"/>
    <w:rsid w:val="00E62866"/>
    <w:rsid w:val="00E62C84"/>
    <w:rsid w:val="00E62E51"/>
    <w:rsid w:val="00E63F4C"/>
    <w:rsid w:val="00E645B2"/>
    <w:rsid w:val="00E657CD"/>
    <w:rsid w:val="00E65CEE"/>
    <w:rsid w:val="00E666E2"/>
    <w:rsid w:val="00E66DB8"/>
    <w:rsid w:val="00E670E1"/>
    <w:rsid w:val="00E673E2"/>
    <w:rsid w:val="00E67BB9"/>
    <w:rsid w:val="00E67C3B"/>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09FB"/>
    <w:rsid w:val="00E81D2E"/>
    <w:rsid w:val="00E8201D"/>
    <w:rsid w:val="00E83741"/>
    <w:rsid w:val="00E839ED"/>
    <w:rsid w:val="00E83ABF"/>
    <w:rsid w:val="00E8430F"/>
    <w:rsid w:val="00E843D8"/>
    <w:rsid w:val="00E84CAB"/>
    <w:rsid w:val="00E84CDB"/>
    <w:rsid w:val="00E853FF"/>
    <w:rsid w:val="00E8556A"/>
    <w:rsid w:val="00E85A50"/>
    <w:rsid w:val="00E8656F"/>
    <w:rsid w:val="00E87854"/>
    <w:rsid w:val="00E87905"/>
    <w:rsid w:val="00E879A0"/>
    <w:rsid w:val="00E87B28"/>
    <w:rsid w:val="00E87BF5"/>
    <w:rsid w:val="00E9064F"/>
    <w:rsid w:val="00E91BEE"/>
    <w:rsid w:val="00E91C00"/>
    <w:rsid w:val="00E91C52"/>
    <w:rsid w:val="00E91CF3"/>
    <w:rsid w:val="00E91D64"/>
    <w:rsid w:val="00E92F7C"/>
    <w:rsid w:val="00E93955"/>
    <w:rsid w:val="00E94EB1"/>
    <w:rsid w:val="00E95197"/>
    <w:rsid w:val="00E960BF"/>
    <w:rsid w:val="00E962F1"/>
    <w:rsid w:val="00E9648D"/>
    <w:rsid w:val="00E97273"/>
    <w:rsid w:val="00E97BB4"/>
    <w:rsid w:val="00E97C0F"/>
    <w:rsid w:val="00EA1532"/>
    <w:rsid w:val="00EA2566"/>
    <w:rsid w:val="00EA26EE"/>
    <w:rsid w:val="00EA3AC0"/>
    <w:rsid w:val="00EA3B79"/>
    <w:rsid w:val="00EA3E11"/>
    <w:rsid w:val="00EA436F"/>
    <w:rsid w:val="00EA43D4"/>
    <w:rsid w:val="00EA4A7E"/>
    <w:rsid w:val="00EA4BF5"/>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BE9"/>
    <w:rsid w:val="00EB6F02"/>
    <w:rsid w:val="00EB7621"/>
    <w:rsid w:val="00EC02BC"/>
    <w:rsid w:val="00EC0596"/>
    <w:rsid w:val="00EC0658"/>
    <w:rsid w:val="00EC0EA0"/>
    <w:rsid w:val="00EC0EC9"/>
    <w:rsid w:val="00EC12E4"/>
    <w:rsid w:val="00EC1D3B"/>
    <w:rsid w:val="00EC200A"/>
    <w:rsid w:val="00EC271F"/>
    <w:rsid w:val="00EC28B4"/>
    <w:rsid w:val="00EC2E9D"/>
    <w:rsid w:val="00EC3D5D"/>
    <w:rsid w:val="00EC45AF"/>
    <w:rsid w:val="00EC46E4"/>
    <w:rsid w:val="00EC4D6A"/>
    <w:rsid w:val="00EC54D7"/>
    <w:rsid w:val="00EC554A"/>
    <w:rsid w:val="00EC66C8"/>
    <w:rsid w:val="00EC6A59"/>
    <w:rsid w:val="00EC6E3C"/>
    <w:rsid w:val="00EC7058"/>
    <w:rsid w:val="00EC7280"/>
    <w:rsid w:val="00EC7877"/>
    <w:rsid w:val="00EC7E68"/>
    <w:rsid w:val="00ED00C7"/>
    <w:rsid w:val="00ED04A8"/>
    <w:rsid w:val="00ED096B"/>
    <w:rsid w:val="00ED0C18"/>
    <w:rsid w:val="00ED10B4"/>
    <w:rsid w:val="00ED23FB"/>
    <w:rsid w:val="00ED3855"/>
    <w:rsid w:val="00ED3BAC"/>
    <w:rsid w:val="00ED3BD5"/>
    <w:rsid w:val="00ED48DE"/>
    <w:rsid w:val="00ED4F3E"/>
    <w:rsid w:val="00ED52B6"/>
    <w:rsid w:val="00ED6841"/>
    <w:rsid w:val="00ED76F9"/>
    <w:rsid w:val="00ED7C44"/>
    <w:rsid w:val="00EE0FF4"/>
    <w:rsid w:val="00EE1078"/>
    <w:rsid w:val="00EE11B6"/>
    <w:rsid w:val="00EE1CD1"/>
    <w:rsid w:val="00EE1DC8"/>
    <w:rsid w:val="00EE1F03"/>
    <w:rsid w:val="00EE2626"/>
    <w:rsid w:val="00EE2FEC"/>
    <w:rsid w:val="00EE339C"/>
    <w:rsid w:val="00EE33F6"/>
    <w:rsid w:val="00EE4368"/>
    <w:rsid w:val="00EE47E7"/>
    <w:rsid w:val="00EE49F2"/>
    <w:rsid w:val="00EE57F6"/>
    <w:rsid w:val="00EE6AB5"/>
    <w:rsid w:val="00EE6E24"/>
    <w:rsid w:val="00EF0518"/>
    <w:rsid w:val="00EF054D"/>
    <w:rsid w:val="00EF0847"/>
    <w:rsid w:val="00EF1D8A"/>
    <w:rsid w:val="00EF1FC3"/>
    <w:rsid w:val="00EF2FD6"/>
    <w:rsid w:val="00EF398A"/>
    <w:rsid w:val="00EF3CE2"/>
    <w:rsid w:val="00EF4616"/>
    <w:rsid w:val="00EF4CD2"/>
    <w:rsid w:val="00EF5B83"/>
    <w:rsid w:val="00EF637C"/>
    <w:rsid w:val="00EF6884"/>
    <w:rsid w:val="00EF72DA"/>
    <w:rsid w:val="00EF766F"/>
    <w:rsid w:val="00EF7932"/>
    <w:rsid w:val="00F006DF"/>
    <w:rsid w:val="00F01553"/>
    <w:rsid w:val="00F01607"/>
    <w:rsid w:val="00F02FDD"/>
    <w:rsid w:val="00F030D7"/>
    <w:rsid w:val="00F03538"/>
    <w:rsid w:val="00F03ED2"/>
    <w:rsid w:val="00F03F1C"/>
    <w:rsid w:val="00F052A5"/>
    <w:rsid w:val="00F055BA"/>
    <w:rsid w:val="00F05790"/>
    <w:rsid w:val="00F05F61"/>
    <w:rsid w:val="00F05F68"/>
    <w:rsid w:val="00F060A5"/>
    <w:rsid w:val="00F0645F"/>
    <w:rsid w:val="00F07562"/>
    <w:rsid w:val="00F078A6"/>
    <w:rsid w:val="00F10018"/>
    <w:rsid w:val="00F1179E"/>
    <w:rsid w:val="00F1198C"/>
    <w:rsid w:val="00F11A99"/>
    <w:rsid w:val="00F13AA0"/>
    <w:rsid w:val="00F1441D"/>
    <w:rsid w:val="00F14A1C"/>
    <w:rsid w:val="00F15263"/>
    <w:rsid w:val="00F15A68"/>
    <w:rsid w:val="00F15ADA"/>
    <w:rsid w:val="00F16184"/>
    <w:rsid w:val="00F16D13"/>
    <w:rsid w:val="00F17123"/>
    <w:rsid w:val="00F17854"/>
    <w:rsid w:val="00F17B23"/>
    <w:rsid w:val="00F17E1D"/>
    <w:rsid w:val="00F2000D"/>
    <w:rsid w:val="00F20D3D"/>
    <w:rsid w:val="00F212CA"/>
    <w:rsid w:val="00F218B7"/>
    <w:rsid w:val="00F2199F"/>
    <w:rsid w:val="00F21E2B"/>
    <w:rsid w:val="00F224FE"/>
    <w:rsid w:val="00F227CF"/>
    <w:rsid w:val="00F231EA"/>
    <w:rsid w:val="00F24291"/>
    <w:rsid w:val="00F249BA"/>
    <w:rsid w:val="00F24B02"/>
    <w:rsid w:val="00F24D0B"/>
    <w:rsid w:val="00F24DCA"/>
    <w:rsid w:val="00F252A5"/>
    <w:rsid w:val="00F25DD3"/>
    <w:rsid w:val="00F25ED2"/>
    <w:rsid w:val="00F26F23"/>
    <w:rsid w:val="00F27279"/>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75EE"/>
    <w:rsid w:val="00F37954"/>
    <w:rsid w:val="00F379E9"/>
    <w:rsid w:val="00F37FCC"/>
    <w:rsid w:val="00F40282"/>
    <w:rsid w:val="00F40EA3"/>
    <w:rsid w:val="00F4304B"/>
    <w:rsid w:val="00F446D6"/>
    <w:rsid w:val="00F45C88"/>
    <w:rsid w:val="00F45EE3"/>
    <w:rsid w:val="00F464A6"/>
    <w:rsid w:val="00F46AC0"/>
    <w:rsid w:val="00F473BE"/>
    <w:rsid w:val="00F475C4"/>
    <w:rsid w:val="00F47DC1"/>
    <w:rsid w:val="00F5030D"/>
    <w:rsid w:val="00F5102B"/>
    <w:rsid w:val="00F51724"/>
    <w:rsid w:val="00F526A8"/>
    <w:rsid w:val="00F528F9"/>
    <w:rsid w:val="00F53157"/>
    <w:rsid w:val="00F53164"/>
    <w:rsid w:val="00F53E04"/>
    <w:rsid w:val="00F54434"/>
    <w:rsid w:val="00F54690"/>
    <w:rsid w:val="00F54F87"/>
    <w:rsid w:val="00F5511B"/>
    <w:rsid w:val="00F552D1"/>
    <w:rsid w:val="00F556C9"/>
    <w:rsid w:val="00F563F5"/>
    <w:rsid w:val="00F5666B"/>
    <w:rsid w:val="00F56D4B"/>
    <w:rsid w:val="00F56EBC"/>
    <w:rsid w:val="00F57E67"/>
    <w:rsid w:val="00F6079E"/>
    <w:rsid w:val="00F61C21"/>
    <w:rsid w:val="00F61F52"/>
    <w:rsid w:val="00F622AF"/>
    <w:rsid w:val="00F62870"/>
    <w:rsid w:val="00F62AC7"/>
    <w:rsid w:val="00F63EA4"/>
    <w:rsid w:val="00F6410A"/>
    <w:rsid w:val="00F647CC"/>
    <w:rsid w:val="00F64F24"/>
    <w:rsid w:val="00F66B3F"/>
    <w:rsid w:val="00F67634"/>
    <w:rsid w:val="00F7083A"/>
    <w:rsid w:val="00F715F4"/>
    <w:rsid w:val="00F72959"/>
    <w:rsid w:val="00F73666"/>
    <w:rsid w:val="00F73986"/>
    <w:rsid w:val="00F74339"/>
    <w:rsid w:val="00F765D4"/>
    <w:rsid w:val="00F76A34"/>
    <w:rsid w:val="00F76BB8"/>
    <w:rsid w:val="00F76BD8"/>
    <w:rsid w:val="00F76C16"/>
    <w:rsid w:val="00F779B7"/>
    <w:rsid w:val="00F8023F"/>
    <w:rsid w:val="00F806E1"/>
    <w:rsid w:val="00F80C0F"/>
    <w:rsid w:val="00F80EC7"/>
    <w:rsid w:val="00F81441"/>
    <w:rsid w:val="00F82157"/>
    <w:rsid w:val="00F82F61"/>
    <w:rsid w:val="00F838BE"/>
    <w:rsid w:val="00F84DAC"/>
    <w:rsid w:val="00F853ED"/>
    <w:rsid w:val="00F856B5"/>
    <w:rsid w:val="00F86113"/>
    <w:rsid w:val="00F86441"/>
    <w:rsid w:val="00F86AB5"/>
    <w:rsid w:val="00F87AD8"/>
    <w:rsid w:val="00F87BED"/>
    <w:rsid w:val="00F90A2A"/>
    <w:rsid w:val="00F9268F"/>
    <w:rsid w:val="00F92E7A"/>
    <w:rsid w:val="00F935A4"/>
    <w:rsid w:val="00F9439F"/>
    <w:rsid w:val="00F94567"/>
    <w:rsid w:val="00F949CF"/>
    <w:rsid w:val="00F965FE"/>
    <w:rsid w:val="00FA0621"/>
    <w:rsid w:val="00FA0902"/>
    <w:rsid w:val="00FA124B"/>
    <w:rsid w:val="00FA19CA"/>
    <w:rsid w:val="00FA21C3"/>
    <w:rsid w:val="00FA2A0D"/>
    <w:rsid w:val="00FA2CE6"/>
    <w:rsid w:val="00FA3442"/>
    <w:rsid w:val="00FA44C2"/>
    <w:rsid w:val="00FA45C5"/>
    <w:rsid w:val="00FA4872"/>
    <w:rsid w:val="00FA5711"/>
    <w:rsid w:val="00FA5BA1"/>
    <w:rsid w:val="00FB0142"/>
    <w:rsid w:val="00FB029E"/>
    <w:rsid w:val="00FB13F0"/>
    <w:rsid w:val="00FB1894"/>
    <w:rsid w:val="00FB1EBE"/>
    <w:rsid w:val="00FB2B6A"/>
    <w:rsid w:val="00FB4195"/>
    <w:rsid w:val="00FB4287"/>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2EAC"/>
    <w:rsid w:val="00FC32EE"/>
    <w:rsid w:val="00FC33D8"/>
    <w:rsid w:val="00FC3907"/>
    <w:rsid w:val="00FC46DF"/>
    <w:rsid w:val="00FC582F"/>
    <w:rsid w:val="00FC63FA"/>
    <w:rsid w:val="00FC6835"/>
    <w:rsid w:val="00FC6955"/>
    <w:rsid w:val="00FC6A36"/>
    <w:rsid w:val="00FC7B00"/>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1FEF"/>
    <w:rsid w:val="00FE21F1"/>
    <w:rsid w:val="00FE428E"/>
    <w:rsid w:val="00FE47A6"/>
    <w:rsid w:val="00FF0452"/>
    <w:rsid w:val="00FF21E3"/>
    <w:rsid w:val="00FF30D7"/>
    <w:rsid w:val="00FF3B45"/>
    <w:rsid w:val="00FF40A6"/>
    <w:rsid w:val="00FF4518"/>
    <w:rsid w:val="00FF4D2B"/>
    <w:rsid w:val="00FF53E3"/>
    <w:rsid w:val="00FF6203"/>
    <w:rsid w:val="00FF63B2"/>
    <w:rsid w:val="00FF6720"/>
    <w:rsid w:val="00FF7A9D"/>
    <w:rsid w:val="00FF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815"/>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B581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B5815"/>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rsid w:val="002A0AC4"/>
    <w:rPr>
      <w:sz w:val="20"/>
      <w:szCs w:val="20"/>
    </w:rPr>
  </w:style>
  <w:style w:type="character" w:customStyle="1" w:styleId="TextonotapieCar">
    <w:name w:val="Texto nota pie Car"/>
    <w:link w:val="Textonotapie"/>
    <w:rsid w:val="002A0AC4"/>
    <w:rPr>
      <w:rFonts w:ascii="Calibri" w:eastAsia="Calibri" w:hAnsi="Calibri" w:cs="Times New Roman"/>
      <w:lang w:eastAsia="en-US"/>
    </w:rPr>
  </w:style>
  <w:style w:type="character" w:styleId="Refdenotaalpie">
    <w:name w:val="footnote reference"/>
    <w:rsid w:val="002A0AC4"/>
    <w:rPr>
      <w:vertAlign w:val="superscript"/>
    </w:rPr>
  </w:style>
  <w:style w:type="character" w:customStyle="1" w:styleId="Textoindependiente2Car">
    <w:name w:val="Texto independiente 2 Car"/>
    <w:link w:val="Textoindependiente2"/>
    <w:rsid w:val="00153D07"/>
    <w:rPr>
      <w:rFonts w:ascii="Arial" w:eastAsia="Calibri" w:hAnsi="Arial" w:cs="Times New Roman"/>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29EECF-8E52-4549-BDFF-3BDD308EC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12</Pages>
  <Words>4192</Words>
  <Characters>21771</Characters>
  <Application>Microsoft Office Word</Application>
  <DocSecurity>0</DocSecurity>
  <Lines>181</Lines>
  <Paragraphs>51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17</cp:revision>
  <cp:lastPrinted>2021-03-16T15:49:00Z</cp:lastPrinted>
  <dcterms:created xsi:type="dcterms:W3CDTF">2021-04-08T15:27:00Z</dcterms:created>
  <dcterms:modified xsi:type="dcterms:W3CDTF">2021-04-08T15:48:00Z</dcterms:modified>
</cp:coreProperties>
</file>