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211D" w:rsidRDefault="002F211D" w:rsidP="002F211D">
      <w:pPr>
        <w:jc w:val="both"/>
      </w:pPr>
      <w:r>
        <w:t>SE HACE MENCION QUE NO SE GENERO INFORMACION PARA ESTE CONCEPTO EN EL MES DE</w:t>
      </w:r>
      <w:r w:rsidR="003212D9">
        <w:t xml:space="preserve"> ABRIL DEL 2021</w:t>
      </w:r>
      <w:r>
        <w:t xml:space="preserve"> YA QUE LA GESTION QUE NOS APLICA ES REALIZAR LA ADQUISICION DE BIENES, SERVICIOS Y ARRENDAMIENTOS; LO ANTERIOR, DERIVADO DE QUE</w:t>
      </w:r>
      <w:r w:rsidR="003212D9">
        <w:t xml:space="preserve"> </w:t>
      </w:r>
      <w:r w:rsidR="003212D9" w:rsidRPr="00862465">
        <w:t>SISTEMA PARA EL DESARROLLO INTEGRAL DE LA FAMILIA DEL ESTADO DE SAN LUIS POTOSI</w:t>
      </w:r>
      <w:bookmarkStart w:id="0" w:name="_GoBack"/>
      <w:bookmarkEnd w:id="0"/>
      <w:r w:rsidRPr="00862465">
        <w:t xml:space="preserve">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REPORTAN INFORMES DE AVANCE FINANCIERO.</w:t>
      </w:r>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11D"/>
    <w:rsid w:val="001C40CD"/>
    <w:rsid w:val="002F211D"/>
    <w:rsid w:val="003212D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B4C08A-E55B-4810-A549-6BE8907ED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211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187</Words>
  <Characters>1031</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2</cp:revision>
  <dcterms:created xsi:type="dcterms:W3CDTF">2021-04-27T20:50:00Z</dcterms:created>
  <dcterms:modified xsi:type="dcterms:W3CDTF">2021-05-13T17:35:00Z</dcterms:modified>
</cp:coreProperties>
</file>