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7404E2" w:rsidP="00646E87">
      <w:pPr>
        <w:jc w:val="center"/>
        <w:rPr>
          <w:rFonts w:ascii="Maiandra GD" w:hAnsi="Maiandra GD" w:cs="Times New Roman"/>
        </w:rPr>
      </w:pPr>
      <w:r w:rsidRPr="00646E87">
        <w:rPr>
          <w:rFonts w:ascii="Maiandra GD" w:hAnsi="Maiandra GD" w:cs="Times New Roman"/>
        </w:rPr>
        <w:t>Información</w:t>
      </w:r>
      <w:r w:rsidR="00646E87" w:rsidRPr="00646E87">
        <w:rPr>
          <w:rFonts w:ascii="Maiandra GD" w:hAnsi="Maiandra GD" w:cs="Times New Roman"/>
        </w:rPr>
        <w:t xml:space="preserve"> de interés Público que se genera en Secretaría General</w:t>
      </w:r>
    </w:p>
    <w:p w:rsidR="00646E87" w:rsidRPr="00525D5F" w:rsidRDefault="00646E87" w:rsidP="00646E87">
      <w:pPr>
        <w:jc w:val="center"/>
        <w:rPr>
          <w:rFonts w:ascii="Maiandra GD" w:hAnsi="Maiandra GD" w:cs="Times New Roman"/>
        </w:rPr>
      </w:pPr>
    </w:p>
    <w:p w:rsidR="00646E87" w:rsidRPr="00525D5F" w:rsidRDefault="00646E87" w:rsidP="00646E87">
      <w:pPr>
        <w:jc w:val="both"/>
        <w:rPr>
          <w:rFonts w:ascii="Maiandra GD" w:hAnsi="Maiandra GD" w:cs="Times New Roman"/>
        </w:rPr>
      </w:pPr>
    </w:p>
    <w:p w:rsidR="00646E87" w:rsidRPr="00525D5F" w:rsidRDefault="00646E87" w:rsidP="00646E87">
      <w:pPr>
        <w:jc w:val="center"/>
        <w:rPr>
          <w:rFonts w:ascii="Maiandra GD" w:hAnsi="Maiandra GD" w:cs="Times New Roman"/>
        </w:rPr>
      </w:pPr>
    </w:p>
    <w:p w:rsidR="00055A5A" w:rsidRPr="0054262D" w:rsidRDefault="00685499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center"/>
        <w:rPr>
          <w:rFonts w:ascii="Calibri" w:hAnsi="Calibri" w:cs="Calibri"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CLASE "2003</w:t>
      </w:r>
      <w:r w:rsidR="00C0226B">
        <w:rPr>
          <w:rFonts w:ascii="Arial" w:hAnsi="Arial" w:cs="Arial"/>
          <w:bCs/>
          <w:color w:val="000000"/>
          <w:sz w:val="20"/>
          <w:szCs w:val="20"/>
        </w:rPr>
        <w:t>", AÑO 202</w:t>
      </w:r>
      <w:r>
        <w:rPr>
          <w:rFonts w:ascii="Arial" w:hAnsi="Arial" w:cs="Arial"/>
          <w:bCs/>
          <w:color w:val="000000"/>
          <w:sz w:val="20"/>
          <w:szCs w:val="20"/>
        </w:rPr>
        <w:t>1</w:t>
      </w:r>
      <w:r w:rsidR="00055A5A" w:rsidRPr="0054262D">
        <w:rPr>
          <w:rFonts w:ascii="Arial" w:hAnsi="Arial" w:cs="Arial"/>
          <w:bCs/>
          <w:color w:val="000000"/>
          <w:sz w:val="20"/>
          <w:szCs w:val="20"/>
        </w:rPr>
        <w:t>.</w:t>
      </w:r>
    </w:p>
    <w:p w:rsidR="00055A5A" w:rsidRPr="0054262D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>Se expedirá la cartilla a los jóvenes de la clase (200</w:t>
      </w:r>
      <w:r w:rsidR="00685499">
        <w:rPr>
          <w:rFonts w:ascii="Arial" w:hAnsi="Arial" w:cs="Arial"/>
          <w:bCs/>
          <w:color w:val="000000"/>
          <w:sz w:val="20"/>
          <w:szCs w:val="20"/>
        </w:rPr>
        <w:t>3</w:t>
      </w:r>
      <w:r w:rsidRPr="0054262D">
        <w:rPr>
          <w:rFonts w:ascii="Arial" w:hAnsi="Arial" w:cs="Arial"/>
          <w:bCs/>
          <w:color w:val="000000"/>
          <w:sz w:val="20"/>
          <w:szCs w:val="20"/>
        </w:rPr>
        <w:t>) que les corresponda alistarse e</w:t>
      </w:r>
      <w:r w:rsidR="00C0226B">
        <w:rPr>
          <w:rFonts w:ascii="Arial" w:hAnsi="Arial" w:cs="Arial"/>
          <w:bCs/>
          <w:color w:val="000000"/>
          <w:sz w:val="20"/>
          <w:szCs w:val="20"/>
        </w:rPr>
        <w:t>n el año que esté corriendo (2020</w:t>
      </w:r>
      <w:r w:rsidRPr="0054262D">
        <w:rPr>
          <w:rFonts w:ascii="Arial" w:hAnsi="Arial" w:cs="Arial"/>
          <w:bCs/>
          <w:color w:val="000000"/>
          <w:sz w:val="20"/>
          <w:szCs w:val="20"/>
        </w:rPr>
        <w:t>), aunque aún no cumplan los 18 años de edad, inclusive si los cumplieran hasta el 31 de diciembre de presente año.</w:t>
      </w:r>
    </w:p>
    <w:p w:rsidR="00055A5A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>Y aquella persona que no tramitó a tiempo la Cartilla Militar. (REMISOS).</w:t>
      </w:r>
    </w:p>
    <w:p w:rsidR="00D11373" w:rsidRDefault="00D11373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También se hace del conocimiento que todos aquellos que tramitaron la cartilla durante periodo enero a Oct</w:t>
      </w:r>
      <w:r w:rsidR="00685499">
        <w:rPr>
          <w:rFonts w:ascii="Arial" w:hAnsi="Arial" w:cs="Arial"/>
          <w:bCs/>
          <w:color w:val="000000"/>
          <w:sz w:val="20"/>
          <w:szCs w:val="20"/>
        </w:rPr>
        <w:t>ubre 2021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, deberán acudir los sábados y domingos del mes de enero 2020 para realizar la entrega del documento ( </w:t>
      </w:r>
      <w:proofErr w:type="spellStart"/>
      <w:r>
        <w:rPr>
          <w:rFonts w:ascii="Arial" w:hAnsi="Arial" w:cs="Arial"/>
          <w:bCs/>
          <w:color w:val="000000"/>
          <w:sz w:val="20"/>
          <w:szCs w:val="20"/>
        </w:rPr>
        <w:t>precartilla</w:t>
      </w:r>
      <w:proofErr w:type="spellEnd"/>
      <w:r>
        <w:rPr>
          <w:rFonts w:ascii="Arial" w:hAnsi="Arial" w:cs="Arial"/>
          <w:bCs/>
          <w:color w:val="000000"/>
          <w:sz w:val="20"/>
          <w:szCs w:val="20"/>
        </w:rPr>
        <w:t xml:space="preserve"> ) en el 36 Batallón de Infantería con sede en Ciudad Valles, S.L.P. </w:t>
      </w:r>
    </w:p>
    <w:p w:rsidR="005760F8" w:rsidRPr="0054262D" w:rsidRDefault="005760F8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both"/>
        <w:rPr>
          <w:rFonts w:ascii="Calibri" w:hAnsi="Calibri" w:cs="Calibri"/>
          <w:color w:val="000000"/>
          <w:sz w:val="20"/>
          <w:szCs w:val="20"/>
        </w:rPr>
      </w:pPr>
    </w:p>
    <w:p w:rsidR="00055A5A" w:rsidRPr="0054262D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center"/>
        <w:rPr>
          <w:rFonts w:ascii="Calibri" w:hAnsi="Calibri" w:cs="Calibri"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>ATENTAMENTE</w:t>
      </w:r>
    </w:p>
    <w:p w:rsidR="00055A5A" w:rsidRPr="0054262D" w:rsidRDefault="00055A5A" w:rsidP="00055A5A">
      <w:pPr>
        <w:pStyle w:val="NormalWeb"/>
        <w:shd w:val="clear" w:color="auto" w:fill="FFFFFF"/>
        <w:spacing w:before="0" w:beforeAutospacing="0" w:after="160" w:afterAutospacing="0" w:line="233" w:lineRule="atLeast"/>
        <w:jc w:val="center"/>
        <w:rPr>
          <w:rFonts w:ascii="Calibri" w:hAnsi="Calibri" w:cs="Calibri"/>
          <w:color w:val="000000"/>
          <w:sz w:val="20"/>
          <w:szCs w:val="20"/>
        </w:rPr>
      </w:pPr>
      <w:r w:rsidRPr="0054262D">
        <w:rPr>
          <w:rFonts w:ascii="Arial" w:hAnsi="Arial" w:cs="Arial"/>
          <w:bCs/>
          <w:color w:val="000000"/>
          <w:sz w:val="20"/>
          <w:szCs w:val="20"/>
        </w:rPr>
        <w:t>JUNTA MUNICIPAL DE RECLUTAMIENTO, AXTLA DE TERRAZAS, S.L.P.</w:t>
      </w:r>
    </w:p>
    <w:p w:rsidR="00646E87" w:rsidRPr="0054262D" w:rsidRDefault="00646E87" w:rsidP="00646E87">
      <w:pPr>
        <w:jc w:val="center"/>
        <w:rPr>
          <w:rFonts w:ascii="Maiandra GD" w:hAnsi="Maiandra GD" w:cs="Times New Roman"/>
          <w:sz w:val="20"/>
          <w:szCs w:val="20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Pr="00BC3928" w:rsidRDefault="00BC3928" w:rsidP="00BC3928">
      <w:pPr>
        <w:rPr>
          <w:rFonts w:ascii="Maiandra GD" w:hAnsi="Maiandra GD" w:cs="Times New Roman"/>
        </w:rPr>
      </w:pPr>
    </w:p>
    <w:p w:rsidR="00BC3928" w:rsidRDefault="00BC3928" w:rsidP="00BC3928">
      <w:pPr>
        <w:rPr>
          <w:rFonts w:ascii="Maiandra GD" w:hAnsi="Maiandra GD" w:cs="Times New Roman"/>
        </w:rPr>
      </w:pPr>
    </w:p>
    <w:p w:rsidR="001D283D" w:rsidRPr="00BC3928" w:rsidRDefault="001D283D" w:rsidP="00BC3928">
      <w:pPr>
        <w:tabs>
          <w:tab w:val="left" w:pos="2940"/>
        </w:tabs>
        <w:rPr>
          <w:rFonts w:ascii="Maiandra GD" w:hAnsi="Maiandra GD" w:cs="Times New Roman"/>
        </w:rPr>
      </w:pPr>
    </w:p>
    <w:sectPr w:rsidR="001D283D" w:rsidRPr="00BC392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3AD2" w:rsidRDefault="00883AD2" w:rsidP="007404E2">
      <w:r>
        <w:separator/>
      </w:r>
    </w:p>
  </w:endnote>
  <w:endnote w:type="continuationSeparator" w:id="0">
    <w:p w:rsidR="00883AD2" w:rsidRDefault="00883AD2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499" w:rsidRDefault="0068549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Pr="009F29A4" w:rsidRDefault="007404E2">
    <w:pPr>
      <w:pStyle w:val="Piedepgina"/>
      <w:rPr>
        <w:rFonts w:ascii="Maiandra GD" w:hAnsi="Maiandra GD" w:cs="Times New Roman"/>
      </w:rPr>
    </w:pPr>
    <w:r w:rsidRPr="009F29A4">
      <w:rPr>
        <w:rFonts w:ascii="Maiandra GD" w:hAnsi="Maiandra GD" w:cs="Times New Roman"/>
      </w:rPr>
      <w:t>Información de interés público.</w:t>
    </w:r>
  </w:p>
  <w:p w:rsidR="007404E2" w:rsidRPr="009F29A4" w:rsidRDefault="007404E2">
    <w:pPr>
      <w:pStyle w:val="Piedepgina"/>
      <w:rPr>
        <w:rFonts w:ascii="Maiandra GD" w:hAnsi="Maiandra GD" w:cs="Times New Roman"/>
      </w:rPr>
    </w:pPr>
    <w:r w:rsidRPr="009F29A4">
      <w:rPr>
        <w:rFonts w:ascii="Maiandra GD" w:hAnsi="Maiandra GD" w:cs="Times New Roman"/>
      </w:rPr>
      <w:t>Fecha de actualización:</w:t>
    </w:r>
    <w:r w:rsidR="006564C7">
      <w:rPr>
        <w:rFonts w:ascii="Maiandra GD" w:hAnsi="Maiandra GD" w:cs="Times New Roman"/>
      </w:rPr>
      <w:t xml:space="preserve"> 0</w:t>
    </w:r>
    <w:r w:rsidR="005A7FD2">
      <w:rPr>
        <w:rFonts w:ascii="Maiandra GD" w:hAnsi="Maiandra GD" w:cs="Times New Roman"/>
      </w:rPr>
      <w:t>5</w:t>
    </w:r>
    <w:r w:rsidR="002F4455">
      <w:rPr>
        <w:rFonts w:ascii="Maiandra GD" w:hAnsi="Maiandra GD" w:cs="Times New Roman"/>
      </w:rPr>
      <w:t>/</w:t>
    </w:r>
    <w:r w:rsidR="00436E77">
      <w:rPr>
        <w:rFonts w:ascii="Maiandra GD" w:hAnsi="Maiandra GD" w:cs="Times New Roman"/>
      </w:rPr>
      <w:t>0</w:t>
    </w:r>
    <w:r w:rsidR="005A7FD2">
      <w:rPr>
        <w:rFonts w:ascii="Maiandra GD" w:hAnsi="Maiandra GD" w:cs="Times New Roman"/>
      </w:rPr>
      <w:t>4</w:t>
    </w:r>
    <w:r w:rsidR="009F29A4">
      <w:rPr>
        <w:rFonts w:ascii="Maiandra GD" w:hAnsi="Maiandra GD" w:cs="Times New Roman"/>
      </w:rPr>
      <w:t>/20</w:t>
    </w:r>
    <w:r w:rsidR="00685499">
      <w:rPr>
        <w:rFonts w:ascii="Maiandra GD" w:hAnsi="Maiandra GD" w:cs="Times New Roman"/>
      </w:rPr>
      <w:t>21</w:t>
    </w:r>
    <w:r w:rsidR="009F29A4">
      <w:rPr>
        <w:rFonts w:ascii="Maiandra GD" w:hAnsi="Maiandra GD" w:cs="Times New Roman"/>
      </w:rPr>
      <w:t xml:space="preserve"> </w:t>
    </w:r>
    <w:r w:rsidRPr="009F29A4">
      <w:rPr>
        <w:rFonts w:ascii="Maiandra GD" w:hAnsi="Maiandra GD" w:cs="Times New Roman"/>
      </w:rPr>
      <w:tab/>
      <w:t xml:space="preserve">Fecha de </w:t>
    </w:r>
    <w:r w:rsidRPr="009F29A4">
      <w:rPr>
        <w:rFonts w:ascii="Maiandra GD" w:hAnsi="Maiandra GD" w:cs="Times New Roman"/>
      </w:rPr>
      <w:t>validación</w:t>
    </w:r>
    <w:proofErr w:type="gramStart"/>
    <w:r w:rsidRPr="009F29A4">
      <w:rPr>
        <w:rFonts w:ascii="Maiandra GD" w:hAnsi="Maiandra GD" w:cs="Times New Roman"/>
      </w:rPr>
      <w:t>:</w:t>
    </w:r>
    <w:r w:rsidR="00BC3928">
      <w:rPr>
        <w:rFonts w:ascii="Maiandra GD" w:hAnsi="Maiandra GD" w:cs="Times New Roman"/>
      </w:rPr>
      <w:t>0</w:t>
    </w:r>
    <w:r w:rsidR="005A7FD2">
      <w:rPr>
        <w:rFonts w:ascii="Maiandra GD" w:hAnsi="Maiandra GD" w:cs="Times New Roman"/>
      </w:rPr>
      <w:t>5</w:t>
    </w:r>
    <w:proofErr w:type="gramEnd"/>
    <w:r w:rsidR="00436E77">
      <w:rPr>
        <w:rFonts w:ascii="Maiandra GD" w:hAnsi="Maiandra GD" w:cs="Times New Roman"/>
      </w:rPr>
      <w:t>/0</w:t>
    </w:r>
    <w:r w:rsidR="005A7FD2">
      <w:rPr>
        <w:rFonts w:ascii="Maiandra GD" w:hAnsi="Maiandra GD" w:cs="Times New Roman"/>
      </w:rPr>
      <w:t>4</w:t>
    </w:r>
    <w:r w:rsidR="00685499">
      <w:rPr>
        <w:rFonts w:ascii="Maiandra GD" w:hAnsi="Maiandra GD" w:cs="Times New Roman"/>
      </w:rPr>
      <w:t>/2</w:t>
    </w:r>
    <w:bookmarkStart w:id="0" w:name="_GoBack"/>
    <w:bookmarkEnd w:id="0"/>
    <w:r w:rsidR="00685499">
      <w:rPr>
        <w:rFonts w:ascii="Maiandra GD" w:hAnsi="Maiandra GD" w:cs="Times New Roman"/>
      </w:rPr>
      <w:t>021</w:t>
    </w:r>
  </w:p>
  <w:p w:rsidR="007404E2" w:rsidRPr="009F29A4" w:rsidRDefault="007404E2">
    <w:pPr>
      <w:pStyle w:val="Piedepgina"/>
      <w:rPr>
        <w:rFonts w:ascii="Maiandra GD" w:hAnsi="Maiandra GD" w:cs="Times New Roman"/>
      </w:rPr>
    </w:pPr>
    <w:r w:rsidRPr="009F29A4">
      <w:rPr>
        <w:rFonts w:ascii="Maiandra GD" w:hAnsi="Maiandra GD" w:cs="Times New Roman"/>
      </w:rPr>
      <w:t>Ayuntamiento Axtla de Terrazas.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499" w:rsidRDefault="0068549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3AD2" w:rsidRDefault="00883AD2" w:rsidP="007404E2">
      <w:r>
        <w:separator/>
      </w:r>
    </w:p>
  </w:footnote>
  <w:footnote w:type="continuationSeparator" w:id="0">
    <w:p w:rsidR="00883AD2" w:rsidRDefault="00883AD2" w:rsidP="007404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499" w:rsidRDefault="00685499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499" w:rsidRDefault="00685499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499" w:rsidRDefault="0068549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55A5A"/>
    <w:rsid w:val="000C608F"/>
    <w:rsid w:val="00184CB6"/>
    <w:rsid w:val="001C4031"/>
    <w:rsid w:val="001D283D"/>
    <w:rsid w:val="00243F9C"/>
    <w:rsid w:val="002A07DE"/>
    <w:rsid w:val="002F4455"/>
    <w:rsid w:val="00436E77"/>
    <w:rsid w:val="00525D5F"/>
    <w:rsid w:val="0054262D"/>
    <w:rsid w:val="00557F92"/>
    <w:rsid w:val="005760F8"/>
    <w:rsid w:val="005A7FD2"/>
    <w:rsid w:val="005B67BB"/>
    <w:rsid w:val="00646E87"/>
    <w:rsid w:val="006564C7"/>
    <w:rsid w:val="00685499"/>
    <w:rsid w:val="00685AF1"/>
    <w:rsid w:val="007404E2"/>
    <w:rsid w:val="00883AD2"/>
    <w:rsid w:val="008E41E2"/>
    <w:rsid w:val="009F29A4"/>
    <w:rsid w:val="00A03BFB"/>
    <w:rsid w:val="00A75485"/>
    <w:rsid w:val="00B0150C"/>
    <w:rsid w:val="00B01676"/>
    <w:rsid w:val="00B04319"/>
    <w:rsid w:val="00B31504"/>
    <w:rsid w:val="00B605DB"/>
    <w:rsid w:val="00BC3928"/>
    <w:rsid w:val="00BE732D"/>
    <w:rsid w:val="00C0226B"/>
    <w:rsid w:val="00C13E92"/>
    <w:rsid w:val="00C217AD"/>
    <w:rsid w:val="00C246D1"/>
    <w:rsid w:val="00C32010"/>
    <w:rsid w:val="00C7068F"/>
    <w:rsid w:val="00CC2DF4"/>
    <w:rsid w:val="00CD4AD6"/>
    <w:rsid w:val="00D11373"/>
    <w:rsid w:val="00D15C89"/>
    <w:rsid w:val="00D30609"/>
    <w:rsid w:val="00D50494"/>
    <w:rsid w:val="00D8022D"/>
    <w:rsid w:val="00DB6C45"/>
    <w:rsid w:val="00DE72A0"/>
    <w:rsid w:val="00E20198"/>
    <w:rsid w:val="00E9530C"/>
    <w:rsid w:val="00ED22D4"/>
    <w:rsid w:val="00EF4F97"/>
    <w:rsid w:val="00F22F1D"/>
    <w:rsid w:val="00FC3BC8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paragraph" w:styleId="NormalWeb">
    <w:name w:val="Normal (Web)"/>
    <w:basedOn w:val="Normal"/>
    <w:uiPriority w:val="99"/>
    <w:semiHidden/>
    <w:unhideWhenUsed/>
    <w:rsid w:val="00055A5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1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AXTLA02</cp:lastModifiedBy>
  <cp:revision>31</cp:revision>
  <dcterms:created xsi:type="dcterms:W3CDTF">2018-01-18T19:09:00Z</dcterms:created>
  <dcterms:modified xsi:type="dcterms:W3CDTF">2021-04-05T13:38:00Z</dcterms:modified>
</cp:coreProperties>
</file>