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673E4" w:rsidP="006B134D">
      <w:pPr>
        <w:spacing w:after="0"/>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6B134D">
      <w:pPr>
        <w:spacing w:after="0"/>
        <w:ind w:left="3969"/>
        <w:jc w:val="center"/>
        <w:rPr>
          <w:rFonts w:ascii="Arial Narrow" w:hAnsi="Arial Narrow"/>
          <w:b/>
          <w:sz w:val="24"/>
          <w:szCs w:val="24"/>
        </w:rPr>
      </w:pPr>
    </w:p>
    <w:p w:rsidR="0033175C" w:rsidRPr="006E3E86" w:rsidRDefault="00165C77" w:rsidP="006B134D">
      <w:pPr>
        <w:spacing w:after="0"/>
        <w:ind w:left="3969"/>
        <w:jc w:val="both"/>
        <w:rPr>
          <w:rFonts w:ascii="Arial Narrow" w:hAnsi="Arial Narrow"/>
          <w:b/>
          <w:sz w:val="24"/>
          <w:szCs w:val="24"/>
        </w:rPr>
      </w:pPr>
      <w:r>
        <w:rPr>
          <w:rFonts w:ascii="Arial Narrow" w:hAnsi="Arial Narrow"/>
          <w:b/>
          <w:sz w:val="24"/>
          <w:szCs w:val="24"/>
        </w:rPr>
        <w:t xml:space="preserve">EXPEDIENTE: </w:t>
      </w:r>
      <w:r w:rsidR="00581D8B">
        <w:rPr>
          <w:rFonts w:ascii="Arial Narrow" w:hAnsi="Arial Narrow"/>
          <w:b/>
          <w:sz w:val="24"/>
          <w:szCs w:val="24"/>
        </w:rPr>
        <w:t>004/2021</w:t>
      </w:r>
    </w:p>
    <w:p w:rsidR="0033175C" w:rsidRPr="006E3E86" w:rsidRDefault="0033175C" w:rsidP="006B134D">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063466" w:rsidRDefault="00063466" w:rsidP="00063466">
      <w:pPr>
        <w:spacing w:after="0" w:line="240" w:lineRule="auto"/>
        <w:ind w:left="3969"/>
        <w:jc w:val="both"/>
        <w:rPr>
          <w:rFonts w:ascii="Arial Narrow" w:hAnsi="Arial Narrow"/>
          <w:color w:val="FF0000"/>
          <w:sz w:val="24"/>
          <w:szCs w:val="24"/>
        </w:rPr>
      </w:pPr>
      <w:r>
        <w:rPr>
          <w:rFonts w:ascii="Arial" w:hAnsi="Arial" w:cs="Arial"/>
          <w:b/>
          <w:bCs/>
        </w:rPr>
        <w:t>**********</w:t>
      </w:r>
    </w:p>
    <w:p w:rsidR="00581D8B" w:rsidRDefault="00581D8B" w:rsidP="006B134D">
      <w:pPr>
        <w:spacing w:after="0"/>
        <w:ind w:left="3969"/>
        <w:jc w:val="both"/>
        <w:rPr>
          <w:rFonts w:ascii="Arial Narrow" w:hAnsi="Arial Narrow"/>
          <w:color w:val="FF0000"/>
          <w:sz w:val="24"/>
          <w:szCs w:val="24"/>
        </w:rPr>
      </w:pPr>
      <w:r>
        <w:rPr>
          <w:rFonts w:ascii="Arial Narrow" w:hAnsi="Arial Narrow"/>
          <w:color w:val="FF0000"/>
          <w:sz w:val="24"/>
          <w:szCs w:val="24"/>
        </w:rPr>
        <w:t>.</w:t>
      </w:r>
    </w:p>
    <w:p w:rsidR="008767A9" w:rsidRDefault="008767A9" w:rsidP="006B134D">
      <w:pPr>
        <w:spacing w:after="0"/>
        <w:ind w:left="3969"/>
        <w:jc w:val="both"/>
        <w:rPr>
          <w:rFonts w:ascii="Arial Narrow" w:hAnsi="Arial Narrow"/>
          <w:color w:val="FF0000"/>
          <w:sz w:val="24"/>
          <w:szCs w:val="24"/>
        </w:rPr>
      </w:pPr>
    </w:p>
    <w:p w:rsidR="008767A9" w:rsidRPr="00602E0A" w:rsidRDefault="008767A9" w:rsidP="006B134D">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2F2CCC" w:rsidP="006B134D">
      <w:pPr>
        <w:spacing w:after="0"/>
        <w:ind w:left="3969"/>
        <w:jc w:val="both"/>
        <w:rPr>
          <w:rFonts w:ascii="Arial Narrow" w:hAnsi="Arial Narrow"/>
          <w:sz w:val="24"/>
          <w:szCs w:val="24"/>
        </w:rPr>
      </w:pPr>
      <w:r>
        <w:rPr>
          <w:rFonts w:ascii="Arial Narrow" w:hAnsi="Arial Narrow"/>
          <w:sz w:val="24"/>
          <w:szCs w:val="24"/>
        </w:rPr>
        <w:t>ORGANISMO INTE</w:t>
      </w:r>
      <w:r w:rsidR="008B63F2">
        <w:rPr>
          <w:rFonts w:ascii="Arial Narrow" w:hAnsi="Arial Narrow"/>
          <w:sz w:val="24"/>
          <w:szCs w:val="24"/>
        </w:rPr>
        <w:t>RMUNICIPAL METROPOLITANO DE AGU</w:t>
      </w:r>
      <w:r>
        <w:rPr>
          <w:rFonts w:ascii="Arial Narrow" w:hAnsi="Arial Narrow"/>
          <w:sz w:val="24"/>
          <w:szCs w:val="24"/>
        </w:rPr>
        <w:t>A POTABLE Y ALCANTARILLA</w:t>
      </w:r>
      <w:r w:rsidR="008B63F2">
        <w:rPr>
          <w:rFonts w:ascii="Arial Narrow" w:hAnsi="Arial Narrow"/>
          <w:sz w:val="24"/>
          <w:szCs w:val="24"/>
        </w:rPr>
        <w:t>D</w:t>
      </w:r>
      <w:r>
        <w:rPr>
          <w:rFonts w:ascii="Arial Narrow" w:hAnsi="Arial Narrow"/>
          <w:sz w:val="24"/>
          <w:szCs w:val="24"/>
        </w:rPr>
        <w:t xml:space="preserve">O, SANEAMIENTO Y SERVICIOS CONEXOS DE LOS MUNICIPIOS DE CERRO DE SAN PEDRO, SAN LUIS POTOSI Y SOLEDAD DE GRACIANO </w:t>
      </w:r>
      <w:r w:rsidR="008B5650">
        <w:rPr>
          <w:rFonts w:ascii="Arial Narrow" w:hAnsi="Arial Narrow"/>
          <w:sz w:val="24"/>
          <w:szCs w:val="24"/>
        </w:rPr>
        <w:t>SÁNCHEZ</w:t>
      </w:r>
      <w:r w:rsidR="002F17C4">
        <w:rPr>
          <w:rFonts w:ascii="Arial Narrow" w:hAnsi="Arial Narrow"/>
          <w:sz w:val="24"/>
          <w:szCs w:val="24"/>
        </w:rPr>
        <w:t>.</w:t>
      </w:r>
    </w:p>
    <w:p w:rsidR="003B7D98" w:rsidRPr="006E3E86" w:rsidRDefault="003B7D98" w:rsidP="006B134D">
      <w:pPr>
        <w:spacing w:after="0"/>
        <w:ind w:left="3969"/>
        <w:jc w:val="both"/>
        <w:rPr>
          <w:rFonts w:ascii="Arial Narrow" w:hAnsi="Arial Narrow"/>
          <w:sz w:val="24"/>
          <w:szCs w:val="24"/>
        </w:rPr>
      </w:pPr>
    </w:p>
    <w:p w:rsidR="0033175C" w:rsidRPr="006E3E86" w:rsidRDefault="001F6F49" w:rsidP="006B134D">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6B134D">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B134D">
      <w:pPr>
        <w:spacing w:after="0"/>
        <w:ind w:left="3969"/>
        <w:jc w:val="both"/>
        <w:rPr>
          <w:rFonts w:ascii="Arial Narrow" w:hAnsi="Arial Narrow"/>
          <w:sz w:val="24"/>
          <w:szCs w:val="24"/>
        </w:rPr>
      </w:pPr>
    </w:p>
    <w:p w:rsidR="0033175C" w:rsidRPr="006E3E86" w:rsidRDefault="0033175C" w:rsidP="006B134D">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6B134D">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6E3E86" w:rsidRDefault="0033175C" w:rsidP="00472C3C">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5D5FF7">
        <w:rPr>
          <w:rFonts w:cs="Arial"/>
          <w:szCs w:val="28"/>
        </w:rPr>
        <w:t xml:space="preserve"> </w:t>
      </w:r>
      <w:r w:rsidR="00581D8B">
        <w:rPr>
          <w:rFonts w:cs="Arial"/>
          <w:szCs w:val="28"/>
        </w:rPr>
        <w:t>cuatro de junio de</w:t>
      </w:r>
      <w:r w:rsidR="002F17C4">
        <w:rPr>
          <w:rFonts w:cs="Arial"/>
          <w:szCs w:val="28"/>
        </w:rPr>
        <w:t xml:space="preserve"> dos mil veintiuno</w:t>
      </w:r>
      <w:r w:rsidR="0040785B" w:rsidRPr="006E3E86">
        <w:rPr>
          <w:rFonts w:cs="Arial"/>
          <w:szCs w:val="28"/>
        </w:rPr>
        <w:t>.</w:t>
      </w:r>
      <w:r w:rsidR="00BF0D25" w:rsidRPr="006E3E86">
        <w:rPr>
          <w:rFonts w:cs="Arial"/>
          <w:szCs w:val="28"/>
        </w:rPr>
        <w:t xml:space="preserve"> </w:t>
      </w:r>
      <w:r w:rsidR="005C4177" w:rsidRPr="006E3E86">
        <w:rPr>
          <w:rFonts w:cs="Arial"/>
          <w:szCs w:val="28"/>
        </w:rPr>
        <w:t xml:space="preserve"> </w:t>
      </w:r>
      <w:r w:rsidR="00DA0A8D" w:rsidRPr="006E3E86">
        <w:rPr>
          <w:rFonts w:cs="Arial"/>
          <w:szCs w:val="28"/>
        </w:rPr>
        <w:t xml:space="preserve">  </w:t>
      </w:r>
    </w:p>
    <w:p w:rsidR="00DA0A8D" w:rsidRPr="006E3E86" w:rsidRDefault="00DA0A8D" w:rsidP="00472C3C">
      <w:pPr>
        <w:spacing w:after="0" w:line="360" w:lineRule="auto"/>
        <w:rPr>
          <w:rFonts w:ascii="Arial Narrow" w:hAnsi="Arial Narrow" w:cs="Arial"/>
          <w:sz w:val="28"/>
          <w:szCs w:val="28"/>
        </w:rPr>
      </w:pPr>
    </w:p>
    <w:p w:rsidR="001410E8" w:rsidRPr="00063466" w:rsidRDefault="00DA0A8D" w:rsidP="00472C3C">
      <w:pPr>
        <w:spacing w:after="0" w:line="360" w:lineRule="auto"/>
        <w:jc w:val="both"/>
        <w:rPr>
          <w:rFonts w:ascii="Arial Narrow" w:hAnsi="Arial Narrow" w:cs="Arial"/>
          <w:sz w:val="28"/>
          <w:szCs w:val="28"/>
        </w:rPr>
      </w:pPr>
      <w:r w:rsidRPr="006E3E86">
        <w:rPr>
          <w:rFonts w:ascii="Arial Narrow" w:hAnsi="Arial Narrow" w:cs="Arial"/>
          <w:b/>
          <w:sz w:val="28"/>
          <w:szCs w:val="28"/>
        </w:rPr>
        <w:tab/>
      </w:r>
      <w:r w:rsidRPr="00E4125C">
        <w:rPr>
          <w:rFonts w:ascii="Arial Narrow" w:hAnsi="Arial Narrow" w:cs="Arial"/>
          <w:b/>
          <w:sz w:val="28"/>
          <w:szCs w:val="28"/>
        </w:rPr>
        <w:t xml:space="preserve">V I S T O S </w:t>
      </w:r>
      <w:r w:rsidRPr="00E4125C">
        <w:rPr>
          <w:rFonts w:ascii="Arial Narrow" w:hAnsi="Arial Narrow" w:cs="Arial"/>
          <w:sz w:val="28"/>
          <w:szCs w:val="28"/>
        </w:rPr>
        <w:t xml:space="preserve">para resolver en definitiva los autos del juicio  </w:t>
      </w:r>
      <w:r w:rsidR="00873808" w:rsidRPr="00E4125C">
        <w:rPr>
          <w:rFonts w:ascii="Arial Narrow" w:hAnsi="Arial Narrow" w:cs="Arial"/>
          <w:sz w:val="28"/>
          <w:szCs w:val="28"/>
        </w:rPr>
        <w:t xml:space="preserve">contencioso </w:t>
      </w:r>
      <w:r w:rsidRPr="00E4125C">
        <w:rPr>
          <w:rFonts w:ascii="Arial Narrow" w:hAnsi="Arial Narrow" w:cs="Arial"/>
          <w:sz w:val="28"/>
          <w:szCs w:val="28"/>
        </w:rPr>
        <w:t xml:space="preserve">administrativo número </w:t>
      </w:r>
      <w:r w:rsidR="00581D8B">
        <w:rPr>
          <w:rFonts w:ascii="Arial Narrow" w:hAnsi="Arial Narrow" w:cs="Arial"/>
          <w:b/>
          <w:sz w:val="28"/>
          <w:szCs w:val="28"/>
        </w:rPr>
        <w:t>004</w:t>
      </w:r>
      <w:r w:rsidR="009A3E22" w:rsidRPr="00E4125C">
        <w:rPr>
          <w:rFonts w:ascii="Arial Narrow" w:hAnsi="Arial Narrow" w:cs="Arial"/>
          <w:b/>
          <w:sz w:val="28"/>
          <w:szCs w:val="28"/>
        </w:rPr>
        <w:t>/</w:t>
      </w:r>
      <w:r w:rsidRPr="00E4125C">
        <w:rPr>
          <w:rFonts w:ascii="Arial Narrow" w:hAnsi="Arial Narrow" w:cs="Arial"/>
          <w:b/>
          <w:sz w:val="28"/>
          <w:szCs w:val="28"/>
        </w:rPr>
        <w:t>20</w:t>
      </w:r>
      <w:r w:rsidR="00D07D55">
        <w:rPr>
          <w:rFonts w:ascii="Arial Narrow" w:hAnsi="Arial Narrow" w:cs="Arial"/>
          <w:b/>
          <w:sz w:val="28"/>
          <w:szCs w:val="28"/>
        </w:rPr>
        <w:t>2</w:t>
      </w:r>
      <w:r w:rsidR="00581D8B">
        <w:rPr>
          <w:rFonts w:ascii="Arial Narrow" w:hAnsi="Arial Narrow" w:cs="Arial"/>
          <w:b/>
          <w:sz w:val="28"/>
          <w:szCs w:val="28"/>
        </w:rPr>
        <w:t>1</w:t>
      </w:r>
      <w:r w:rsidRPr="00E4125C">
        <w:rPr>
          <w:rFonts w:ascii="Arial Narrow" w:hAnsi="Arial Narrow" w:cs="Arial"/>
          <w:b/>
          <w:sz w:val="28"/>
          <w:szCs w:val="28"/>
        </w:rPr>
        <w:t xml:space="preserve">, </w:t>
      </w:r>
      <w:r w:rsidRPr="00E4125C">
        <w:rPr>
          <w:rFonts w:ascii="Arial Narrow" w:hAnsi="Arial Narrow" w:cs="Arial"/>
          <w:sz w:val="28"/>
          <w:szCs w:val="28"/>
        </w:rPr>
        <w:t>promovido por</w:t>
      </w:r>
      <w:r w:rsidR="00063466">
        <w:rPr>
          <w:rFonts w:ascii="Arial Narrow" w:hAnsi="Arial Narrow" w:cs="Arial"/>
          <w:sz w:val="28"/>
          <w:szCs w:val="28"/>
        </w:rPr>
        <w:t xml:space="preserve"> </w:t>
      </w:r>
      <w:r w:rsidR="00063466">
        <w:rPr>
          <w:rFonts w:ascii="Arial" w:hAnsi="Arial" w:cs="Arial"/>
          <w:b/>
          <w:bCs/>
        </w:rPr>
        <w:t>**********</w:t>
      </w:r>
      <w:r w:rsidR="00873808" w:rsidRPr="00E4125C">
        <w:rPr>
          <w:rFonts w:ascii="Arial Narrow" w:hAnsi="Arial Narrow" w:cs="Arial"/>
          <w:color w:val="FF0000"/>
          <w:sz w:val="28"/>
          <w:szCs w:val="28"/>
        </w:rPr>
        <w:t>,</w:t>
      </w:r>
      <w:r w:rsidR="009E2070" w:rsidRPr="00E4125C">
        <w:rPr>
          <w:rFonts w:ascii="Arial Narrow" w:hAnsi="Arial Narrow" w:cs="Arial"/>
          <w:color w:val="FF0000"/>
          <w:sz w:val="28"/>
          <w:szCs w:val="28"/>
        </w:rPr>
        <w:t xml:space="preserve"> </w:t>
      </w:r>
      <w:r w:rsidR="001410E8" w:rsidRPr="00E4125C">
        <w:rPr>
          <w:rFonts w:ascii="Arial Narrow" w:hAnsi="Arial Narrow" w:cs="Arial"/>
          <w:sz w:val="28"/>
          <w:szCs w:val="28"/>
        </w:rPr>
        <w:t xml:space="preserve">contra actos </w:t>
      </w:r>
      <w:r w:rsidR="00095355" w:rsidRPr="00E4125C">
        <w:rPr>
          <w:rFonts w:ascii="Arial Narrow" w:hAnsi="Arial Narrow" w:cs="Arial"/>
          <w:sz w:val="28"/>
          <w:szCs w:val="28"/>
        </w:rPr>
        <w:t xml:space="preserve">del </w:t>
      </w:r>
      <w:r w:rsidR="00E23990" w:rsidRPr="00E4125C">
        <w:rPr>
          <w:rFonts w:ascii="Arial Narrow" w:hAnsi="Arial Narrow" w:cs="Arial"/>
          <w:b/>
          <w:sz w:val="28"/>
          <w:szCs w:val="28"/>
        </w:rPr>
        <w:t>ORGANISMO INTERMUNICIPAL METROPOLITANO DE</w:t>
      </w:r>
      <w:r w:rsidR="00E23990" w:rsidRPr="00E23990">
        <w:rPr>
          <w:rFonts w:ascii="Arial Narrow" w:hAnsi="Arial Narrow" w:cs="Arial"/>
          <w:b/>
          <w:sz w:val="28"/>
          <w:szCs w:val="28"/>
        </w:rPr>
        <w:t xml:space="preserve"> AGUA POTABLE, ALCANTARILLADO, SANEAMIENTO Y SERVICIOS CONEXOS DE LOS MUNICIPIOS DE CERRO DE SAN PEDRO, SAN LUIS POTOSÍ Y SOLEDAD DE GRACIANO SÁNCHEZ</w:t>
      </w:r>
      <w:r w:rsidR="009E2070" w:rsidRPr="00E23990">
        <w:rPr>
          <w:rFonts w:ascii="Arial Narrow" w:hAnsi="Arial Narrow" w:cs="Arial"/>
          <w:sz w:val="28"/>
          <w:szCs w:val="28"/>
        </w:rPr>
        <w:t>;</w:t>
      </w:r>
      <w:r w:rsidR="001410E8" w:rsidRPr="00E23990">
        <w:rPr>
          <w:rFonts w:ascii="Arial Narrow" w:hAnsi="Arial Narrow" w:cs="Arial"/>
          <w:color w:val="000000"/>
          <w:sz w:val="28"/>
          <w:szCs w:val="28"/>
        </w:rPr>
        <w:t xml:space="preserve"> y,</w:t>
      </w:r>
    </w:p>
    <w:p w:rsidR="009C5F19" w:rsidRDefault="009C5F19" w:rsidP="00472C3C">
      <w:pPr>
        <w:spacing w:after="0" w:line="360" w:lineRule="auto"/>
        <w:jc w:val="both"/>
        <w:rPr>
          <w:rFonts w:ascii="Arial Narrow" w:hAnsi="Arial Narrow" w:cs="Arial"/>
          <w:color w:val="000000"/>
          <w:sz w:val="28"/>
          <w:szCs w:val="28"/>
        </w:rPr>
      </w:pP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Pr="00411B2A" w:rsidRDefault="00786C4C" w:rsidP="00411B2A">
      <w:pPr>
        <w:spacing w:line="360" w:lineRule="auto"/>
        <w:ind w:firstLine="708"/>
        <w:jc w:val="both"/>
        <w:rPr>
          <w:rFonts w:ascii="Arial Narrow" w:hAnsi="Arial Narrow"/>
          <w:color w:val="FF0000"/>
          <w:sz w:val="28"/>
          <w:szCs w:val="28"/>
        </w:rPr>
      </w:pPr>
      <w:r w:rsidRPr="00786C4C">
        <w:rPr>
          <w:rFonts w:ascii="Arial Narrow" w:hAnsi="Arial Narrow" w:cs="Arial"/>
          <w:b/>
          <w:sz w:val="28"/>
          <w:szCs w:val="28"/>
        </w:rPr>
        <w:t>I.-</w:t>
      </w:r>
      <w:r w:rsidRPr="00786C4C">
        <w:rPr>
          <w:rFonts w:ascii="Arial Narrow" w:hAnsi="Arial Narrow" w:cs="Arial"/>
          <w:sz w:val="28"/>
          <w:szCs w:val="28"/>
        </w:rPr>
        <w:t xml:space="preserve"> Por acuerdo de </w:t>
      </w:r>
      <w:r w:rsidR="00546D5E">
        <w:rPr>
          <w:rFonts w:ascii="Arial Narrow" w:hAnsi="Arial Narrow" w:cs="Arial"/>
          <w:sz w:val="28"/>
          <w:szCs w:val="28"/>
        </w:rPr>
        <w:t>doce de enero de dos mil veintiuno</w:t>
      </w:r>
      <w:r w:rsidRPr="00786C4C">
        <w:rPr>
          <w:rFonts w:ascii="Arial Narrow" w:hAnsi="Arial Narrow" w:cs="Arial"/>
          <w:sz w:val="28"/>
          <w:szCs w:val="28"/>
        </w:rPr>
        <w:t xml:space="preserve">, se </w:t>
      </w:r>
      <w:r w:rsidRPr="00CC5EA6">
        <w:rPr>
          <w:rFonts w:ascii="Arial Narrow" w:hAnsi="Arial Narrow" w:cs="Arial"/>
          <w:sz w:val="28"/>
          <w:szCs w:val="28"/>
        </w:rPr>
        <w:t>admitió la demanda promovida por</w:t>
      </w:r>
      <w:r w:rsidR="00063466">
        <w:rPr>
          <w:rFonts w:ascii="Arial Narrow" w:hAnsi="Arial Narrow" w:cs="Arial"/>
          <w:sz w:val="28"/>
          <w:szCs w:val="28"/>
        </w:rPr>
        <w:t xml:space="preserve"> </w:t>
      </w:r>
      <w:r w:rsidR="00063466">
        <w:rPr>
          <w:rFonts w:ascii="Arial" w:hAnsi="Arial" w:cs="Arial"/>
          <w:b/>
          <w:bCs/>
        </w:rPr>
        <w:t>**********</w:t>
      </w:r>
      <w:r w:rsidR="00026F0E" w:rsidRPr="00E4125C">
        <w:rPr>
          <w:rFonts w:ascii="Arial Narrow" w:hAnsi="Arial Narrow" w:cs="Arial"/>
          <w:color w:val="FF0000"/>
          <w:sz w:val="28"/>
          <w:szCs w:val="28"/>
        </w:rPr>
        <w:t>,</w:t>
      </w:r>
      <w:r w:rsidR="006450FA">
        <w:rPr>
          <w:rFonts w:ascii="Arial Narrow" w:hAnsi="Arial Narrow" w:cs="Arial"/>
          <w:color w:val="FF0000"/>
          <w:sz w:val="28"/>
          <w:szCs w:val="28"/>
        </w:rPr>
        <w:t xml:space="preserve"> </w:t>
      </w:r>
      <w:r w:rsidRPr="00CC5EA6">
        <w:rPr>
          <w:rFonts w:ascii="Arial Narrow" w:hAnsi="Arial Narrow" w:cs="Arial"/>
          <w:sz w:val="28"/>
          <w:szCs w:val="28"/>
        </w:rPr>
        <w:t>respecto de la</w:t>
      </w:r>
      <w:r w:rsidR="00096C9D">
        <w:rPr>
          <w:rFonts w:ascii="Arial Narrow" w:hAnsi="Arial Narrow" w:cs="Arial"/>
          <w:sz w:val="28"/>
          <w:szCs w:val="28"/>
        </w:rPr>
        <w:t xml:space="preserve"> </w:t>
      </w:r>
      <w:r w:rsidR="00822F1A">
        <w:rPr>
          <w:rFonts w:ascii="Arial Narrow" w:hAnsi="Arial Narrow" w:cs="Arial"/>
          <w:sz w:val="28"/>
          <w:szCs w:val="28"/>
        </w:rPr>
        <w:t>autoridad</w:t>
      </w:r>
      <w:r w:rsidRPr="00CC5EA6">
        <w:rPr>
          <w:rFonts w:ascii="Arial Narrow" w:hAnsi="Arial Narrow" w:cs="Arial"/>
          <w:sz w:val="28"/>
          <w:szCs w:val="28"/>
        </w:rPr>
        <w:t xml:space="preserve"> y </w:t>
      </w:r>
      <w:r w:rsidR="00822F1A">
        <w:rPr>
          <w:rFonts w:ascii="Arial Narrow" w:hAnsi="Arial Narrow" w:cs="Arial"/>
          <w:sz w:val="28"/>
          <w:szCs w:val="28"/>
        </w:rPr>
        <w:t>el acto</w:t>
      </w:r>
      <w:r w:rsidRPr="00CC5EA6">
        <w:rPr>
          <w:rFonts w:ascii="Arial Narrow" w:hAnsi="Arial Narrow" w:cs="Arial"/>
          <w:sz w:val="28"/>
          <w:szCs w:val="28"/>
        </w:rPr>
        <w:t xml:space="preserve"> que enseguida se precisan:</w:t>
      </w:r>
    </w:p>
    <w:p w:rsidR="000979DA" w:rsidRDefault="000979DA" w:rsidP="00786C4C">
      <w:pPr>
        <w:spacing w:line="360" w:lineRule="auto"/>
        <w:ind w:firstLine="708"/>
        <w:jc w:val="both"/>
        <w:rPr>
          <w:rFonts w:ascii="Arial Narrow" w:hAnsi="Arial Narrow" w:cs="Arial"/>
          <w:sz w:val="24"/>
          <w:szCs w:val="24"/>
        </w:rPr>
      </w:pPr>
      <w:r>
        <w:rPr>
          <w:rFonts w:ascii="Arial Narrow" w:hAnsi="Arial Narrow" w:cs="Arial"/>
          <w:sz w:val="24"/>
          <w:szCs w:val="24"/>
        </w:rPr>
        <w:t>Autoridad demandada:</w:t>
      </w:r>
    </w:p>
    <w:p w:rsidR="000979DA" w:rsidRDefault="000979DA" w:rsidP="00786C4C">
      <w:pPr>
        <w:spacing w:line="360" w:lineRule="auto"/>
        <w:ind w:firstLine="708"/>
        <w:jc w:val="both"/>
        <w:rPr>
          <w:rFonts w:ascii="Arial Narrow" w:hAnsi="Arial Narrow" w:cs="Arial"/>
          <w:sz w:val="24"/>
          <w:szCs w:val="24"/>
        </w:rPr>
      </w:pPr>
      <w:r w:rsidRPr="000979DA">
        <w:rPr>
          <w:rFonts w:ascii="Arial Narrow" w:hAnsi="Arial Narrow" w:cs="Arial"/>
          <w:sz w:val="24"/>
          <w:szCs w:val="24"/>
        </w:rPr>
        <w:lastRenderedPageBreak/>
        <w:t>ORGANISMO INTERMUNICIPAL METROPOLITANO DE AGUA POTABLE, ALCANTARILLADO, SANEAMIENTO Y SERVICIOS CONEXOS DE LOS MUNICIPIOS DE CERRO DE SAN PEDRO, SAN LUIS POTOSÍ Y SOLEDAD DE GRACIANO SÁNCHEZ</w:t>
      </w:r>
    </w:p>
    <w:p w:rsidR="000979DA" w:rsidRDefault="000979DA" w:rsidP="000979DA">
      <w:pPr>
        <w:spacing w:before="144"/>
        <w:ind w:left="72" w:right="72" w:firstLine="792"/>
        <w:jc w:val="both"/>
        <w:rPr>
          <w:rFonts w:ascii="Arial Narrow" w:hAnsi="Arial Narrow" w:cs="Arial"/>
          <w:color w:val="000000"/>
          <w:sz w:val="28"/>
          <w:szCs w:val="28"/>
        </w:rPr>
      </w:pPr>
      <w:r w:rsidRPr="00786C4C">
        <w:rPr>
          <w:rFonts w:ascii="Arial Narrow" w:hAnsi="Arial Narrow" w:cs="Arial"/>
          <w:color w:val="000000"/>
          <w:sz w:val="28"/>
          <w:szCs w:val="28"/>
        </w:rPr>
        <w:t xml:space="preserve">De la citada autoridad, la parte actora impugna </w:t>
      </w:r>
      <w:r>
        <w:rPr>
          <w:rFonts w:ascii="Arial Narrow" w:hAnsi="Arial Narrow" w:cs="Arial"/>
          <w:color w:val="000000"/>
          <w:sz w:val="28"/>
          <w:szCs w:val="28"/>
        </w:rPr>
        <w:t>el</w:t>
      </w:r>
      <w:r w:rsidRPr="00786C4C">
        <w:rPr>
          <w:rFonts w:ascii="Arial Narrow" w:hAnsi="Arial Narrow" w:cs="Arial"/>
          <w:color w:val="000000"/>
          <w:sz w:val="28"/>
          <w:szCs w:val="28"/>
        </w:rPr>
        <w:t xml:space="preserve"> siguiente acto: </w:t>
      </w:r>
    </w:p>
    <w:p w:rsidR="000979DA" w:rsidRPr="00546D5E" w:rsidRDefault="000979DA" w:rsidP="005F36F9">
      <w:pPr>
        <w:spacing w:line="240" w:lineRule="auto"/>
        <w:ind w:firstLine="708"/>
        <w:jc w:val="both"/>
        <w:rPr>
          <w:rFonts w:ascii="Arial Narrow" w:hAnsi="Arial Narrow" w:cs="Arial"/>
          <w:bCs/>
          <w:i/>
          <w:color w:val="FF0000"/>
          <w:sz w:val="24"/>
          <w:szCs w:val="24"/>
        </w:rPr>
      </w:pPr>
    </w:p>
    <w:p w:rsidR="00546D5E" w:rsidRPr="00546D5E" w:rsidRDefault="00786C4C" w:rsidP="00063466">
      <w:pPr>
        <w:spacing w:line="240" w:lineRule="auto"/>
        <w:ind w:firstLine="708"/>
        <w:jc w:val="both"/>
        <w:rPr>
          <w:rFonts w:ascii="Arial Narrow" w:eastAsia="Times New Roman" w:hAnsi="Arial Narrow" w:cs="Arial"/>
          <w:i/>
          <w:color w:val="FF0000"/>
          <w:sz w:val="24"/>
          <w:szCs w:val="24"/>
          <w:lang w:val="es-ES" w:eastAsia="es-ES"/>
        </w:rPr>
      </w:pPr>
      <w:r w:rsidRPr="00546D5E">
        <w:rPr>
          <w:rFonts w:ascii="Arial Narrow" w:hAnsi="Arial Narrow" w:cs="Arial"/>
          <w:bCs/>
          <w:i/>
          <w:color w:val="FF0000"/>
          <w:sz w:val="24"/>
          <w:szCs w:val="24"/>
        </w:rPr>
        <w:t>"</w:t>
      </w:r>
      <w:r w:rsidR="00E95197" w:rsidRPr="00546D5E">
        <w:rPr>
          <w:rFonts w:ascii="Arial Narrow" w:hAnsi="Arial Narrow" w:cs="Arial"/>
          <w:bCs/>
          <w:i/>
          <w:color w:val="FF0000"/>
          <w:sz w:val="24"/>
          <w:szCs w:val="24"/>
        </w:rPr>
        <w:t>...</w:t>
      </w:r>
      <w:r w:rsidR="005F36F9" w:rsidRPr="00546D5E">
        <w:rPr>
          <w:rFonts w:ascii="Arial Narrow" w:eastAsia="Times New Roman" w:hAnsi="Arial Narrow" w:cs="Arial"/>
          <w:i/>
          <w:color w:val="FF0000"/>
          <w:sz w:val="24"/>
          <w:szCs w:val="24"/>
          <w:lang w:val="es-ES" w:eastAsia="es-ES"/>
        </w:rPr>
        <w:t xml:space="preserve"> </w:t>
      </w:r>
      <w:r w:rsidR="00096C9D" w:rsidRPr="00546D5E">
        <w:rPr>
          <w:rFonts w:ascii="Arial Narrow" w:eastAsia="Times New Roman" w:hAnsi="Arial Narrow" w:cs="Arial"/>
          <w:i/>
          <w:color w:val="FF0000"/>
          <w:sz w:val="24"/>
          <w:szCs w:val="24"/>
          <w:lang w:val="es-ES" w:eastAsia="es-ES"/>
        </w:rPr>
        <w:t>El co</w:t>
      </w:r>
      <w:r w:rsidR="00546D5E" w:rsidRPr="00546D5E">
        <w:rPr>
          <w:rFonts w:ascii="Arial Narrow" w:eastAsia="Times New Roman" w:hAnsi="Arial Narrow" w:cs="Arial"/>
          <w:i/>
          <w:color w:val="FF0000"/>
          <w:sz w:val="24"/>
          <w:szCs w:val="24"/>
          <w:lang w:val="es-ES" w:eastAsia="es-ES"/>
        </w:rPr>
        <w:t>bro indebido de agua potable</w:t>
      </w:r>
      <w:r w:rsidR="00063466">
        <w:rPr>
          <w:rFonts w:ascii="Arial" w:hAnsi="Arial" w:cs="Arial"/>
          <w:b/>
          <w:bCs/>
        </w:rPr>
        <w:t>**********</w:t>
      </w:r>
      <w:r w:rsidR="00546D5E" w:rsidRPr="00546D5E">
        <w:rPr>
          <w:rFonts w:ascii="Arial Narrow" w:eastAsia="Times New Roman" w:hAnsi="Arial Narrow" w:cs="Arial"/>
          <w:i/>
          <w:color w:val="FF0000"/>
          <w:sz w:val="24"/>
          <w:szCs w:val="24"/>
          <w:lang w:val="es-ES" w:eastAsia="es-ES"/>
        </w:rPr>
        <w:t>.”</w:t>
      </w:r>
    </w:p>
    <w:p w:rsidR="00786C4C" w:rsidRPr="00786C4C"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786C4C" w:rsidRPr="00786C4C" w:rsidRDefault="00786C4C" w:rsidP="00786C4C">
      <w:pPr>
        <w:autoSpaceDE w:val="0"/>
        <w:autoSpaceDN w:val="0"/>
        <w:adjustRightInd w:val="0"/>
        <w:spacing w:line="360" w:lineRule="auto"/>
        <w:jc w:val="both"/>
        <w:rPr>
          <w:rFonts w:ascii="Arial Narrow" w:hAnsi="Arial Narrow" w:cs="Arial"/>
          <w:bCs/>
          <w:sz w:val="28"/>
          <w:szCs w:val="28"/>
        </w:rPr>
      </w:pPr>
      <w:r w:rsidRPr="001176F0">
        <w:rPr>
          <w:rFonts w:ascii="Arial Narrow" w:hAnsi="Arial Narrow" w:cs="Arial"/>
          <w:b/>
          <w:color w:val="000000"/>
          <w:sz w:val="28"/>
          <w:szCs w:val="28"/>
        </w:rPr>
        <w:t xml:space="preserve">          I</w:t>
      </w:r>
      <w:r w:rsidRPr="001176F0">
        <w:rPr>
          <w:rFonts w:ascii="Arial Narrow" w:hAnsi="Arial Narrow" w:cs="Arial"/>
          <w:b/>
          <w:sz w:val="28"/>
          <w:szCs w:val="28"/>
        </w:rPr>
        <w:t>I.-</w:t>
      </w:r>
      <w:r w:rsidRPr="00786C4C">
        <w:rPr>
          <w:rFonts w:ascii="Arial Narrow" w:hAnsi="Arial Narrow" w:cs="Arial"/>
          <w:sz w:val="28"/>
          <w:szCs w:val="28"/>
        </w:rPr>
        <w:t xml:space="preserve"> Substanciado el presente juicio en cada una de sus etapas, el </w:t>
      </w:r>
      <w:r w:rsidR="00546D5E">
        <w:rPr>
          <w:rFonts w:ascii="Arial Narrow" w:hAnsi="Arial Narrow" w:cs="Arial"/>
          <w:sz w:val="28"/>
          <w:szCs w:val="28"/>
        </w:rPr>
        <w:t>veintiocho de abril de dos mil veintiuno</w:t>
      </w:r>
      <w:r w:rsidRPr="00786C4C">
        <w:rPr>
          <w:rFonts w:ascii="Arial Narrow" w:hAnsi="Arial Narrow" w:cs="Arial"/>
          <w:sz w:val="28"/>
          <w:szCs w:val="28"/>
        </w:rPr>
        <w:t xml:space="preserve">, tuvo verificativo la audiencia de ley en este juicio, </w:t>
      </w:r>
      <w:r w:rsidR="00424AE9">
        <w:rPr>
          <w:rFonts w:ascii="Arial Narrow" w:hAnsi="Arial Narrow" w:cs="Arial"/>
          <w:sz w:val="28"/>
          <w:szCs w:val="28"/>
        </w:rPr>
        <w:t>sin la asistencia de las partes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014475">
        <w:rPr>
          <w:rFonts w:ascii="Arial Narrow" w:hAnsi="Arial Narrow" w:cs="Arial"/>
          <w:bCs/>
          <w:sz w:val="28"/>
          <w:szCs w:val="28"/>
        </w:rPr>
        <w:t>el Secretario de Acuerdos,</w:t>
      </w:r>
      <w:r w:rsidRPr="00786C4C">
        <w:rPr>
          <w:rFonts w:ascii="Arial Narrow" w:hAnsi="Arial Narrow" w:cs="Arial"/>
          <w:bCs/>
          <w:sz w:val="28"/>
          <w:szCs w:val="28"/>
        </w:rPr>
        <w:t xml:space="preserve"> dio lectura al escrito de demanda</w:t>
      </w:r>
      <w:r w:rsidR="001176F0">
        <w:rPr>
          <w:rFonts w:ascii="Arial Narrow" w:hAnsi="Arial Narrow" w:cs="Arial"/>
          <w:bCs/>
          <w:sz w:val="28"/>
          <w:szCs w:val="28"/>
        </w:rPr>
        <w:t xml:space="preserve"> y contestación</w:t>
      </w:r>
      <w:r w:rsidRPr="00786C4C">
        <w:rPr>
          <w:rFonts w:ascii="Arial Narrow" w:hAnsi="Arial Narrow" w:cs="Arial"/>
          <w:bCs/>
          <w:sz w:val="28"/>
          <w:szCs w:val="28"/>
        </w:rPr>
        <w:t>, señalando las pruebas documentales presentadas por la</w:t>
      </w:r>
      <w:r w:rsidR="00673962">
        <w:rPr>
          <w:rFonts w:ascii="Arial Narrow" w:hAnsi="Arial Narrow" w:cs="Arial"/>
          <w:bCs/>
          <w:sz w:val="28"/>
          <w:szCs w:val="28"/>
        </w:rPr>
        <w:t>s</w:t>
      </w:r>
      <w:r w:rsidRPr="00786C4C">
        <w:rPr>
          <w:rFonts w:ascii="Arial Narrow" w:hAnsi="Arial Narrow" w:cs="Arial"/>
          <w:bCs/>
          <w:sz w:val="28"/>
          <w:szCs w:val="28"/>
        </w:rPr>
        <w:t xml:space="preserve"> parte</w:t>
      </w:r>
      <w:r w:rsidR="00673962">
        <w:rPr>
          <w:rFonts w:ascii="Arial Narrow" w:hAnsi="Arial Narrow" w:cs="Arial"/>
          <w:bCs/>
          <w:sz w:val="28"/>
          <w:szCs w:val="28"/>
        </w:rPr>
        <w:t>s</w:t>
      </w:r>
      <w:r w:rsidRPr="00786C4C">
        <w:rPr>
          <w:rFonts w:ascii="Arial Narrow" w:hAnsi="Arial Narrow" w:cs="Arial"/>
          <w:bCs/>
          <w:sz w:val="28"/>
          <w:szCs w:val="28"/>
        </w:rPr>
        <w:t>. Se hizo constar que no se le</w:t>
      </w:r>
      <w:r w:rsidR="00673962">
        <w:rPr>
          <w:rFonts w:ascii="Arial Narrow" w:hAnsi="Arial Narrow" w:cs="Arial"/>
          <w:bCs/>
          <w:sz w:val="28"/>
          <w:szCs w:val="28"/>
        </w:rPr>
        <w:t>s</w:t>
      </w:r>
      <w:r w:rsidRPr="00786C4C">
        <w:rPr>
          <w:rFonts w:ascii="Arial Narrow" w:hAnsi="Arial Narrow" w:cs="Arial"/>
          <w:bCs/>
          <w:sz w:val="28"/>
          <w:szCs w:val="28"/>
        </w:rPr>
        <w:t xml:space="preserve"> desechó ninguna prueba a la</w:t>
      </w:r>
      <w:r w:rsidR="00673962">
        <w:rPr>
          <w:rFonts w:ascii="Arial Narrow" w:hAnsi="Arial Narrow" w:cs="Arial"/>
          <w:bCs/>
          <w:sz w:val="28"/>
          <w:szCs w:val="28"/>
        </w:rPr>
        <w:t>s</w:t>
      </w:r>
      <w:r w:rsidRPr="00786C4C">
        <w:rPr>
          <w:rFonts w:ascii="Arial Narrow" w:hAnsi="Arial Narrow" w:cs="Arial"/>
          <w:bCs/>
          <w:sz w:val="28"/>
          <w:szCs w:val="28"/>
        </w:rPr>
        <w:t xml:space="preserve"> parte</w:t>
      </w:r>
      <w:r w:rsidR="00673962">
        <w:rPr>
          <w:rFonts w:ascii="Arial Narrow" w:hAnsi="Arial Narrow" w:cs="Arial"/>
          <w:bCs/>
          <w:sz w:val="28"/>
          <w:szCs w:val="28"/>
        </w:rPr>
        <w:t>s</w:t>
      </w:r>
      <w:r w:rsidRPr="00786C4C">
        <w:rPr>
          <w:rFonts w:ascii="Arial Narrow" w:hAnsi="Arial Narrow" w:cs="Arial"/>
          <w:bCs/>
          <w:sz w:val="28"/>
          <w:szCs w:val="28"/>
        </w:rPr>
        <w:t>. Se tuvieron por desahogadas las pruebas documentales de la</w:t>
      </w:r>
      <w:r w:rsidR="00673962">
        <w:rPr>
          <w:rFonts w:ascii="Arial Narrow" w:hAnsi="Arial Narrow" w:cs="Arial"/>
          <w:bCs/>
          <w:sz w:val="28"/>
          <w:szCs w:val="28"/>
        </w:rPr>
        <w:t>s</w:t>
      </w:r>
      <w:r w:rsidRPr="00786C4C">
        <w:rPr>
          <w:rFonts w:ascii="Arial Narrow" w:hAnsi="Arial Narrow" w:cs="Arial"/>
          <w:bCs/>
          <w:sz w:val="28"/>
          <w:szCs w:val="28"/>
        </w:rPr>
        <w:t xml:space="preserve"> misma</w:t>
      </w:r>
      <w:r w:rsidR="00673962">
        <w:rPr>
          <w:rFonts w:ascii="Arial Narrow" w:hAnsi="Arial Narrow" w:cs="Arial"/>
          <w:bCs/>
          <w:sz w:val="28"/>
          <w:szCs w:val="28"/>
        </w:rPr>
        <w:t>s</w:t>
      </w:r>
      <w:r w:rsidRPr="00786C4C">
        <w:rPr>
          <w:rFonts w:ascii="Arial Narrow" w:hAnsi="Arial Narrow" w:cs="Arial"/>
          <w:bCs/>
          <w:sz w:val="28"/>
          <w:szCs w:val="28"/>
        </w:rPr>
        <w:t xml:space="preserve">. En período de alegatos se certificó que se formularon </w:t>
      </w:r>
      <w:r w:rsidR="00546D5E">
        <w:rPr>
          <w:rFonts w:ascii="Arial Narrow" w:hAnsi="Arial Narrow" w:cs="Arial"/>
          <w:bCs/>
          <w:sz w:val="28"/>
          <w:szCs w:val="28"/>
        </w:rPr>
        <w:t>únicamente por la parte actora, los que se ordenaron glosar a los autos para los efectos legales conducentes</w:t>
      </w:r>
      <w:r w:rsidRPr="00786C4C">
        <w:rPr>
          <w:rFonts w:ascii="Arial Narrow" w:hAnsi="Arial Narrow" w:cs="Arial"/>
          <w:bCs/>
          <w:sz w:val="28"/>
          <w:szCs w:val="28"/>
        </w:rPr>
        <w:t>, razón por la que se dio por terminada la audiencia, se citó para resolver y se turnaron los autos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Default="001410E8" w:rsidP="00472C3C">
      <w:pPr>
        <w:pStyle w:val="Ttulo4"/>
        <w:spacing w:after="0"/>
        <w:ind w:firstLine="0"/>
        <w:jc w:val="center"/>
        <w:rPr>
          <w:rFonts w:cs="Arial"/>
          <w:b/>
          <w:szCs w:val="28"/>
        </w:rPr>
      </w:pPr>
      <w:r w:rsidRPr="006E3E86">
        <w:rPr>
          <w:rFonts w:cs="Arial"/>
          <w:b/>
          <w:szCs w:val="28"/>
        </w:rPr>
        <w:t>C O N S I D E R A N D O</w:t>
      </w:r>
    </w:p>
    <w:p w:rsidR="009A7098" w:rsidRDefault="009A7098" w:rsidP="009A7098"/>
    <w:p w:rsidR="005F5809" w:rsidRPr="004A5284" w:rsidRDefault="005F5809" w:rsidP="005F5809">
      <w:pPr>
        <w:spacing w:line="360" w:lineRule="auto"/>
        <w:ind w:firstLine="709"/>
        <w:jc w:val="both"/>
        <w:rPr>
          <w:rFonts w:ascii="Arial Narrow" w:hAnsi="Arial Narrow" w:cs="Arial"/>
          <w:sz w:val="28"/>
          <w:szCs w:val="28"/>
        </w:rPr>
      </w:pPr>
      <w:r w:rsidRPr="004A5284">
        <w:rPr>
          <w:rFonts w:ascii="Arial Narrow" w:hAnsi="Arial Narrow" w:cs="Arial"/>
          <w:b/>
          <w:sz w:val="28"/>
          <w:szCs w:val="28"/>
        </w:rPr>
        <w:t xml:space="preserve">PRIMERO.- </w:t>
      </w:r>
      <w:r w:rsidRPr="004A5284">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5A436D" w:rsidRPr="004A5284" w:rsidRDefault="005F5809" w:rsidP="005A436D">
      <w:pPr>
        <w:spacing w:before="240" w:after="240" w:line="360" w:lineRule="auto"/>
        <w:ind w:firstLine="708"/>
        <w:jc w:val="both"/>
        <w:rPr>
          <w:rFonts w:ascii="Arial Narrow" w:hAnsi="Arial Narrow" w:cs="Arial"/>
          <w:color w:val="000000"/>
          <w:sz w:val="28"/>
          <w:szCs w:val="28"/>
        </w:rPr>
      </w:pPr>
      <w:r w:rsidRPr="004A5284">
        <w:rPr>
          <w:rFonts w:ascii="Arial Narrow" w:hAnsi="Arial Narrow" w:cs="Arial"/>
          <w:b/>
          <w:sz w:val="28"/>
          <w:szCs w:val="28"/>
        </w:rPr>
        <w:t>SEGUNDO.-</w:t>
      </w:r>
      <w:r>
        <w:rPr>
          <w:rFonts w:ascii="Arial Narrow" w:hAnsi="Arial Narrow" w:cs="Arial"/>
          <w:b/>
          <w:sz w:val="28"/>
          <w:szCs w:val="28"/>
        </w:rPr>
        <w:t xml:space="preserve"> </w:t>
      </w:r>
      <w:r w:rsidR="005A436D" w:rsidRPr="004A5284">
        <w:rPr>
          <w:rFonts w:ascii="Arial Narrow" w:hAnsi="Arial Narrow" w:cs="Arial"/>
          <w:sz w:val="28"/>
          <w:szCs w:val="28"/>
        </w:rPr>
        <w:t>De acuerdo con lo que precisa el artículo 221 del Código Procesal Administrativo para el Estado de San Luis Potosí</w:t>
      </w:r>
      <w:r w:rsidR="005A436D" w:rsidRPr="004A5284">
        <w:rPr>
          <w:rFonts w:ascii="Arial Narrow" w:hAnsi="Arial Narrow" w:cs="Arial"/>
          <w:color w:val="000000"/>
          <w:sz w:val="28"/>
          <w:szCs w:val="28"/>
        </w:rPr>
        <w:t>, esta Sala Unitaria procede a analizar la legitimación de los comparecientes en este juicio.</w:t>
      </w:r>
    </w:p>
    <w:p w:rsidR="005A79E0" w:rsidRPr="006C18D3" w:rsidRDefault="005A79E0" w:rsidP="005A79E0">
      <w:pPr>
        <w:spacing w:line="360" w:lineRule="auto"/>
        <w:ind w:firstLine="709"/>
        <w:jc w:val="both"/>
        <w:rPr>
          <w:rFonts w:ascii="Arial Narrow" w:hAnsi="Arial Narrow" w:cs="Arial"/>
          <w:sz w:val="28"/>
          <w:szCs w:val="28"/>
          <w:lang w:val="es-ES_tradnl"/>
        </w:rPr>
      </w:pPr>
      <w:r w:rsidRPr="006C18D3">
        <w:rPr>
          <w:rFonts w:ascii="Arial Narrow" w:hAnsi="Arial Narrow" w:cs="Arial"/>
          <w:sz w:val="28"/>
          <w:szCs w:val="28"/>
          <w:lang w:val="es-ES_tradnl"/>
        </w:rPr>
        <w:t xml:space="preserve">Signa la demanda </w:t>
      </w:r>
      <w:r>
        <w:rPr>
          <w:rFonts w:ascii="Arial Narrow" w:hAnsi="Arial Narrow" w:cs="Arial"/>
          <w:sz w:val="28"/>
          <w:szCs w:val="28"/>
          <w:lang w:val="es-ES_tradnl"/>
        </w:rPr>
        <w:t>el compareciente señalado en el Resultando Primero de esta resolución</w:t>
      </w:r>
      <w:r w:rsidRPr="006C18D3">
        <w:rPr>
          <w:rFonts w:ascii="Arial Narrow" w:hAnsi="Arial Narrow" w:cs="Arial"/>
          <w:sz w:val="28"/>
          <w:szCs w:val="28"/>
        </w:rPr>
        <w:t>,</w:t>
      </w:r>
      <w:r w:rsidRPr="006C18D3">
        <w:rPr>
          <w:rFonts w:ascii="Arial Narrow" w:hAnsi="Arial Narrow" w:cs="Arial"/>
          <w:sz w:val="28"/>
          <w:szCs w:val="28"/>
          <w:lang w:val="es-ES_tradnl"/>
        </w:rPr>
        <w:t xml:space="preserve"> quien promueve por sus propios derechos. </w:t>
      </w:r>
    </w:p>
    <w:p w:rsidR="005A436D" w:rsidRPr="00155B09" w:rsidRDefault="005A79E0" w:rsidP="00F44038">
      <w:pPr>
        <w:spacing w:line="360" w:lineRule="auto"/>
        <w:ind w:firstLine="709"/>
        <w:jc w:val="both"/>
        <w:rPr>
          <w:rFonts w:ascii="Arial Narrow" w:hAnsi="Arial Narrow" w:cs="Arial"/>
          <w:sz w:val="28"/>
          <w:szCs w:val="28"/>
          <w:lang w:val="es-ES_tradnl"/>
        </w:rPr>
      </w:pPr>
      <w:r w:rsidRPr="004A5284">
        <w:rPr>
          <w:rFonts w:ascii="Arial Narrow" w:hAnsi="Arial Narrow" w:cs="Arial"/>
          <w:sz w:val="28"/>
          <w:szCs w:val="28"/>
        </w:rPr>
        <w:t>La parte actora acreditó su interés jurídico, en términos del numeral 231 del Código Procesal Administrativo para el Estado de San Luis Potosí, con el</w:t>
      </w:r>
      <w:r>
        <w:rPr>
          <w:rFonts w:ascii="Arial Narrow" w:hAnsi="Arial Narrow" w:cs="Arial"/>
          <w:sz w:val="28"/>
          <w:szCs w:val="28"/>
          <w:lang w:val="es-ES_tradnl"/>
        </w:rPr>
        <w:t xml:space="preserve"> documento consistente en el </w:t>
      </w:r>
      <w:r w:rsidRPr="006C18D3">
        <w:rPr>
          <w:rFonts w:ascii="Arial Narrow" w:hAnsi="Arial Narrow" w:cs="Arial"/>
          <w:sz w:val="28"/>
          <w:szCs w:val="28"/>
          <w:lang w:val="es-ES_tradnl"/>
        </w:rPr>
        <w:t>recibo que consigna el estado de cuenta con folio</w:t>
      </w:r>
      <w:r w:rsidR="00F44038">
        <w:rPr>
          <w:rFonts w:ascii="Arial Narrow" w:hAnsi="Arial Narrow" w:cs="Arial"/>
          <w:sz w:val="28"/>
          <w:szCs w:val="28"/>
          <w:lang w:val="es-ES_tradnl"/>
        </w:rPr>
        <w:t xml:space="preserve">  </w:t>
      </w:r>
      <w:r w:rsidR="00F44038">
        <w:rPr>
          <w:rFonts w:ascii="Arial" w:hAnsi="Arial" w:cs="Arial"/>
          <w:b/>
          <w:bCs/>
        </w:rPr>
        <w:t>**********</w:t>
      </w:r>
      <w:r w:rsidRPr="006C18D3">
        <w:rPr>
          <w:rFonts w:ascii="Arial Narrow" w:hAnsi="Arial Narrow" w:cs="Arial"/>
          <w:sz w:val="28"/>
          <w:szCs w:val="28"/>
          <w:lang w:val="es-ES_tradnl"/>
        </w:rPr>
        <w:t xml:space="preserve">, expedido por el organismo demandado, a nombre de la parte actora, visible a foja </w:t>
      </w:r>
      <w:r w:rsidR="00C07643">
        <w:rPr>
          <w:rFonts w:ascii="Arial Narrow" w:hAnsi="Arial Narrow" w:cs="Arial"/>
          <w:sz w:val="28"/>
          <w:szCs w:val="28"/>
          <w:lang w:val="es-ES_tradnl"/>
        </w:rPr>
        <w:t>14</w:t>
      </w:r>
      <w:r w:rsidRPr="006C18D3">
        <w:rPr>
          <w:rFonts w:ascii="Arial Narrow" w:hAnsi="Arial Narrow" w:cs="Arial"/>
          <w:sz w:val="28"/>
          <w:szCs w:val="28"/>
          <w:lang w:val="es-ES_tradnl"/>
        </w:rPr>
        <w:t xml:space="preserve"> de autos, valorado conforme a lo dispuesto por el artículo </w:t>
      </w:r>
      <w:r w:rsidRPr="00386183">
        <w:rPr>
          <w:rFonts w:ascii="Arial Narrow" w:hAnsi="Arial Narrow"/>
          <w:color w:val="000000"/>
          <w:sz w:val="28"/>
          <w:szCs w:val="28"/>
        </w:rPr>
        <w:t>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citado Código</w:t>
      </w:r>
      <w:r w:rsidRPr="006C18D3">
        <w:rPr>
          <w:rFonts w:ascii="Arial Narrow" w:hAnsi="Arial Narrow" w:cs="Arial"/>
          <w:sz w:val="28"/>
          <w:szCs w:val="28"/>
          <w:lang w:val="es-ES_tradnl"/>
        </w:rPr>
        <w:t xml:space="preserve">, </w:t>
      </w:r>
      <w:r>
        <w:rPr>
          <w:rFonts w:ascii="Arial Narrow" w:hAnsi="Arial Narrow" w:cs="Arial"/>
          <w:sz w:val="28"/>
          <w:szCs w:val="28"/>
          <w:lang w:val="es-ES_tradnl"/>
        </w:rPr>
        <w:t>el cual se encuentra dirigido al accionante</w:t>
      </w:r>
      <w:r w:rsidRPr="006C18D3">
        <w:rPr>
          <w:rFonts w:ascii="Arial Narrow" w:hAnsi="Arial Narrow" w:cs="Arial"/>
          <w:sz w:val="28"/>
          <w:szCs w:val="28"/>
          <w:lang w:val="es-ES_tradnl"/>
        </w:rPr>
        <w:t>; por lo que es inconcuso que cuenta con legitimación para demandar en el presente juicio.</w:t>
      </w:r>
    </w:p>
    <w:p w:rsidR="005F5809" w:rsidRPr="004A5284" w:rsidRDefault="005F5809" w:rsidP="009F2567">
      <w:pPr>
        <w:spacing w:line="360" w:lineRule="auto"/>
        <w:ind w:right="51" w:firstLine="708"/>
        <w:jc w:val="both"/>
        <w:rPr>
          <w:rFonts w:ascii="Arial Narrow" w:hAnsi="Arial Narrow" w:cs="Arial"/>
          <w:sz w:val="28"/>
          <w:szCs w:val="28"/>
        </w:rPr>
      </w:pPr>
      <w:r w:rsidRPr="004A5284">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Sánchez, se encuentra acreditada.</w:t>
      </w:r>
    </w:p>
    <w:p w:rsidR="005F5809" w:rsidRPr="004A5284" w:rsidRDefault="005F5809" w:rsidP="005F5809">
      <w:pPr>
        <w:spacing w:line="360" w:lineRule="auto"/>
        <w:ind w:right="51" w:firstLine="708"/>
        <w:jc w:val="both"/>
        <w:rPr>
          <w:rFonts w:ascii="Arial Narrow" w:hAnsi="Arial Narrow" w:cs="Arial"/>
          <w:bCs/>
          <w:sz w:val="28"/>
          <w:szCs w:val="28"/>
        </w:rPr>
      </w:pPr>
      <w:r w:rsidRPr="004A5284">
        <w:rPr>
          <w:rFonts w:ascii="Arial Narrow" w:hAnsi="Arial Narrow" w:cs="Arial"/>
          <w:sz w:val="28"/>
          <w:szCs w:val="28"/>
        </w:rPr>
        <w:t xml:space="preserve">Lo anterior, en virtud de que la persona que comparece en representación de dicho Organismo, aportó </w:t>
      </w:r>
      <w:r w:rsidR="00B550DD">
        <w:rPr>
          <w:rFonts w:ascii="Arial Narrow" w:hAnsi="Arial Narrow" w:cs="Arial"/>
          <w:sz w:val="28"/>
          <w:szCs w:val="28"/>
        </w:rPr>
        <w:t>copia certificada del nombramiento conferido a su favor, el cual</w:t>
      </w:r>
      <w:r w:rsidRPr="004A5284">
        <w:rPr>
          <w:rFonts w:ascii="Arial Narrow" w:hAnsi="Arial Narrow" w:cs="Arial"/>
          <w:sz w:val="28"/>
          <w:szCs w:val="28"/>
        </w:rPr>
        <w:t xml:space="preserve"> obra en las constancias que se encuentran agregadas en autos a fojas </w:t>
      </w:r>
      <w:r w:rsidR="00361499">
        <w:rPr>
          <w:rFonts w:ascii="Arial Narrow" w:hAnsi="Arial Narrow" w:cs="Arial"/>
          <w:color w:val="FF0000"/>
          <w:sz w:val="28"/>
          <w:szCs w:val="28"/>
        </w:rPr>
        <w:t>44 y 45</w:t>
      </w:r>
      <w:r w:rsidR="00B550DD">
        <w:rPr>
          <w:rFonts w:ascii="Arial Narrow" w:hAnsi="Arial Narrow" w:cs="Arial"/>
          <w:sz w:val="28"/>
          <w:szCs w:val="28"/>
        </w:rPr>
        <w:t xml:space="preserve"> </w:t>
      </w:r>
      <w:r w:rsidRPr="004A5284">
        <w:rPr>
          <w:rFonts w:ascii="Arial Narrow" w:hAnsi="Arial Narrow" w:cs="Arial"/>
          <w:sz w:val="28"/>
          <w:szCs w:val="28"/>
        </w:rPr>
        <w:t>del expediente en que se actúa, con el que se acreditan la</w:t>
      </w:r>
      <w:r w:rsidR="006243B1">
        <w:rPr>
          <w:rFonts w:ascii="Arial Narrow" w:hAnsi="Arial Narrow" w:cs="Arial"/>
          <w:sz w:val="28"/>
          <w:szCs w:val="28"/>
        </w:rPr>
        <w:t xml:space="preserve"> personalidad de la autoridad compareciente</w:t>
      </w:r>
      <w:r w:rsidRPr="004A5284">
        <w:rPr>
          <w:rFonts w:ascii="Arial Narrow" w:hAnsi="Arial Narrow" w:cs="Arial"/>
          <w:sz w:val="28"/>
          <w:szCs w:val="28"/>
        </w:rPr>
        <w:t>, ello de conformidad con lo establecido por el párrafo tercero del numeral  220 del Código Procesal Administrativo para el Estado de San Luis Potosí,</w:t>
      </w:r>
      <w:r w:rsidRPr="004A5284">
        <w:rPr>
          <w:rFonts w:ascii="Arial Narrow" w:hAnsi="Arial Narrow" w:cs="Arial"/>
          <w:bCs/>
          <w:sz w:val="28"/>
          <w:szCs w:val="28"/>
        </w:rPr>
        <w:t xml:space="preserve"> acreditando el carácter con que</w:t>
      </w:r>
      <w:r w:rsidR="00E005C5">
        <w:rPr>
          <w:rFonts w:ascii="Arial Narrow" w:hAnsi="Arial Narrow" w:cs="Arial"/>
          <w:bCs/>
          <w:sz w:val="28"/>
          <w:szCs w:val="28"/>
        </w:rPr>
        <w:t xml:space="preserve"> se ostenta.</w:t>
      </w:r>
    </w:p>
    <w:p w:rsidR="005F5809" w:rsidRPr="009F2567" w:rsidRDefault="005F5809" w:rsidP="009F2567">
      <w:pPr>
        <w:tabs>
          <w:tab w:val="left" w:pos="2835"/>
        </w:tabs>
        <w:spacing w:before="240" w:after="240" w:line="360" w:lineRule="auto"/>
        <w:ind w:firstLine="709"/>
        <w:jc w:val="both"/>
        <w:rPr>
          <w:rFonts w:ascii="Arial Narrow" w:hAnsi="Arial Narrow" w:cs="Arial"/>
          <w:sz w:val="28"/>
          <w:szCs w:val="28"/>
        </w:rPr>
      </w:pPr>
      <w:r w:rsidRPr="004A5284">
        <w:rPr>
          <w:rFonts w:ascii="Arial Narrow" w:hAnsi="Arial Narrow" w:cs="Arial"/>
          <w:sz w:val="28"/>
          <w:szCs w:val="28"/>
        </w:rPr>
        <w:t xml:space="preserve">La documental anteriormente referida hace prueba plena de conformidad con lo dispuesto por el artículo 72 fracción I del Código Procesal Administrativo para el Estado de San Luis Potosí. </w:t>
      </w:r>
    </w:p>
    <w:p w:rsidR="000D5971" w:rsidRDefault="000D5971" w:rsidP="000D5971">
      <w:pPr>
        <w:spacing w:line="360" w:lineRule="auto"/>
        <w:ind w:firstLine="708"/>
        <w:jc w:val="both"/>
        <w:rPr>
          <w:rFonts w:ascii="Arial Narrow" w:hAnsi="Arial Narrow"/>
          <w:sz w:val="28"/>
          <w:szCs w:val="28"/>
        </w:rPr>
      </w:pPr>
      <w:r>
        <w:rPr>
          <w:rFonts w:ascii="Arial Narrow" w:hAnsi="Arial Narrow"/>
          <w:b/>
          <w:bCs/>
          <w:sz w:val="28"/>
          <w:szCs w:val="28"/>
        </w:rPr>
        <w:t xml:space="preserve">TERCERO.- </w:t>
      </w:r>
      <w:r>
        <w:rPr>
          <w:rFonts w:ascii="Arial Narrow" w:hAnsi="Arial Narrow"/>
          <w:sz w:val="28"/>
          <w:szCs w:val="28"/>
        </w:rPr>
        <w:t>De igual modo, resulta indispensable analizar si en el presente sumario se encuentra justificada la existencia del acto impugnado.</w:t>
      </w:r>
    </w:p>
    <w:p w:rsidR="000D5971" w:rsidRPr="00915328" w:rsidRDefault="000D5971" w:rsidP="000D5971">
      <w:pPr>
        <w:spacing w:line="360" w:lineRule="auto"/>
        <w:jc w:val="both"/>
        <w:rPr>
          <w:rFonts w:ascii="Arial Narrow" w:hAnsi="Arial Narrow" w:cs="Arial"/>
          <w:sz w:val="28"/>
          <w:szCs w:val="28"/>
        </w:rPr>
      </w:pPr>
      <w:r w:rsidRPr="00435295">
        <w:rPr>
          <w:rFonts w:ascii="Arial Narrow" w:hAnsi="Arial Narrow"/>
          <w:sz w:val="28"/>
          <w:szCs w:val="28"/>
        </w:rPr>
        <w:tab/>
      </w:r>
      <w:r>
        <w:rPr>
          <w:rFonts w:ascii="Arial Narrow" w:hAnsi="Arial Narrow"/>
          <w:sz w:val="28"/>
          <w:szCs w:val="28"/>
        </w:rPr>
        <w:t>El acto impugnado se hizo consistir en el adeudo consignado en el recibo con número de folio</w:t>
      </w:r>
      <w:r w:rsidR="00CA0DF5">
        <w:rPr>
          <w:rFonts w:ascii="Arial" w:hAnsi="Arial" w:cs="Arial"/>
          <w:b/>
          <w:bCs/>
        </w:rPr>
        <w:t>**********</w:t>
      </w:r>
      <w:r>
        <w:rPr>
          <w:rFonts w:ascii="Arial Narrow" w:hAnsi="Arial Narrow"/>
          <w:sz w:val="28"/>
          <w:szCs w:val="28"/>
        </w:rPr>
        <w:t>, emitido por el Organismo demandado, el cual se justifica con la documental que obra a fo</w:t>
      </w:r>
      <w:r w:rsidR="00092207">
        <w:rPr>
          <w:rFonts w:ascii="Arial Narrow" w:hAnsi="Arial Narrow"/>
          <w:sz w:val="28"/>
          <w:szCs w:val="28"/>
        </w:rPr>
        <w:t xml:space="preserve">jas </w:t>
      </w:r>
      <w:r w:rsidR="002965E1" w:rsidRPr="0072673F">
        <w:rPr>
          <w:rFonts w:ascii="Arial Narrow" w:hAnsi="Arial Narrow"/>
          <w:color w:val="FF0000"/>
          <w:sz w:val="28"/>
          <w:szCs w:val="28"/>
        </w:rPr>
        <w:t>1</w:t>
      </w:r>
      <w:r w:rsidR="00DC7A08">
        <w:rPr>
          <w:rFonts w:ascii="Arial Narrow" w:hAnsi="Arial Narrow"/>
          <w:color w:val="FF0000"/>
          <w:sz w:val="28"/>
          <w:szCs w:val="28"/>
        </w:rPr>
        <w:t>4</w:t>
      </w:r>
      <w:r>
        <w:rPr>
          <w:rFonts w:ascii="Arial Narrow" w:hAnsi="Arial Narrow"/>
          <w:sz w:val="28"/>
          <w:szCs w:val="28"/>
        </w:rPr>
        <w:t xml:space="preserve"> del presente expediente</w:t>
      </w:r>
      <w:r>
        <w:rPr>
          <w:rFonts w:ascii="Arial Narrow" w:hAnsi="Arial Narrow" w:cs="Arial"/>
          <w:sz w:val="28"/>
          <w:szCs w:val="28"/>
        </w:rPr>
        <w:t xml:space="preserve">, a </w:t>
      </w:r>
      <w:r w:rsidRPr="00435295">
        <w:rPr>
          <w:rFonts w:ascii="Arial Narrow" w:hAnsi="Arial Narrow" w:cs="Arial"/>
          <w:sz w:val="28"/>
          <w:szCs w:val="28"/>
        </w:rPr>
        <w:t>l</w:t>
      </w:r>
      <w:r>
        <w:rPr>
          <w:rFonts w:ascii="Arial Narrow" w:hAnsi="Arial Narrow" w:cs="Arial"/>
          <w:sz w:val="28"/>
          <w:szCs w:val="28"/>
        </w:rPr>
        <w:t>a</w:t>
      </w:r>
      <w:r w:rsidRPr="00435295">
        <w:rPr>
          <w:rFonts w:ascii="Arial Narrow" w:hAnsi="Arial Narrow" w:cs="Arial"/>
          <w:sz w:val="28"/>
          <w:szCs w:val="28"/>
        </w:rPr>
        <w:t xml:space="preserve"> que se </w:t>
      </w:r>
      <w:r>
        <w:rPr>
          <w:rFonts w:ascii="Arial Narrow" w:hAnsi="Arial Narrow" w:cs="Arial"/>
          <w:sz w:val="28"/>
          <w:szCs w:val="28"/>
        </w:rPr>
        <w:t xml:space="preserve">le </w:t>
      </w:r>
      <w:r w:rsidRPr="00435295">
        <w:rPr>
          <w:rFonts w:ascii="Arial Narrow" w:hAnsi="Arial Narrow" w:cs="Arial"/>
          <w:sz w:val="28"/>
          <w:szCs w:val="28"/>
        </w:rPr>
        <w:t>concede valor probatorio pleno de acuerdo con el artículo</w:t>
      </w:r>
      <w:r w:rsidR="00915328">
        <w:rPr>
          <w:rFonts w:ascii="Arial Narrow" w:hAnsi="Arial Narrow" w:cs="Arial"/>
          <w:sz w:val="28"/>
          <w:szCs w:val="28"/>
        </w:rPr>
        <w:t xml:space="preserve"> </w:t>
      </w:r>
      <w:r w:rsidR="00915328" w:rsidRPr="00386183">
        <w:rPr>
          <w:rFonts w:ascii="Arial Narrow" w:hAnsi="Arial Narrow"/>
          <w:color w:val="000000"/>
          <w:sz w:val="28"/>
          <w:szCs w:val="28"/>
        </w:rPr>
        <w:t>72</w:t>
      </w:r>
      <w:r w:rsidR="00915328">
        <w:rPr>
          <w:rFonts w:ascii="Arial Narrow" w:hAnsi="Arial Narrow"/>
          <w:color w:val="000000"/>
          <w:sz w:val="28"/>
          <w:szCs w:val="28"/>
        </w:rPr>
        <w:t xml:space="preserve"> fracción I de</w:t>
      </w:r>
      <w:r w:rsidR="00915328" w:rsidRPr="00386183">
        <w:rPr>
          <w:rFonts w:ascii="Arial Narrow" w:hAnsi="Arial Narrow"/>
          <w:color w:val="000000"/>
          <w:sz w:val="28"/>
          <w:szCs w:val="28"/>
        </w:rPr>
        <w:t>l</w:t>
      </w:r>
      <w:r w:rsidR="00915328">
        <w:rPr>
          <w:rFonts w:ascii="Arial Narrow" w:hAnsi="Arial Narrow"/>
          <w:color w:val="000000"/>
          <w:sz w:val="28"/>
          <w:szCs w:val="28"/>
        </w:rPr>
        <w:t xml:space="preserve"> Código que se invoca</w:t>
      </w:r>
      <w:r w:rsidRPr="00435295">
        <w:rPr>
          <w:rFonts w:ascii="Arial Narrow" w:hAnsi="Arial Narrow" w:cs="Arial"/>
          <w:sz w:val="28"/>
          <w:szCs w:val="28"/>
        </w:rPr>
        <w:t>,</w:t>
      </w:r>
      <w:r>
        <w:rPr>
          <w:rFonts w:ascii="Arial Narrow" w:hAnsi="Arial Narrow" w:cs="Arial"/>
          <w:sz w:val="28"/>
          <w:szCs w:val="28"/>
        </w:rPr>
        <w:t xml:space="preserve"> así como con el reconocimiento de su existencia que produce la demandada, </w:t>
      </w:r>
      <w:r w:rsidRPr="00435295">
        <w:rPr>
          <w:rFonts w:ascii="Arial Narrow" w:hAnsi="Arial Narrow" w:cs="Arial"/>
          <w:sz w:val="28"/>
          <w:szCs w:val="28"/>
        </w:rPr>
        <w:t>por lo que es indiscutible que se encuentra justificado el acto reclamado.</w:t>
      </w:r>
    </w:p>
    <w:p w:rsidR="00433611" w:rsidRDefault="00433611" w:rsidP="00433611">
      <w:pPr>
        <w:spacing w:line="360" w:lineRule="auto"/>
        <w:ind w:firstLine="709"/>
        <w:jc w:val="both"/>
        <w:rPr>
          <w:rFonts w:ascii="Arial Narrow" w:hAnsi="Arial Narrow" w:cs="Arial"/>
          <w:sz w:val="28"/>
          <w:szCs w:val="28"/>
        </w:rPr>
      </w:pPr>
      <w:r>
        <w:rPr>
          <w:rFonts w:ascii="Arial Narrow" w:hAnsi="Arial Narrow" w:cs="Arial"/>
          <w:b/>
          <w:sz w:val="28"/>
          <w:szCs w:val="28"/>
        </w:rPr>
        <w:t>CUAR</w:t>
      </w:r>
      <w:r w:rsidRPr="00A40CD9">
        <w:rPr>
          <w:rFonts w:ascii="Arial Narrow" w:hAnsi="Arial Narrow" w:cs="Arial"/>
          <w:b/>
          <w:sz w:val="28"/>
          <w:szCs w:val="28"/>
        </w:rPr>
        <w:t>TO.-</w:t>
      </w:r>
      <w:r w:rsidRPr="00A40CD9">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B78AF" w:rsidRPr="00AF6FE5" w:rsidRDefault="001B78AF" w:rsidP="00AF6FE5">
      <w:pPr>
        <w:spacing w:line="360" w:lineRule="auto"/>
        <w:ind w:firstLine="709"/>
        <w:jc w:val="both"/>
        <w:rPr>
          <w:rFonts w:ascii="Arial Narrow" w:hAnsi="Arial Narrow" w:cs="Arial"/>
          <w:sz w:val="28"/>
          <w:szCs w:val="28"/>
        </w:rPr>
      </w:pPr>
      <w:r w:rsidRPr="00852630">
        <w:rPr>
          <w:rFonts w:ascii="Arial Narrow" w:hAnsi="Arial Narrow" w:cs="Arial"/>
          <w:sz w:val="28"/>
          <w:szCs w:val="28"/>
        </w:rPr>
        <w:t xml:space="preserve">En ese sentido, se tiene que la autoridad demandada al momento de producir su contestación de demanda hizo valer la </w:t>
      </w:r>
      <w:r>
        <w:rPr>
          <w:rFonts w:ascii="Arial Narrow" w:hAnsi="Arial Narrow" w:cs="Arial"/>
          <w:sz w:val="28"/>
          <w:szCs w:val="28"/>
        </w:rPr>
        <w:t xml:space="preserve">improcedencia del juicio, conforme </w:t>
      </w:r>
      <w:r w:rsidR="005E186B">
        <w:rPr>
          <w:rFonts w:ascii="Arial Narrow" w:hAnsi="Arial Narrow" w:cs="Arial"/>
          <w:sz w:val="28"/>
          <w:szCs w:val="28"/>
        </w:rPr>
        <w:t>a los artículos 228 fracción IV</w:t>
      </w:r>
      <w:r>
        <w:rPr>
          <w:rFonts w:ascii="Arial Narrow" w:hAnsi="Arial Narrow" w:cs="Arial"/>
          <w:sz w:val="28"/>
          <w:szCs w:val="28"/>
        </w:rPr>
        <w:t xml:space="preserve"> y 229</w:t>
      </w:r>
      <w:r w:rsidR="005E186B">
        <w:rPr>
          <w:rFonts w:ascii="Arial Narrow" w:hAnsi="Arial Narrow" w:cs="Arial"/>
          <w:sz w:val="28"/>
          <w:szCs w:val="28"/>
        </w:rPr>
        <w:t xml:space="preserve"> fracción II</w:t>
      </w:r>
      <w:r>
        <w:rPr>
          <w:rFonts w:ascii="Arial Narrow" w:hAnsi="Arial Narrow" w:cs="Arial"/>
          <w:sz w:val="28"/>
          <w:szCs w:val="28"/>
        </w:rPr>
        <w:t xml:space="preserve">, del Código Procesal Administrativo para el Estado de San Luis Potosí, pues argumenta que el actor interpuso demanda ante este Tribunal al cual se le asignó el número de expediente </w:t>
      </w:r>
      <w:r w:rsidR="00CA0DF5">
        <w:rPr>
          <w:rFonts w:ascii="Arial" w:hAnsi="Arial" w:cs="Arial"/>
          <w:b/>
          <w:bCs/>
        </w:rPr>
        <w:t>**********</w:t>
      </w:r>
      <w:r>
        <w:rPr>
          <w:rFonts w:ascii="Arial Narrow" w:hAnsi="Arial Narrow" w:cs="Arial"/>
          <w:sz w:val="28"/>
          <w:szCs w:val="28"/>
        </w:rPr>
        <w:t xml:space="preserve">en contra de su representada, </w:t>
      </w:r>
      <w:r w:rsidR="00AF6FE5">
        <w:rPr>
          <w:rFonts w:ascii="Arial Narrow" w:hAnsi="Arial Narrow" w:cs="Arial"/>
          <w:sz w:val="28"/>
          <w:szCs w:val="28"/>
        </w:rPr>
        <w:t>correspondiente a los bimestres 09-10/2017 a 03-04/2018, los cuales aduce corresponden a los bimestres impugnados</w:t>
      </w:r>
      <w:r w:rsidR="005E186B">
        <w:rPr>
          <w:rFonts w:ascii="Arial Narrow" w:hAnsi="Arial Narrow" w:cs="Arial"/>
          <w:color w:val="FF0000"/>
          <w:sz w:val="28"/>
          <w:szCs w:val="28"/>
        </w:rPr>
        <w:t xml:space="preserve">, </w:t>
      </w:r>
      <w:r>
        <w:rPr>
          <w:rFonts w:ascii="Arial Narrow" w:hAnsi="Arial Narrow" w:cs="Arial"/>
          <w:sz w:val="28"/>
          <w:szCs w:val="28"/>
        </w:rPr>
        <w:t xml:space="preserve">por lo cual considera </w:t>
      </w:r>
      <w:r w:rsidR="005E186B">
        <w:rPr>
          <w:rFonts w:ascii="Arial Narrow" w:hAnsi="Arial Narrow" w:cs="Arial"/>
          <w:sz w:val="28"/>
          <w:szCs w:val="28"/>
        </w:rPr>
        <w:t>procede el sobreseimiento</w:t>
      </w:r>
      <w:r>
        <w:rPr>
          <w:rFonts w:ascii="Arial Narrow" w:hAnsi="Arial Narrow" w:cs="Arial"/>
          <w:sz w:val="28"/>
          <w:szCs w:val="28"/>
        </w:rPr>
        <w:t xml:space="preserve"> </w:t>
      </w:r>
      <w:r w:rsidR="005E186B">
        <w:rPr>
          <w:rFonts w:ascii="Arial Narrow" w:hAnsi="Arial Narrow" w:cs="Arial"/>
          <w:sz w:val="28"/>
          <w:szCs w:val="28"/>
        </w:rPr>
        <w:t>d</w:t>
      </w:r>
      <w:r>
        <w:rPr>
          <w:rFonts w:ascii="Arial Narrow" w:hAnsi="Arial Narrow" w:cs="Arial"/>
          <w:sz w:val="28"/>
          <w:szCs w:val="28"/>
        </w:rPr>
        <w:t>el juicio en los términos que refiere.</w:t>
      </w:r>
    </w:p>
    <w:p w:rsidR="001B78AF" w:rsidRPr="00852630" w:rsidRDefault="001B78AF" w:rsidP="001B78AF">
      <w:pPr>
        <w:pStyle w:val="Textoindependiente3"/>
        <w:spacing w:line="360" w:lineRule="auto"/>
        <w:ind w:firstLine="708"/>
        <w:rPr>
          <w:rFonts w:ascii="Arial Narrow" w:hAnsi="Arial Narrow" w:cs="Arial"/>
          <w:sz w:val="28"/>
          <w:szCs w:val="28"/>
        </w:rPr>
      </w:pPr>
      <w:r w:rsidRPr="00852630">
        <w:rPr>
          <w:rFonts w:ascii="Arial Narrow" w:hAnsi="Arial Narrow" w:cs="Arial"/>
          <w:sz w:val="28"/>
          <w:szCs w:val="28"/>
        </w:rPr>
        <w:t xml:space="preserve">A este respecto es menester precisar que con base en los argumentos planteados, </w:t>
      </w:r>
      <w:r w:rsidR="004A3D83">
        <w:rPr>
          <w:rFonts w:ascii="Arial Narrow" w:hAnsi="Arial Narrow" w:cs="Arial"/>
          <w:sz w:val="28"/>
          <w:szCs w:val="28"/>
        </w:rPr>
        <w:t xml:space="preserve">no </w:t>
      </w:r>
      <w:r w:rsidRPr="00852630">
        <w:rPr>
          <w:rFonts w:ascii="Arial Narrow" w:hAnsi="Arial Narrow" w:cs="Arial"/>
          <w:sz w:val="28"/>
          <w:szCs w:val="28"/>
        </w:rPr>
        <w:t xml:space="preserve">se actualiza la causal de </w:t>
      </w:r>
      <w:r>
        <w:rPr>
          <w:rFonts w:ascii="Arial Narrow" w:hAnsi="Arial Narrow" w:cs="Arial"/>
          <w:sz w:val="28"/>
          <w:szCs w:val="28"/>
        </w:rPr>
        <w:t>improcedencia</w:t>
      </w:r>
      <w:r w:rsidRPr="00852630">
        <w:rPr>
          <w:rFonts w:ascii="Arial Narrow" w:hAnsi="Arial Narrow" w:cs="Arial"/>
          <w:sz w:val="28"/>
          <w:szCs w:val="28"/>
        </w:rPr>
        <w:t xml:space="preserve"> prevista en el artículo 228 fracción </w:t>
      </w:r>
      <w:r>
        <w:rPr>
          <w:rFonts w:ascii="Arial Narrow" w:hAnsi="Arial Narrow" w:cs="Arial"/>
          <w:sz w:val="28"/>
          <w:szCs w:val="28"/>
        </w:rPr>
        <w:t>IV,</w:t>
      </w:r>
      <w:r w:rsidRPr="00852630">
        <w:rPr>
          <w:rFonts w:ascii="Arial Narrow" w:hAnsi="Arial Narrow" w:cs="Arial"/>
          <w:sz w:val="28"/>
          <w:szCs w:val="28"/>
        </w:rPr>
        <w:t xml:space="preserve"> del Código Procesal Administrativo para el Estado de San Luis Potosí, conforme a las consideraciones legales siguientes:</w:t>
      </w:r>
    </w:p>
    <w:p w:rsidR="001B78AF" w:rsidRPr="003F3079" w:rsidRDefault="001B78AF" w:rsidP="00DF699B">
      <w:pPr>
        <w:pStyle w:val="Textoindependiente3"/>
        <w:spacing w:line="360" w:lineRule="auto"/>
        <w:ind w:firstLine="708"/>
        <w:rPr>
          <w:rFonts w:ascii="Arial Narrow" w:eastAsia="Times New Roman" w:hAnsi="Arial Narrow" w:cs="Arial"/>
          <w:i/>
          <w:sz w:val="24"/>
          <w:szCs w:val="24"/>
          <w:lang w:eastAsia="es-ES"/>
        </w:rPr>
      </w:pPr>
      <w:r w:rsidRPr="00DF699B">
        <w:rPr>
          <w:rFonts w:ascii="Arial Narrow" w:hAnsi="Arial Narrow" w:cs="Arial"/>
          <w:sz w:val="28"/>
          <w:szCs w:val="28"/>
        </w:rPr>
        <w:t xml:space="preserve">En primer término, cabe precisar que del diverso expediente que señala la demandada, </w:t>
      </w:r>
      <w:r w:rsidR="00CA0DF5">
        <w:rPr>
          <w:rFonts w:ascii="Arial" w:hAnsi="Arial" w:cs="Arial"/>
          <w:b/>
          <w:bCs/>
        </w:rPr>
        <w:t>**********</w:t>
      </w:r>
      <w:r w:rsidRPr="00DF699B">
        <w:rPr>
          <w:rFonts w:ascii="Arial Narrow" w:hAnsi="Arial Narrow" w:cs="Arial"/>
          <w:sz w:val="28"/>
          <w:szCs w:val="28"/>
        </w:rPr>
        <w:t xml:space="preserve">del índice de este Tribunal, el cual fue promovido por el aquí actor, en contra del Organismo demandado, el actor promovió juicio de nulidad en contra del </w:t>
      </w:r>
      <w:r w:rsidRPr="00DF699B">
        <w:rPr>
          <w:rFonts w:ascii="Arial Narrow" w:eastAsia="Arial Unicode MS" w:hAnsi="Arial Narrow" w:cs="Arial"/>
          <w:color w:val="000000"/>
          <w:sz w:val="28"/>
          <w:szCs w:val="28"/>
        </w:rPr>
        <w:t xml:space="preserve">estado de cuenta </w:t>
      </w:r>
      <w:r w:rsidR="00DF699B">
        <w:rPr>
          <w:rFonts w:ascii="Arial Narrow" w:eastAsia="Arial Unicode MS" w:hAnsi="Arial Narrow" w:cs="Arial"/>
          <w:color w:val="000000"/>
          <w:sz w:val="28"/>
          <w:szCs w:val="28"/>
        </w:rPr>
        <w:t>d</w:t>
      </w:r>
      <w:r w:rsidR="00DF699B" w:rsidRPr="00DF699B">
        <w:rPr>
          <w:rFonts w:ascii="Arial Narrow" w:hAnsi="Arial Narrow" w:cs="Arial"/>
          <w:sz w:val="28"/>
          <w:szCs w:val="28"/>
        </w:rPr>
        <w:t>el periodo de facturación 03-04/2018 que se contienen en el estado de cuenta con folio</w:t>
      </w:r>
      <w:r w:rsidR="00CA0DF5">
        <w:rPr>
          <w:rFonts w:ascii="Arial" w:hAnsi="Arial" w:cs="Arial"/>
          <w:b/>
          <w:bCs/>
        </w:rPr>
        <w:t>**********</w:t>
      </w:r>
      <w:r w:rsidR="00DF699B" w:rsidRPr="00DF699B">
        <w:rPr>
          <w:rFonts w:ascii="Arial Narrow" w:hAnsi="Arial Narrow" w:cs="Arial"/>
          <w:sz w:val="28"/>
          <w:szCs w:val="28"/>
        </w:rPr>
        <w:t>, correspondiente al contrato</w:t>
      </w:r>
      <w:r w:rsidR="00CA0DF5">
        <w:rPr>
          <w:rFonts w:ascii="Arial" w:hAnsi="Arial" w:cs="Arial"/>
          <w:b/>
          <w:bCs/>
        </w:rPr>
        <w:t>**********</w:t>
      </w:r>
      <w:r w:rsidR="00DF699B">
        <w:rPr>
          <w:rFonts w:ascii="Arial Narrow" w:hAnsi="Arial Narrow" w:cs="Arial"/>
          <w:color w:val="FF0000"/>
          <w:sz w:val="28"/>
          <w:szCs w:val="28"/>
        </w:rPr>
        <w:t xml:space="preserve">, </w:t>
      </w:r>
      <w:r w:rsidRPr="00DF699B">
        <w:rPr>
          <w:rFonts w:ascii="Arial Narrow" w:hAnsi="Arial Narrow" w:cs="Arial"/>
          <w:sz w:val="28"/>
          <w:szCs w:val="28"/>
        </w:rPr>
        <w:t xml:space="preserve">respecto del cual se pronunció sentencia definitiva dictada el </w:t>
      </w:r>
      <w:r w:rsidR="002E4A39" w:rsidRPr="00DF699B">
        <w:rPr>
          <w:rFonts w:ascii="Arial Narrow" w:eastAsia="Arial Unicode MS" w:hAnsi="Arial Narrow" w:cs="Arial"/>
          <w:sz w:val="28"/>
          <w:szCs w:val="28"/>
        </w:rPr>
        <w:t>veint</w:t>
      </w:r>
      <w:r w:rsidR="00DF699B" w:rsidRPr="00DF699B">
        <w:rPr>
          <w:rFonts w:ascii="Arial Narrow" w:eastAsia="Arial Unicode MS" w:hAnsi="Arial Narrow" w:cs="Arial"/>
          <w:sz w:val="28"/>
          <w:szCs w:val="28"/>
        </w:rPr>
        <w:t>inueve de enero de dos mil diecinueve</w:t>
      </w:r>
      <w:r w:rsidR="00DF699B">
        <w:rPr>
          <w:rFonts w:ascii="Arial Narrow" w:eastAsia="Arial Unicode MS" w:hAnsi="Arial Narrow" w:cs="Arial"/>
          <w:sz w:val="28"/>
          <w:szCs w:val="28"/>
        </w:rPr>
        <w:t>.</w:t>
      </w:r>
    </w:p>
    <w:p w:rsidR="001B78AF" w:rsidRPr="003F3079" w:rsidRDefault="001B78AF" w:rsidP="003F3079">
      <w:pPr>
        <w:pStyle w:val="Textoindependiente3"/>
        <w:spacing w:line="240" w:lineRule="auto"/>
        <w:rPr>
          <w:rFonts w:ascii="Arial Narrow" w:eastAsia="Times New Roman" w:hAnsi="Arial Narrow" w:cs="Arial"/>
          <w:i/>
          <w:sz w:val="24"/>
          <w:szCs w:val="24"/>
          <w:lang w:eastAsia="es-ES"/>
        </w:rPr>
      </w:pPr>
    </w:p>
    <w:p w:rsidR="00DF699B" w:rsidRDefault="001B78AF" w:rsidP="00DF699B">
      <w:pPr>
        <w:spacing w:after="0" w:line="360" w:lineRule="auto"/>
        <w:ind w:firstLine="709"/>
        <w:jc w:val="both"/>
        <w:rPr>
          <w:rFonts w:ascii="Arial Narrow" w:eastAsia="BatangChe" w:hAnsi="Arial Narrow" w:cs="Arial"/>
          <w:color w:val="FF0000"/>
          <w:sz w:val="28"/>
          <w:szCs w:val="28"/>
          <w:lang w:eastAsia="es-ES"/>
        </w:rPr>
      </w:pPr>
      <w:r w:rsidRPr="00852630">
        <w:rPr>
          <w:rFonts w:ascii="Arial Narrow" w:eastAsia="Times New Roman" w:hAnsi="Arial Narrow" w:cs="Arial"/>
          <w:sz w:val="28"/>
          <w:szCs w:val="28"/>
          <w:lang w:eastAsia="es-ES"/>
        </w:rPr>
        <w:t xml:space="preserve">Conforme a lo anterior, </w:t>
      </w:r>
      <w:r>
        <w:rPr>
          <w:rFonts w:ascii="Arial Narrow" w:eastAsia="Times New Roman" w:hAnsi="Arial Narrow" w:cs="Arial"/>
          <w:sz w:val="28"/>
          <w:szCs w:val="28"/>
          <w:lang w:eastAsia="es-ES"/>
        </w:rPr>
        <w:t xml:space="preserve">resulta evidente que en el diverso expediente </w:t>
      </w:r>
      <w:r w:rsidR="00DF699B">
        <w:rPr>
          <w:rFonts w:ascii="Arial Narrow" w:hAnsi="Arial Narrow" w:cs="Arial"/>
          <w:color w:val="FF0000"/>
          <w:sz w:val="28"/>
          <w:szCs w:val="28"/>
        </w:rPr>
        <w:t>citado</w:t>
      </w:r>
      <w:r w:rsidRPr="007931A5">
        <w:rPr>
          <w:rFonts w:ascii="Arial Narrow" w:hAnsi="Arial Narrow" w:cs="Arial"/>
          <w:color w:val="FF0000"/>
          <w:sz w:val="28"/>
          <w:szCs w:val="28"/>
        </w:rPr>
        <w:t xml:space="preserve"> </w:t>
      </w:r>
      <w:r w:rsidRPr="007931A5">
        <w:rPr>
          <w:rFonts w:ascii="Arial Narrow" w:hAnsi="Arial Narrow" w:cs="Arial"/>
          <w:sz w:val="28"/>
          <w:szCs w:val="28"/>
        </w:rPr>
        <w:t>del índ</w:t>
      </w:r>
      <w:r>
        <w:rPr>
          <w:rFonts w:ascii="Arial Narrow" w:hAnsi="Arial Narrow" w:cs="Arial"/>
          <w:sz w:val="28"/>
          <w:szCs w:val="28"/>
        </w:rPr>
        <w:t>ice de este Tribunal</w:t>
      </w:r>
      <w:r w:rsidRPr="007931A5">
        <w:rPr>
          <w:rFonts w:ascii="Arial Narrow" w:hAnsi="Arial Narrow" w:cs="Arial"/>
          <w:sz w:val="28"/>
          <w:szCs w:val="28"/>
        </w:rPr>
        <w:t xml:space="preserve">, el actor promovió juicio de nulidad en contra del </w:t>
      </w:r>
      <w:r>
        <w:rPr>
          <w:rFonts w:ascii="Arial Narrow" w:hAnsi="Arial Narrow" w:cs="Arial"/>
          <w:sz w:val="28"/>
          <w:szCs w:val="28"/>
        </w:rPr>
        <w:t xml:space="preserve">Organismo demandado, respecto del </w:t>
      </w:r>
      <w:r w:rsidRPr="007931A5">
        <w:rPr>
          <w:rFonts w:ascii="Arial Narrow" w:hAnsi="Arial Narrow" w:cs="Arial"/>
          <w:sz w:val="28"/>
          <w:szCs w:val="28"/>
        </w:rPr>
        <w:t>acto c</w:t>
      </w:r>
      <w:r>
        <w:rPr>
          <w:rFonts w:ascii="Arial Narrow" w:hAnsi="Arial Narrow" w:cs="Arial"/>
          <w:sz w:val="28"/>
          <w:szCs w:val="28"/>
        </w:rPr>
        <w:t>o</w:t>
      </w:r>
      <w:r w:rsidRPr="007931A5">
        <w:rPr>
          <w:rFonts w:ascii="Arial Narrow" w:hAnsi="Arial Narrow" w:cs="Arial"/>
          <w:sz w:val="28"/>
          <w:szCs w:val="28"/>
        </w:rPr>
        <w:t>nsistente en</w:t>
      </w:r>
      <w:r w:rsidRPr="00B841E0">
        <w:rPr>
          <w:rFonts w:ascii="Arial Narrow" w:eastAsia="Arial Unicode MS" w:hAnsi="Arial Narrow" w:cs="Arial"/>
          <w:color w:val="000000"/>
          <w:sz w:val="28"/>
          <w:szCs w:val="28"/>
        </w:rPr>
        <w:t xml:space="preserve"> </w:t>
      </w:r>
      <w:r w:rsidRPr="007931A5">
        <w:rPr>
          <w:rFonts w:ascii="Arial Narrow" w:eastAsia="Arial Unicode MS" w:hAnsi="Arial Narrow" w:cs="Arial"/>
          <w:color w:val="000000"/>
          <w:sz w:val="28"/>
          <w:szCs w:val="28"/>
        </w:rPr>
        <w:t>estado</w:t>
      </w:r>
      <w:r>
        <w:rPr>
          <w:rFonts w:ascii="Arial Narrow" w:eastAsia="Arial Unicode MS" w:hAnsi="Arial Narrow" w:cs="Arial"/>
          <w:color w:val="000000"/>
          <w:sz w:val="28"/>
          <w:szCs w:val="28"/>
        </w:rPr>
        <w:t xml:space="preserve"> de cuenta</w:t>
      </w:r>
      <w:r w:rsidR="006408EE" w:rsidRPr="006408EE">
        <w:rPr>
          <w:rFonts w:ascii="Arial Narrow" w:eastAsia="Arial Unicode MS" w:hAnsi="Arial Narrow" w:cs="Arial"/>
          <w:color w:val="000000"/>
          <w:sz w:val="28"/>
          <w:szCs w:val="28"/>
        </w:rPr>
        <w:t xml:space="preserve"> </w:t>
      </w:r>
      <w:r w:rsidR="006408EE">
        <w:rPr>
          <w:rFonts w:ascii="Arial Narrow" w:eastAsia="Arial Unicode MS" w:hAnsi="Arial Narrow" w:cs="Arial"/>
          <w:color w:val="000000"/>
          <w:sz w:val="28"/>
          <w:szCs w:val="28"/>
        </w:rPr>
        <w:t xml:space="preserve">que contiene el </w:t>
      </w:r>
      <w:r w:rsidR="00DF699B" w:rsidRPr="00DF699B">
        <w:rPr>
          <w:rFonts w:ascii="Arial Narrow" w:hAnsi="Arial Narrow" w:cs="Arial"/>
          <w:sz w:val="28"/>
          <w:szCs w:val="28"/>
        </w:rPr>
        <w:t>periodo de facturación 03-04/2018</w:t>
      </w:r>
      <w:r w:rsidR="00DF699B">
        <w:rPr>
          <w:rFonts w:ascii="Arial Narrow" w:hAnsi="Arial Narrow" w:cs="Arial"/>
          <w:sz w:val="28"/>
          <w:szCs w:val="28"/>
        </w:rPr>
        <w:t>, y es relativo</w:t>
      </w:r>
      <w:r w:rsidR="00DF699B" w:rsidRPr="00DF699B">
        <w:rPr>
          <w:rFonts w:ascii="Arial Narrow" w:hAnsi="Arial Narrow" w:cs="Arial"/>
          <w:sz w:val="28"/>
          <w:szCs w:val="28"/>
        </w:rPr>
        <w:t xml:space="preserve"> al contrato</w:t>
      </w:r>
      <w:r w:rsidR="00CA0DF5">
        <w:rPr>
          <w:rFonts w:ascii="Arial" w:hAnsi="Arial" w:cs="Arial"/>
          <w:b/>
          <w:bCs/>
        </w:rPr>
        <w:t>**********</w:t>
      </w:r>
      <w:r w:rsidR="00DF699B">
        <w:rPr>
          <w:rFonts w:ascii="Arial Narrow" w:hAnsi="Arial Narrow" w:cs="Arial"/>
          <w:color w:val="FF0000"/>
          <w:sz w:val="28"/>
          <w:szCs w:val="28"/>
        </w:rPr>
        <w:t>,</w:t>
      </w:r>
      <w:r w:rsidR="00DF699B">
        <w:rPr>
          <w:rFonts w:ascii="Arial Narrow" w:eastAsia="Arial Unicode MS" w:hAnsi="Arial Narrow" w:cs="Arial"/>
          <w:color w:val="000000"/>
          <w:sz w:val="28"/>
          <w:szCs w:val="28"/>
        </w:rPr>
        <w:t xml:space="preserve"> </w:t>
      </w:r>
      <w:r>
        <w:rPr>
          <w:rFonts w:ascii="Arial Narrow" w:eastAsia="Arial Unicode MS" w:hAnsi="Arial Narrow" w:cs="Arial"/>
          <w:color w:val="FF0000"/>
          <w:sz w:val="28"/>
          <w:szCs w:val="28"/>
        </w:rPr>
        <w:t xml:space="preserve">expediente el cual se </w:t>
      </w:r>
      <w:r>
        <w:rPr>
          <w:rFonts w:ascii="Arial Narrow" w:eastAsia="Times New Roman" w:hAnsi="Arial Narrow" w:cs="Arial"/>
          <w:color w:val="FF0000"/>
          <w:sz w:val="28"/>
          <w:szCs w:val="28"/>
          <w:lang w:eastAsia="es-ES"/>
        </w:rPr>
        <w:t>encuentra registrado</w:t>
      </w:r>
      <w:r w:rsidRPr="0016544A">
        <w:rPr>
          <w:rFonts w:ascii="Arial Narrow" w:eastAsia="Times New Roman" w:hAnsi="Arial Narrow" w:cs="Arial"/>
          <w:color w:val="FF0000"/>
          <w:sz w:val="28"/>
          <w:szCs w:val="28"/>
          <w:lang w:eastAsia="es-ES"/>
        </w:rPr>
        <w:t xml:space="preserve"> en el sistema de control electrónico de </w:t>
      </w:r>
      <w:r w:rsidRPr="0016544A">
        <w:rPr>
          <w:rFonts w:ascii="Arial Narrow" w:eastAsia="BatangChe" w:hAnsi="Arial Narrow" w:cs="Arial"/>
          <w:color w:val="FF0000"/>
          <w:sz w:val="28"/>
          <w:szCs w:val="28"/>
          <w:lang w:eastAsia="es-ES"/>
        </w:rPr>
        <w:t>expedientes jurisdiccionales (SIC</w:t>
      </w:r>
      <w:r>
        <w:rPr>
          <w:rFonts w:ascii="Arial Narrow" w:eastAsia="BatangChe" w:hAnsi="Arial Narrow" w:cs="Arial"/>
          <w:color w:val="FF0000"/>
          <w:sz w:val="28"/>
          <w:szCs w:val="28"/>
          <w:lang w:eastAsia="es-ES"/>
        </w:rPr>
        <w:t>EEJURIS)</w:t>
      </w:r>
      <w:r w:rsidR="00DF699B">
        <w:rPr>
          <w:rFonts w:ascii="Arial Narrow" w:eastAsia="BatangChe" w:hAnsi="Arial Narrow" w:cs="Arial"/>
          <w:color w:val="FF0000"/>
          <w:sz w:val="28"/>
          <w:szCs w:val="28"/>
          <w:lang w:eastAsia="es-ES"/>
        </w:rPr>
        <w:t>.</w:t>
      </w:r>
    </w:p>
    <w:p w:rsidR="001B78AF" w:rsidRPr="00B841E0" w:rsidRDefault="001B78AF" w:rsidP="001B78AF">
      <w:pPr>
        <w:spacing w:after="0" w:line="360" w:lineRule="auto"/>
        <w:jc w:val="both"/>
        <w:rPr>
          <w:rFonts w:ascii="Arial Narrow" w:eastAsia="Times New Roman" w:hAnsi="Arial Narrow" w:cs="Arial"/>
          <w:color w:val="FF0000"/>
          <w:sz w:val="28"/>
          <w:szCs w:val="28"/>
          <w:lang w:eastAsia="es-ES"/>
        </w:rPr>
      </w:pPr>
    </w:p>
    <w:p w:rsidR="001B78AF" w:rsidRPr="007318F4" w:rsidRDefault="001B78AF" w:rsidP="007318F4">
      <w:pPr>
        <w:spacing w:after="0" w:line="360" w:lineRule="auto"/>
        <w:ind w:firstLine="709"/>
        <w:jc w:val="both"/>
        <w:rPr>
          <w:rFonts w:ascii="Arial Narrow" w:eastAsia="Times New Roman" w:hAnsi="Arial Narrow" w:cs="Arial"/>
          <w:i/>
          <w:color w:val="FF0000"/>
          <w:sz w:val="28"/>
          <w:szCs w:val="28"/>
          <w:lang w:eastAsia="es-ES"/>
        </w:rPr>
      </w:pPr>
      <w:r w:rsidRPr="00867813">
        <w:rPr>
          <w:rFonts w:ascii="Arial Narrow" w:eastAsia="BatangChe" w:hAnsi="Arial Narrow" w:cs="Arial"/>
          <w:sz w:val="28"/>
          <w:szCs w:val="28"/>
          <w:lang w:eastAsia="es-ES"/>
        </w:rPr>
        <w:t xml:space="preserve">En tal virtud, </w:t>
      </w:r>
      <w:r w:rsidR="00DF699B">
        <w:rPr>
          <w:rFonts w:ascii="Arial Narrow" w:eastAsia="BatangChe" w:hAnsi="Arial Narrow" w:cs="Arial"/>
          <w:sz w:val="28"/>
          <w:szCs w:val="28"/>
          <w:lang w:eastAsia="es-ES"/>
        </w:rPr>
        <w:t xml:space="preserve">el acto impugnado en aquel juicio </w:t>
      </w:r>
      <w:r w:rsidRPr="00867813">
        <w:rPr>
          <w:rFonts w:ascii="Arial Narrow" w:eastAsia="BatangChe" w:hAnsi="Arial Narrow" w:cs="Arial"/>
          <w:sz w:val="28"/>
          <w:szCs w:val="28"/>
          <w:lang w:eastAsia="es-ES"/>
        </w:rPr>
        <w:t xml:space="preserve">fue materia </w:t>
      </w:r>
      <w:r w:rsidRPr="00867813">
        <w:rPr>
          <w:rFonts w:ascii="Arial Narrow" w:hAnsi="Arial Narrow"/>
          <w:sz w:val="28"/>
          <w:szCs w:val="28"/>
        </w:rPr>
        <w:t xml:space="preserve">de juicio contencioso </w:t>
      </w:r>
      <w:r>
        <w:rPr>
          <w:rFonts w:ascii="Arial Narrow" w:hAnsi="Arial Narrow"/>
          <w:sz w:val="28"/>
          <w:szCs w:val="28"/>
        </w:rPr>
        <w:t>administrativo, en el que existe</w:t>
      </w:r>
      <w:r w:rsidRPr="00867813">
        <w:rPr>
          <w:rFonts w:ascii="Arial Narrow" w:hAnsi="Arial Narrow"/>
          <w:sz w:val="28"/>
          <w:szCs w:val="28"/>
        </w:rPr>
        <w:t xml:space="preserve"> identidad de partes y se trate del mism</w:t>
      </w:r>
      <w:r>
        <w:rPr>
          <w:rFonts w:ascii="Arial Narrow" w:hAnsi="Arial Narrow"/>
          <w:sz w:val="28"/>
          <w:szCs w:val="28"/>
        </w:rPr>
        <w:t xml:space="preserve">o acto impugnado, </w:t>
      </w:r>
      <w:r w:rsidR="00DF699B">
        <w:rPr>
          <w:rFonts w:ascii="Arial Narrow" w:hAnsi="Arial Narrow"/>
          <w:sz w:val="28"/>
          <w:szCs w:val="28"/>
        </w:rPr>
        <w:t xml:space="preserve">sin embargo </w:t>
      </w:r>
      <w:proofErr w:type="spellStart"/>
      <w:r w:rsidR="00DF699B">
        <w:rPr>
          <w:rFonts w:ascii="Arial Narrow" w:hAnsi="Arial Narrow"/>
          <w:sz w:val="28"/>
          <w:szCs w:val="28"/>
        </w:rPr>
        <w:t>aún</w:t>
      </w:r>
      <w:proofErr w:type="spellEnd"/>
      <w:r w:rsidR="00DF699B">
        <w:rPr>
          <w:rFonts w:ascii="Arial Narrow" w:hAnsi="Arial Narrow"/>
          <w:sz w:val="28"/>
          <w:szCs w:val="28"/>
        </w:rPr>
        <w:t xml:space="preserve"> cuando se trata del mismo actor, y deriva del mismo número de contrato, </w:t>
      </w:r>
      <w:r>
        <w:rPr>
          <w:rFonts w:ascii="Arial Narrow" w:hAnsi="Arial Narrow"/>
          <w:sz w:val="28"/>
          <w:szCs w:val="28"/>
        </w:rPr>
        <w:t>difiere</w:t>
      </w:r>
      <w:r w:rsidR="00DF699B">
        <w:rPr>
          <w:rFonts w:ascii="Arial Narrow" w:hAnsi="Arial Narrow"/>
          <w:sz w:val="28"/>
          <w:szCs w:val="28"/>
        </w:rPr>
        <w:t xml:space="preserve"> el número de folio del recibo</w:t>
      </w:r>
      <w:r w:rsidRPr="00155FEE">
        <w:rPr>
          <w:rFonts w:ascii="Arial Narrow" w:hAnsi="Arial Narrow"/>
          <w:sz w:val="28"/>
          <w:szCs w:val="28"/>
        </w:rPr>
        <w:t xml:space="preserve">, </w:t>
      </w:r>
      <w:r w:rsidR="00DF699B">
        <w:rPr>
          <w:rFonts w:ascii="Arial Narrow" w:hAnsi="Arial Narrow"/>
          <w:sz w:val="28"/>
          <w:szCs w:val="28"/>
        </w:rPr>
        <w:t xml:space="preserve">y </w:t>
      </w:r>
      <w:r w:rsidR="008B3054" w:rsidRPr="007318F4">
        <w:rPr>
          <w:rFonts w:ascii="Arial Narrow" w:hAnsi="Arial Narrow"/>
          <w:sz w:val="28"/>
          <w:szCs w:val="28"/>
        </w:rPr>
        <w:t>comprende</w:t>
      </w:r>
      <w:r w:rsidR="00DF699B" w:rsidRPr="007318F4">
        <w:rPr>
          <w:rFonts w:ascii="Arial Narrow" w:hAnsi="Arial Narrow"/>
          <w:sz w:val="28"/>
          <w:szCs w:val="28"/>
        </w:rPr>
        <w:t xml:space="preserve"> un </w:t>
      </w:r>
      <w:r w:rsidRPr="007318F4">
        <w:rPr>
          <w:rFonts w:ascii="Arial Narrow" w:eastAsia="Times New Roman" w:hAnsi="Arial Narrow" w:cs="Arial"/>
          <w:sz w:val="28"/>
          <w:szCs w:val="28"/>
          <w:lang w:eastAsia="es-ES"/>
        </w:rPr>
        <w:t>perí</w:t>
      </w:r>
      <w:r w:rsidR="008B3054" w:rsidRPr="007318F4">
        <w:rPr>
          <w:rFonts w:ascii="Arial Narrow" w:eastAsia="Times New Roman" w:hAnsi="Arial Narrow" w:cs="Arial"/>
          <w:sz w:val="28"/>
          <w:szCs w:val="28"/>
          <w:lang w:eastAsia="es-ES"/>
        </w:rPr>
        <w:t>odo</w:t>
      </w:r>
      <w:r w:rsidRPr="007318F4">
        <w:rPr>
          <w:rFonts w:ascii="Arial Narrow" w:eastAsia="Times New Roman" w:hAnsi="Arial Narrow" w:cs="Arial"/>
          <w:sz w:val="28"/>
          <w:szCs w:val="28"/>
          <w:lang w:eastAsia="es-ES"/>
        </w:rPr>
        <w:t xml:space="preserve"> de facturación</w:t>
      </w:r>
      <w:r w:rsidR="008B3054" w:rsidRPr="007318F4">
        <w:rPr>
          <w:rFonts w:ascii="Arial Narrow" w:eastAsia="Times New Roman" w:hAnsi="Arial Narrow" w:cs="Arial"/>
          <w:sz w:val="28"/>
          <w:szCs w:val="28"/>
          <w:lang w:eastAsia="es-ES"/>
        </w:rPr>
        <w:t xml:space="preserve"> </w:t>
      </w:r>
      <w:r w:rsidR="00DF699B" w:rsidRPr="007318F4">
        <w:rPr>
          <w:rFonts w:ascii="Arial Narrow" w:eastAsia="Times New Roman" w:hAnsi="Arial Narrow" w:cs="Arial"/>
          <w:sz w:val="28"/>
          <w:szCs w:val="28"/>
          <w:lang w:eastAsia="es-ES"/>
        </w:rPr>
        <w:t>distinto al aquí impugnado</w:t>
      </w:r>
      <w:r w:rsidR="00184A62">
        <w:rPr>
          <w:rFonts w:ascii="Arial Narrow" w:eastAsia="Times New Roman" w:hAnsi="Arial Narrow" w:cs="Arial"/>
          <w:sz w:val="28"/>
          <w:szCs w:val="28"/>
          <w:lang w:eastAsia="es-ES"/>
        </w:rPr>
        <w:t xml:space="preserve"> (09-10/</w:t>
      </w:r>
      <w:r w:rsidR="00DF699B" w:rsidRPr="007318F4">
        <w:rPr>
          <w:rFonts w:ascii="Arial Narrow" w:eastAsia="Times New Roman" w:hAnsi="Arial Narrow" w:cs="Arial"/>
          <w:sz w:val="28"/>
          <w:szCs w:val="28"/>
          <w:lang w:eastAsia="es-ES"/>
        </w:rPr>
        <w:t xml:space="preserve">2020), </w:t>
      </w:r>
      <w:r w:rsidR="007318F4" w:rsidRPr="007318F4">
        <w:rPr>
          <w:rFonts w:ascii="Arial Narrow" w:eastAsia="Times New Roman" w:hAnsi="Arial Narrow" w:cs="Arial"/>
          <w:sz w:val="28"/>
          <w:szCs w:val="28"/>
          <w:lang w:eastAsia="es-ES"/>
        </w:rPr>
        <w:t>por lo que se trata de un acto diverso al impugnado en el juicio registrado</w:t>
      </w:r>
      <w:r w:rsidR="007318F4">
        <w:rPr>
          <w:rFonts w:ascii="Arial Narrow" w:eastAsia="Times New Roman" w:hAnsi="Arial Narrow" w:cs="Arial"/>
          <w:sz w:val="28"/>
          <w:szCs w:val="28"/>
          <w:lang w:eastAsia="es-ES"/>
        </w:rPr>
        <w:t xml:space="preserve"> bajo el número </w:t>
      </w:r>
      <w:r w:rsidR="00CA0DF5">
        <w:rPr>
          <w:rFonts w:ascii="Arial" w:hAnsi="Arial" w:cs="Arial"/>
          <w:b/>
          <w:bCs/>
        </w:rPr>
        <w:t>**********</w:t>
      </w:r>
      <w:r w:rsidR="007318F4" w:rsidRPr="007318F4">
        <w:rPr>
          <w:rFonts w:ascii="Arial Narrow" w:hAnsi="Arial Narrow" w:cs="Arial"/>
          <w:sz w:val="28"/>
          <w:szCs w:val="28"/>
        </w:rPr>
        <w:t>del</w:t>
      </w:r>
      <w:r w:rsidR="007318F4" w:rsidRPr="00DF699B">
        <w:rPr>
          <w:rFonts w:ascii="Arial Narrow" w:hAnsi="Arial Narrow" w:cs="Arial"/>
          <w:sz w:val="28"/>
          <w:szCs w:val="28"/>
        </w:rPr>
        <w:t xml:space="preserve"> índice de este Tribunal</w:t>
      </w:r>
      <w:r w:rsidR="007318F4">
        <w:rPr>
          <w:rFonts w:ascii="Arial Narrow" w:hAnsi="Arial Narrow" w:cs="Arial"/>
          <w:sz w:val="28"/>
          <w:szCs w:val="28"/>
        </w:rPr>
        <w:t xml:space="preserve">, </w:t>
      </w:r>
      <w:r>
        <w:rPr>
          <w:rFonts w:ascii="Arial Narrow" w:eastAsia="Times New Roman" w:hAnsi="Arial Narrow" w:cs="Arial"/>
          <w:sz w:val="28"/>
          <w:szCs w:val="28"/>
          <w:lang w:eastAsia="es-ES"/>
        </w:rPr>
        <w:t xml:space="preserve">por tanto </w:t>
      </w:r>
      <w:r w:rsidR="00DF699B">
        <w:rPr>
          <w:rFonts w:ascii="Arial Narrow" w:eastAsia="Times New Roman" w:hAnsi="Arial Narrow" w:cs="Arial"/>
          <w:sz w:val="28"/>
          <w:szCs w:val="28"/>
          <w:lang w:eastAsia="es-ES"/>
        </w:rPr>
        <w:t xml:space="preserve">no </w:t>
      </w:r>
      <w:r>
        <w:rPr>
          <w:rFonts w:ascii="Arial Narrow" w:eastAsia="Times New Roman" w:hAnsi="Arial Narrow" w:cs="Arial"/>
          <w:sz w:val="28"/>
          <w:szCs w:val="28"/>
          <w:lang w:eastAsia="es-ES"/>
        </w:rPr>
        <w:t xml:space="preserve">se actualiza la causal de improcedencia </w:t>
      </w:r>
      <w:r w:rsidR="00DF699B">
        <w:rPr>
          <w:rFonts w:ascii="Arial Narrow" w:eastAsia="Times New Roman" w:hAnsi="Arial Narrow" w:cs="Arial"/>
          <w:sz w:val="28"/>
          <w:szCs w:val="28"/>
          <w:lang w:eastAsia="es-ES"/>
        </w:rPr>
        <w:t>invocada.</w:t>
      </w:r>
    </w:p>
    <w:p w:rsidR="00DF699B" w:rsidRPr="005803E6" w:rsidRDefault="00DF699B" w:rsidP="00DF699B">
      <w:pPr>
        <w:spacing w:after="0" w:line="360" w:lineRule="auto"/>
        <w:ind w:firstLine="709"/>
        <w:jc w:val="both"/>
        <w:rPr>
          <w:rFonts w:ascii="Arial Narrow" w:eastAsia="Times New Roman" w:hAnsi="Arial Narrow" w:cs="Arial"/>
          <w:color w:val="000000"/>
          <w:sz w:val="28"/>
          <w:szCs w:val="28"/>
          <w:lang w:val="es-ES_tradnl" w:eastAsia="es-ES"/>
        </w:rPr>
      </w:pPr>
    </w:p>
    <w:p w:rsidR="001B78AF" w:rsidRPr="0052710E" w:rsidRDefault="001B78AF" w:rsidP="001B78AF">
      <w:pPr>
        <w:autoSpaceDE w:val="0"/>
        <w:autoSpaceDN w:val="0"/>
        <w:adjustRightInd w:val="0"/>
        <w:spacing w:after="240" w:line="360" w:lineRule="auto"/>
        <w:ind w:firstLine="708"/>
        <w:jc w:val="both"/>
        <w:rPr>
          <w:rFonts w:ascii="Arial Narrow" w:hAnsi="Arial Narrow" w:cs="Arial"/>
          <w:sz w:val="28"/>
          <w:szCs w:val="28"/>
        </w:rPr>
      </w:pPr>
      <w:r w:rsidRPr="00466CE1">
        <w:rPr>
          <w:rFonts w:ascii="Arial Narrow" w:hAnsi="Arial Narrow" w:cs="Arial"/>
          <w:sz w:val="28"/>
          <w:szCs w:val="28"/>
        </w:rPr>
        <w:t xml:space="preserve">En ese tenor de acuerdo a lo que ordena el artículo 228 último párrafo </w:t>
      </w:r>
      <w:r w:rsidRPr="00466CE1">
        <w:rPr>
          <w:rFonts w:ascii="Arial Narrow" w:hAnsi="Arial Narrow" w:cs="Arial"/>
          <w:sz w:val="28"/>
          <w:szCs w:val="28"/>
          <w:lang w:val="es-ES"/>
        </w:rPr>
        <w:t>del citado Código Procesal Administrativo para el Estado de San Luis Potosí</w:t>
      </w:r>
      <w:r w:rsidRPr="00466CE1">
        <w:rPr>
          <w:rFonts w:ascii="Arial Narrow" w:hAnsi="Arial Narrow" w:cs="Arial"/>
          <w:sz w:val="28"/>
          <w:szCs w:val="28"/>
        </w:rPr>
        <w:t>, esta Sala practicó estudio oficioso de las causales de improcedencia y no advirtió que en la especie se actualice alguna otra causal de improcedencia resp</w:t>
      </w:r>
      <w:r>
        <w:rPr>
          <w:rFonts w:ascii="Arial Narrow" w:hAnsi="Arial Narrow" w:cs="Arial"/>
          <w:sz w:val="28"/>
          <w:szCs w:val="28"/>
        </w:rPr>
        <w:t>ecto</w:t>
      </w:r>
      <w:r w:rsidRPr="00466CE1">
        <w:rPr>
          <w:rFonts w:ascii="Arial Narrow" w:eastAsia="Times New Roman" w:hAnsi="Arial Narrow" w:cs="Arial"/>
          <w:color w:val="000000"/>
          <w:sz w:val="28"/>
          <w:szCs w:val="28"/>
          <w:lang w:val="es-ES_tradnl" w:eastAsia="es-ES"/>
        </w:rPr>
        <w:t xml:space="preserve">, </w:t>
      </w:r>
      <w:r w:rsidRPr="00466CE1">
        <w:rPr>
          <w:rFonts w:ascii="Arial Narrow" w:hAnsi="Arial Narrow" w:cs="Arial"/>
          <w:sz w:val="28"/>
          <w:szCs w:val="28"/>
        </w:rPr>
        <w:t>por lo que en seguida se procede al estudio de los conceptos de impugnación.</w:t>
      </w:r>
    </w:p>
    <w:p w:rsidR="00433611" w:rsidRPr="0073190E" w:rsidRDefault="00433611" w:rsidP="0073190E">
      <w:pPr>
        <w:spacing w:before="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Por último, del examen general practicado al sumario, esta Sala Unitaria no advierte que existan causales de improcedencia o sobreseimiento que se deban examinar de oficio. </w:t>
      </w:r>
    </w:p>
    <w:p w:rsidR="00433611" w:rsidRPr="002649BF" w:rsidRDefault="00433611" w:rsidP="00433611">
      <w:pPr>
        <w:spacing w:line="360" w:lineRule="auto"/>
        <w:ind w:firstLine="708"/>
        <w:jc w:val="both"/>
        <w:rPr>
          <w:rFonts w:ascii="Arial Narrow" w:hAnsi="Arial Narrow" w:cs="Arial"/>
          <w:sz w:val="28"/>
          <w:szCs w:val="28"/>
        </w:rPr>
      </w:pPr>
      <w:r>
        <w:rPr>
          <w:rFonts w:ascii="Arial Narrow" w:hAnsi="Arial Narrow" w:cs="Arial"/>
          <w:b/>
          <w:bCs/>
          <w:sz w:val="28"/>
          <w:szCs w:val="28"/>
        </w:rPr>
        <w:t>QUIN</w:t>
      </w:r>
      <w:r w:rsidRPr="00FB4195">
        <w:rPr>
          <w:rFonts w:ascii="Arial Narrow" w:hAnsi="Arial Narrow" w:cs="Arial"/>
          <w:b/>
          <w:bCs/>
          <w:sz w:val="28"/>
          <w:szCs w:val="28"/>
        </w:rPr>
        <w:t xml:space="preserve">TO.- </w:t>
      </w:r>
      <w:r w:rsidRPr="00FB4195">
        <w:rPr>
          <w:rFonts w:ascii="Arial Narrow" w:hAnsi="Arial Narrow" w:cs="Arial"/>
          <w:sz w:val="28"/>
          <w:szCs w:val="28"/>
        </w:rPr>
        <w:t>La parte actora hizo valer como conceptos de impugnación,</w:t>
      </w:r>
      <w:r w:rsidR="00EB701A">
        <w:rPr>
          <w:rFonts w:ascii="Arial Narrow" w:hAnsi="Arial Narrow" w:cs="Arial"/>
          <w:sz w:val="28"/>
          <w:szCs w:val="28"/>
        </w:rPr>
        <w:t xml:space="preserve"> los que se advierten a fojas 07</w:t>
      </w:r>
      <w:r w:rsidRPr="00FB4195">
        <w:rPr>
          <w:rFonts w:ascii="Arial Narrow" w:hAnsi="Arial Narrow" w:cs="Arial"/>
          <w:sz w:val="28"/>
          <w:szCs w:val="28"/>
        </w:rPr>
        <w:t xml:space="preserve"> a </w:t>
      </w:r>
      <w:r w:rsidR="00EB701A">
        <w:rPr>
          <w:rFonts w:ascii="Arial Narrow" w:hAnsi="Arial Narrow" w:cs="Arial"/>
          <w:sz w:val="28"/>
          <w:szCs w:val="28"/>
        </w:rPr>
        <w:t>la 10</w:t>
      </w:r>
      <w:r w:rsidRPr="00FB4195">
        <w:rPr>
          <w:rFonts w:ascii="Arial Narrow" w:hAnsi="Arial Narrow" w:cs="Arial"/>
          <w:sz w:val="28"/>
          <w:szCs w:val="28"/>
        </w:rPr>
        <w:t xml:space="preserve"> de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433611" w:rsidRPr="002649BF" w:rsidRDefault="00433611" w:rsidP="00433611">
      <w:pPr>
        <w:spacing w:line="360" w:lineRule="auto"/>
        <w:ind w:firstLine="708"/>
        <w:jc w:val="both"/>
        <w:rPr>
          <w:rFonts w:ascii="Arial Narrow" w:hAnsi="Arial Narrow" w:cs="Arial"/>
          <w:sz w:val="20"/>
          <w:szCs w:val="20"/>
        </w:rPr>
      </w:pPr>
    </w:p>
    <w:p w:rsidR="00E20D58" w:rsidRPr="00704748" w:rsidRDefault="00433611" w:rsidP="0073190E">
      <w:pPr>
        <w:spacing w:line="240" w:lineRule="auto"/>
        <w:ind w:left="567" w:right="425"/>
        <w:jc w:val="both"/>
        <w:rPr>
          <w:rFonts w:ascii="Arial Narrow" w:hAnsi="Arial Narrow" w:cs="Arial"/>
          <w:i/>
          <w:sz w:val="24"/>
          <w:szCs w:val="24"/>
        </w:rPr>
      </w:pPr>
      <w:r w:rsidRPr="002649BF">
        <w:rPr>
          <w:rFonts w:ascii="Arial Narrow" w:hAnsi="Arial Narrow" w:cs="Arial"/>
          <w:b/>
          <w:i/>
          <w:sz w:val="24"/>
          <w:szCs w:val="24"/>
        </w:rPr>
        <w:t xml:space="preserve">CONCEPTOS DE VIOLACION. EL JUEZ NO ESTA OBLIGADO A TRANSCRIBIRLOS.- </w:t>
      </w:r>
      <w:r w:rsidRPr="002649BF">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EB701A" w:rsidRDefault="00E20D58" w:rsidP="00791022">
      <w:pPr>
        <w:spacing w:line="360" w:lineRule="auto"/>
        <w:ind w:firstLine="708"/>
        <w:jc w:val="both"/>
        <w:rPr>
          <w:rFonts w:ascii="Arial Narrow" w:hAnsi="Arial Narrow" w:cs="Arial"/>
          <w:sz w:val="28"/>
          <w:szCs w:val="28"/>
        </w:rPr>
      </w:pPr>
      <w:r w:rsidRPr="0075751A">
        <w:rPr>
          <w:rFonts w:ascii="Arial Narrow" w:hAnsi="Arial Narrow" w:cs="Arial"/>
          <w:b/>
          <w:sz w:val="28"/>
          <w:szCs w:val="28"/>
        </w:rPr>
        <w:t xml:space="preserve">SEXTO.- </w:t>
      </w:r>
      <w:r w:rsidR="0075751A" w:rsidRPr="0075751A">
        <w:rPr>
          <w:rFonts w:ascii="Arial Narrow" w:hAnsi="Arial Narrow" w:cs="Arial"/>
          <w:sz w:val="28"/>
          <w:szCs w:val="28"/>
        </w:rPr>
        <w:t xml:space="preserve">La parte actora en su escrito inicial de demanda hace valer  </w:t>
      </w:r>
      <w:r w:rsidR="00DC1016">
        <w:rPr>
          <w:rFonts w:ascii="Arial Narrow" w:hAnsi="Arial Narrow" w:cs="Arial"/>
          <w:sz w:val="28"/>
          <w:szCs w:val="28"/>
        </w:rPr>
        <w:t xml:space="preserve">en sus </w:t>
      </w:r>
      <w:r w:rsidR="00EB701A">
        <w:rPr>
          <w:rFonts w:ascii="Arial Narrow" w:hAnsi="Arial Narrow" w:cs="Arial"/>
          <w:sz w:val="28"/>
          <w:szCs w:val="28"/>
        </w:rPr>
        <w:t>concepto</w:t>
      </w:r>
      <w:r w:rsidR="00DC1016">
        <w:rPr>
          <w:rFonts w:ascii="Arial Narrow" w:hAnsi="Arial Narrow" w:cs="Arial"/>
          <w:sz w:val="28"/>
          <w:szCs w:val="28"/>
        </w:rPr>
        <w:t>s</w:t>
      </w:r>
      <w:r w:rsidR="00EB701A">
        <w:rPr>
          <w:rFonts w:ascii="Arial Narrow" w:hAnsi="Arial Narrow" w:cs="Arial"/>
          <w:sz w:val="28"/>
          <w:szCs w:val="28"/>
        </w:rPr>
        <w:t xml:space="preserve"> de impugnación</w:t>
      </w:r>
      <w:r w:rsidR="00DC1016">
        <w:rPr>
          <w:rFonts w:ascii="Arial Narrow" w:hAnsi="Arial Narrow" w:cs="Arial"/>
          <w:sz w:val="28"/>
          <w:szCs w:val="28"/>
        </w:rPr>
        <w:t xml:space="preserve"> primero</w:t>
      </w:r>
      <w:r w:rsidR="0046093A">
        <w:rPr>
          <w:rFonts w:ascii="Arial Narrow" w:hAnsi="Arial Narrow" w:cs="Arial"/>
          <w:sz w:val="28"/>
          <w:szCs w:val="28"/>
        </w:rPr>
        <w:t>, segundo</w:t>
      </w:r>
      <w:r w:rsidR="00DC1016">
        <w:rPr>
          <w:rFonts w:ascii="Arial Narrow" w:hAnsi="Arial Narrow" w:cs="Arial"/>
          <w:sz w:val="28"/>
          <w:szCs w:val="28"/>
        </w:rPr>
        <w:t xml:space="preserve"> y tercero</w:t>
      </w:r>
      <w:r w:rsidR="0075751A">
        <w:rPr>
          <w:rFonts w:ascii="Arial Narrow" w:hAnsi="Arial Narrow" w:cs="Arial"/>
          <w:sz w:val="28"/>
          <w:szCs w:val="28"/>
        </w:rPr>
        <w:t xml:space="preserve">, </w:t>
      </w:r>
      <w:r w:rsidR="00EB701A">
        <w:rPr>
          <w:rFonts w:ascii="Arial Narrow" w:hAnsi="Arial Narrow" w:cs="Arial"/>
          <w:sz w:val="28"/>
          <w:szCs w:val="28"/>
        </w:rPr>
        <w:t xml:space="preserve">que en virtud de que la toma de agua está totalmente suspendida y no se consume agua de la red del Organismo demandado, el estado de cuenta impugnado es nulo, así mismo señala que dicha nulidad radica en que el estado de cuenta contempla una serie de saldos y cantidades a cobrar, por lo que se encuentra en estado de indefensión, al desconocer </w:t>
      </w:r>
      <w:r w:rsidR="00791022">
        <w:rPr>
          <w:rFonts w:ascii="Arial Narrow" w:hAnsi="Arial Narrow" w:cs="Arial"/>
          <w:sz w:val="28"/>
          <w:szCs w:val="28"/>
        </w:rPr>
        <w:t>l</w:t>
      </w:r>
      <w:r w:rsidR="00EB701A">
        <w:rPr>
          <w:rFonts w:ascii="Arial Narrow" w:hAnsi="Arial Narrow" w:cs="Arial"/>
          <w:sz w:val="28"/>
          <w:szCs w:val="28"/>
        </w:rPr>
        <w:t xml:space="preserve">a manera en que la demandada arribó a dicha conclusión de cobro, que indican los mecanismos para llegar a las cantidades que considera indebido su cobro, por lo que al no establecer el precio por metro cúbico de agua potable, los recargos, el IVA, el mecanismo de cálculo de rezagos acumulados, corriente atraso, consumo, rezago y mucho menos indican que significa cada uno de </w:t>
      </w:r>
      <w:r w:rsidR="0046093A">
        <w:rPr>
          <w:rFonts w:ascii="Arial Narrow" w:hAnsi="Arial Narrow" w:cs="Arial"/>
          <w:sz w:val="28"/>
          <w:szCs w:val="28"/>
        </w:rPr>
        <w:t>l</w:t>
      </w:r>
      <w:r w:rsidR="00EB701A">
        <w:rPr>
          <w:rFonts w:ascii="Arial Narrow" w:hAnsi="Arial Narrow" w:cs="Arial"/>
          <w:sz w:val="28"/>
          <w:szCs w:val="28"/>
        </w:rPr>
        <w:t xml:space="preserve">os rubros en el recibo combatido, </w:t>
      </w:r>
      <w:r w:rsidR="00791022">
        <w:rPr>
          <w:rFonts w:ascii="Arial Narrow" w:hAnsi="Arial Narrow" w:cs="Arial"/>
          <w:sz w:val="28"/>
          <w:szCs w:val="28"/>
        </w:rPr>
        <w:t xml:space="preserve">refiriendo además que el cobro no se ajusta a los precios de la tarifa comercial, pues el servicio se encuentra suspendido, </w:t>
      </w:r>
      <w:r w:rsidR="00EB701A">
        <w:rPr>
          <w:rFonts w:ascii="Arial Narrow" w:hAnsi="Arial Narrow" w:cs="Arial"/>
          <w:sz w:val="28"/>
          <w:szCs w:val="28"/>
        </w:rPr>
        <w:t>por lo que no está en posibilidad de entenderlo.</w:t>
      </w:r>
    </w:p>
    <w:p w:rsidR="00DC1016" w:rsidRDefault="00DC1016" w:rsidP="0075751A">
      <w:pPr>
        <w:spacing w:line="360" w:lineRule="auto"/>
        <w:ind w:firstLine="708"/>
        <w:jc w:val="both"/>
        <w:rPr>
          <w:rFonts w:ascii="Arial Narrow" w:hAnsi="Arial Narrow" w:cs="Arial"/>
          <w:sz w:val="28"/>
          <w:szCs w:val="28"/>
        </w:rPr>
      </w:pPr>
      <w:r>
        <w:rPr>
          <w:rFonts w:ascii="Arial Narrow" w:hAnsi="Arial Narrow" w:cs="Arial"/>
          <w:sz w:val="28"/>
          <w:szCs w:val="28"/>
        </w:rPr>
        <w:t>Continua señalando que los actos de autoridad deben cumplir con los requisitos de fundamentación y motivación, a fin de respetar la garantía de legalidad con base en lo establecido en el numeral 16 de la Constitución Federal, lo cual en el caso considera se transgrede en perjuicio del actor, las garantías de legalidad, seguridad jurídica y exacta aplicación de la Ley.</w:t>
      </w:r>
    </w:p>
    <w:p w:rsidR="00CF4457" w:rsidRPr="00CF4457" w:rsidRDefault="00CF4457" w:rsidP="00CF4457">
      <w:pPr>
        <w:spacing w:after="0" w:line="360" w:lineRule="auto"/>
        <w:ind w:firstLine="709"/>
        <w:jc w:val="both"/>
        <w:rPr>
          <w:rFonts w:ascii="Arial Narrow" w:hAnsi="Arial Narrow" w:cs="Arial"/>
          <w:sz w:val="28"/>
          <w:szCs w:val="28"/>
        </w:rPr>
      </w:pPr>
      <w:r>
        <w:rPr>
          <w:rFonts w:ascii="Arial Narrow" w:hAnsi="Arial Narrow" w:cs="Arial"/>
          <w:sz w:val="28"/>
          <w:szCs w:val="28"/>
        </w:rPr>
        <w:t>Lo expuesto por la parte actora resulta fundado</w:t>
      </w:r>
      <w:r w:rsidRPr="00CF4457">
        <w:rPr>
          <w:rFonts w:ascii="Arial Narrow" w:hAnsi="Arial Narrow" w:cs="Arial"/>
          <w:sz w:val="28"/>
          <w:szCs w:val="28"/>
        </w:rPr>
        <w:t xml:space="preserve"> para declara</w:t>
      </w:r>
      <w:r>
        <w:rPr>
          <w:rFonts w:ascii="Arial Narrow" w:hAnsi="Arial Narrow" w:cs="Arial"/>
          <w:sz w:val="28"/>
          <w:szCs w:val="28"/>
        </w:rPr>
        <w:t>r la nulidad del acto impugnado, en la medida que se indica, y conforme a las consideraciones legales siguientes:</w:t>
      </w:r>
    </w:p>
    <w:p w:rsidR="00CF4457" w:rsidRPr="00CF4457" w:rsidRDefault="00CF4457" w:rsidP="00CF4457">
      <w:pPr>
        <w:spacing w:after="0" w:line="360" w:lineRule="auto"/>
        <w:ind w:firstLine="709"/>
        <w:jc w:val="both"/>
        <w:rPr>
          <w:rFonts w:ascii="Arial Narrow" w:hAnsi="Arial Narrow" w:cs="Arial"/>
          <w:sz w:val="24"/>
          <w:szCs w:val="24"/>
        </w:rPr>
      </w:pPr>
    </w:p>
    <w:p w:rsidR="0013612E" w:rsidRPr="0013612E" w:rsidRDefault="00CF4457" w:rsidP="0013612E">
      <w:pPr>
        <w:spacing w:after="0" w:line="360" w:lineRule="auto"/>
        <w:ind w:firstLine="708"/>
        <w:jc w:val="both"/>
        <w:rPr>
          <w:rFonts w:ascii="Arial Narrow" w:hAnsi="Arial Narrow" w:cs="Arial"/>
          <w:sz w:val="28"/>
          <w:szCs w:val="28"/>
        </w:rPr>
      </w:pPr>
      <w:r>
        <w:rPr>
          <w:rFonts w:ascii="Arial Narrow" w:hAnsi="Arial Narrow" w:cs="Arial"/>
          <w:sz w:val="28"/>
          <w:szCs w:val="28"/>
        </w:rPr>
        <w:t>D</w:t>
      </w:r>
      <w:r w:rsidRPr="00CF4457">
        <w:rPr>
          <w:rFonts w:ascii="Arial Narrow" w:hAnsi="Arial Narrow" w:cs="Arial"/>
          <w:sz w:val="28"/>
          <w:szCs w:val="28"/>
        </w:rPr>
        <w:t xml:space="preserve">el análisis efectuado al acto que se impugna, se aprecia que el mismo </w:t>
      </w:r>
      <w:r w:rsidR="001E4236" w:rsidRPr="001E4236">
        <w:rPr>
          <w:rFonts w:ascii="Arial Narrow" w:hAnsi="Arial Narrow" w:cs="Arial"/>
          <w:sz w:val="28"/>
          <w:szCs w:val="28"/>
        </w:rPr>
        <w:t>contiene una serie de artículos y ordenamientos legales</w:t>
      </w:r>
      <w:r w:rsidR="001E4236">
        <w:rPr>
          <w:rFonts w:ascii="Arial Narrow" w:hAnsi="Arial Narrow" w:cs="Arial"/>
          <w:sz w:val="28"/>
          <w:szCs w:val="28"/>
        </w:rPr>
        <w:t xml:space="preserve">, los que guardan </w:t>
      </w:r>
      <w:r w:rsidR="001E4236" w:rsidRPr="001E4236">
        <w:rPr>
          <w:rFonts w:ascii="Arial Narrow" w:hAnsi="Arial Narrow" w:cs="Arial"/>
          <w:sz w:val="28"/>
          <w:szCs w:val="28"/>
        </w:rPr>
        <w:t>relación con la competencia territorial y atribuciones de cobro del Organismo</w:t>
      </w:r>
      <w:r w:rsidR="001E4236">
        <w:rPr>
          <w:rFonts w:ascii="Arial Narrow" w:hAnsi="Arial Narrow" w:cs="Arial"/>
          <w:sz w:val="28"/>
          <w:szCs w:val="28"/>
        </w:rPr>
        <w:t xml:space="preserve"> demandado</w:t>
      </w:r>
      <w:r w:rsidR="0013612E">
        <w:rPr>
          <w:rFonts w:ascii="Arial Narrow" w:hAnsi="Arial Narrow" w:cs="Arial"/>
          <w:sz w:val="28"/>
          <w:szCs w:val="28"/>
        </w:rPr>
        <w:t>, sin embargo resulta insuficiente</w:t>
      </w:r>
      <w:r w:rsidR="0013612E" w:rsidRPr="0013612E">
        <w:rPr>
          <w:rFonts w:ascii="Arial Narrow" w:hAnsi="Arial Narrow" w:cs="Arial"/>
          <w:sz w:val="28"/>
          <w:szCs w:val="28"/>
        </w:rPr>
        <w:t xml:space="preserve"> </w:t>
      </w:r>
      <w:r w:rsidR="0013612E">
        <w:rPr>
          <w:rFonts w:ascii="Arial Narrow" w:hAnsi="Arial Narrow" w:cs="Arial"/>
          <w:sz w:val="28"/>
          <w:szCs w:val="28"/>
        </w:rPr>
        <w:t>para cumplir con la fundamentación y motivación d</w:t>
      </w:r>
      <w:r w:rsidR="0013612E" w:rsidRPr="001E4236">
        <w:rPr>
          <w:rFonts w:ascii="Arial Narrow" w:hAnsi="Arial Narrow" w:cs="Arial"/>
          <w:sz w:val="28"/>
          <w:szCs w:val="28"/>
        </w:rPr>
        <w:t xml:space="preserve">el cobro </w:t>
      </w:r>
      <w:r w:rsidR="0013612E">
        <w:rPr>
          <w:rFonts w:ascii="Arial Narrow" w:hAnsi="Arial Narrow" w:cs="Arial"/>
          <w:sz w:val="28"/>
          <w:szCs w:val="28"/>
        </w:rPr>
        <w:t>efectuad</w:t>
      </w:r>
      <w:r w:rsidR="00FB0A23">
        <w:rPr>
          <w:rFonts w:ascii="Arial Narrow" w:hAnsi="Arial Narrow" w:cs="Arial"/>
          <w:sz w:val="28"/>
          <w:szCs w:val="28"/>
        </w:rPr>
        <w:t>o</w:t>
      </w:r>
      <w:r w:rsidR="0013612E">
        <w:rPr>
          <w:rFonts w:ascii="Arial Narrow" w:hAnsi="Arial Narrow" w:cs="Arial"/>
          <w:sz w:val="28"/>
          <w:szCs w:val="28"/>
        </w:rPr>
        <w:t>, por</w:t>
      </w:r>
      <w:r w:rsidR="0013612E" w:rsidRPr="001E4236">
        <w:rPr>
          <w:rFonts w:ascii="Arial Narrow" w:hAnsi="Arial Narrow" w:cs="Arial"/>
          <w:sz w:val="28"/>
          <w:szCs w:val="28"/>
        </w:rPr>
        <w:t xml:space="preserve"> los diversos conceptos incluidos en el estado de cuenta que</w:t>
      </w:r>
      <w:r w:rsidR="0013612E">
        <w:rPr>
          <w:rFonts w:ascii="Arial Narrow" w:hAnsi="Arial Narrow" w:cs="Arial"/>
          <w:sz w:val="28"/>
          <w:szCs w:val="28"/>
        </w:rPr>
        <w:t xml:space="preserve"> nos ocupa</w:t>
      </w:r>
      <w:r w:rsidR="0013612E" w:rsidRPr="001E4236">
        <w:rPr>
          <w:rFonts w:ascii="Arial Narrow" w:hAnsi="Arial Narrow" w:cs="Arial"/>
          <w:sz w:val="28"/>
          <w:szCs w:val="28"/>
        </w:rPr>
        <w:t>,</w:t>
      </w:r>
      <w:r w:rsidR="0013612E">
        <w:rPr>
          <w:rFonts w:ascii="Arial Narrow" w:hAnsi="Arial Narrow" w:cs="Arial"/>
          <w:sz w:val="28"/>
          <w:szCs w:val="28"/>
        </w:rPr>
        <w:t xml:space="preserve"> en virtud de que</w:t>
      </w:r>
      <w:r w:rsidR="0013612E" w:rsidRPr="001E4236">
        <w:rPr>
          <w:rFonts w:ascii="Arial Narrow" w:hAnsi="Arial Narrow" w:cs="Arial"/>
          <w:sz w:val="28"/>
          <w:szCs w:val="28"/>
        </w:rPr>
        <w:t xml:space="preserve"> no señala las operaciones</w:t>
      </w:r>
      <w:r w:rsidR="0013612E">
        <w:rPr>
          <w:rFonts w:ascii="Arial Narrow" w:eastAsia="Times New Roman" w:hAnsi="Arial Narrow" w:cs="Arial"/>
          <w:sz w:val="28"/>
          <w:szCs w:val="28"/>
          <w:lang w:eastAsia="es-ES"/>
        </w:rPr>
        <w:t>, cálculos y datos vincul</w:t>
      </w:r>
      <w:r w:rsidR="0013612E" w:rsidRPr="001E4236">
        <w:rPr>
          <w:rFonts w:ascii="Arial Narrow" w:eastAsia="Times New Roman" w:hAnsi="Arial Narrow" w:cs="Arial"/>
          <w:sz w:val="28"/>
          <w:szCs w:val="28"/>
          <w:lang w:eastAsia="es-ES"/>
        </w:rPr>
        <w:t>ados con la forma en que</w:t>
      </w:r>
      <w:r w:rsidR="0013612E">
        <w:rPr>
          <w:rFonts w:ascii="Arial Narrow" w:eastAsia="Times New Roman" w:hAnsi="Arial Narrow" w:cs="Arial"/>
          <w:sz w:val="28"/>
          <w:szCs w:val="28"/>
          <w:lang w:eastAsia="es-ES"/>
        </w:rPr>
        <w:t xml:space="preserve"> la emisora</w:t>
      </w:r>
      <w:r w:rsidR="0013612E" w:rsidRPr="001E4236">
        <w:rPr>
          <w:rFonts w:ascii="Arial Narrow" w:eastAsia="Times New Roman" w:hAnsi="Arial Narrow" w:cs="Arial"/>
          <w:sz w:val="28"/>
          <w:szCs w:val="28"/>
          <w:lang w:eastAsia="es-ES"/>
        </w:rPr>
        <w:t xml:space="preserve"> llevó a cabo la determinación de las cantidades correspondientes a los conceptos </w:t>
      </w:r>
      <w:r w:rsidR="0013612E">
        <w:rPr>
          <w:rFonts w:ascii="Arial Narrow" w:eastAsia="Times New Roman" w:hAnsi="Arial Narrow" w:cs="Arial"/>
          <w:sz w:val="28"/>
          <w:szCs w:val="28"/>
          <w:lang w:eastAsia="es-ES"/>
        </w:rPr>
        <w:t>detallados en el recibo impugnado</w:t>
      </w:r>
      <w:r w:rsidR="0013612E" w:rsidRPr="001E4236">
        <w:rPr>
          <w:rFonts w:ascii="Arial Narrow" w:eastAsia="Times New Roman" w:hAnsi="Arial Narrow" w:cs="Arial"/>
          <w:sz w:val="28"/>
          <w:szCs w:val="28"/>
          <w:lang w:eastAsia="es-ES"/>
        </w:rPr>
        <w:t xml:space="preserve">, de igual manera como se integra dicho adeudo, que meses, conceptos, y montos corresponden, </w:t>
      </w:r>
      <w:r w:rsidR="008067AA">
        <w:rPr>
          <w:rFonts w:ascii="Arial Narrow" w:eastAsia="Times New Roman" w:hAnsi="Arial Narrow" w:cs="Arial"/>
          <w:sz w:val="28"/>
          <w:szCs w:val="28"/>
          <w:lang w:eastAsia="es-ES"/>
        </w:rPr>
        <w:t xml:space="preserve">así como los precios de la tarifa comercial, a fin de verificar si el cobro efectuado se ajusta a los mismos, </w:t>
      </w:r>
      <w:r w:rsidR="00F51786">
        <w:rPr>
          <w:rFonts w:ascii="Arial Narrow" w:eastAsia="Times New Roman" w:hAnsi="Arial Narrow" w:cs="Arial"/>
          <w:sz w:val="28"/>
          <w:szCs w:val="28"/>
          <w:lang w:eastAsia="es-ES"/>
        </w:rPr>
        <w:t xml:space="preserve"> </w:t>
      </w:r>
      <w:r w:rsidR="0013612E" w:rsidRPr="001E4236">
        <w:rPr>
          <w:rFonts w:ascii="Arial Narrow" w:eastAsia="Times New Roman" w:hAnsi="Arial Narrow" w:cs="Arial"/>
          <w:sz w:val="28"/>
          <w:szCs w:val="28"/>
          <w:lang w:eastAsia="es-ES"/>
        </w:rPr>
        <w:t xml:space="preserve">para que en ese caso, el </w:t>
      </w:r>
      <w:r w:rsidR="0013612E">
        <w:rPr>
          <w:rFonts w:ascii="Arial Narrow" w:eastAsia="Times New Roman" w:hAnsi="Arial Narrow" w:cs="Arial"/>
          <w:sz w:val="28"/>
          <w:szCs w:val="28"/>
          <w:lang w:eastAsia="es-ES"/>
        </w:rPr>
        <w:t xml:space="preserve">accionante </w:t>
      </w:r>
      <w:r w:rsidR="0013612E" w:rsidRPr="001E4236">
        <w:rPr>
          <w:rFonts w:ascii="Arial Narrow" w:eastAsia="Times New Roman" w:hAnsi="Arial Narrow" w:cs="Arial"/>
          <w:sz w:val="28"/>
          <w:szCs w:val="28"/>
          <w:lang w:eastAsia="es-ES"/>
        </w:rPr>
        <w:t>estuviera en posibilidad de controvertirlo en este juicio.</w:t>
      </w:r>
    </w:p>
    <w:p w:rsidR="00E31F0D" w:rsidRPr="00E31F0D" w:rsidRDefault="00E31F0D" w:rsidP="00E31F0D">
      <w:pPr>
        <w:pStyle w:val="Normal0"/>
        <w:spacing w:line="360" w:lineRule="auto"/>
        <w:ind w:firstLine="709"/>
        <w:jc w:val="both"/>
        <w:rPr>
          <w:rFonts w:ascii="Arial Narrow" w:hAnsi="Arial Narrow"/>
          <w:sz w:val="28"/>
          <w:szCs w:val="28"/>
        </w:rPr>
      </w:pPr>
      <w:r w:rsidRPr="00E31F0D">
        <w:rPr>
          <w:rFonts w:ascii="Arial Narrow" w:hAnsi="Arial Narrow"/>
          <w:sz w:val="28"/>
          <w:szCs w:val="28"/>
        </w:rPr>
        <w:t xml:space="preserve">En las relatadas condiciones, la demandada no realiza un razonamiento lógico jurídico con el que funde y motive </w:t>
      </w:r>
      <w:r>
        <w:rPr>
          <w:rFonts w:ascii="Arial Narrow" w:hAnsi="Arial Narrow"/>
          <w:sz w:val="28"/>
          <w:szCs w:val="28"/>
        </w:rPr>
        <w:t>de manera suficiente el adeudo contenido en el recibo impugnado</w:t>
      </w:r>
      <w:r w:rsidRPr="00E31F0D">
        <w:rPr>
          <w:rFonts w:ascii="Arial Narrow" w:hAnsi="Arial Narrow"/>
          <w:sz w:val="28"/>
          <w:szCs w:val="28"/>
        </w:rPr>
        <w:t>, ni tampoco indica la tarifa aplicada por cada metro cúbico, ni el período que comprende el consumo, ni porque se establece una tarifa comercial, lo cual contraviene el principio de legalidad, y provoca  incertidumbre jurídica en la parte actora.</w:t>
      </w:r>
    </w:p>
    <w:p w:rsidR="001E4236" w:rsidRDefault="001E4236" w:rsidP="007F3E1A">
      <w:pPr>
        <w:spacing w:after="0" w:line="360" w:lineRule="auto"/>
        <w:jc w:val="both"/>
        <w:rPr>
          <w:rFonts w:ascii="Arial Narrow" w:hAnsi="Arial Narrow" w:cs="Arial"/>
          <w:sz w:val="28"/>
          <w:szCs w:val="28"/>
        </w:rPr>
      </w:pPr>
    </w:p>
    <w:p w:rsidR="001E4236" w:rsidRPr="001E4236" w:rsidRDefault="0013612E" w:rsidP="0013612E">
      <w:pPr>
        <w:spacing w:after="0" w:line="360" w:lineRule="auto"/>
        <w:ind w:firstLine="708"/>
        <w:jc w:val="both"/>
        <w:rPr>
          <w:rFonts w:ascii="Arial Narrow" w:eastAsia="Times New Roman" w:hAnsi="Arial Narrow" w:cs="Arial"/>
          <w:sz w:val="24"/>
          <w:szCs w:val="24"/>
          <w:lang w:eastAsia="es-ES"/>
        </w:rPr>
      </w:pPr>
      <w:r>
        <w:rPr>
          <w:rFonts w:ascii="Arial Narrow" w:hAnsi="Arial Narrow" w:cs="Arial"/>
          <w:sz w:val="28"/>
          <w:szCs w:val="28"/>
        </w:rPr>
        <w:t xml:space="preserve">Por tanto, se concluye válidamente que el acto combatido </w:t>
      </w:r>
      <w:r w:rsidR="00CF4457" w:rsidRPr="00CF4457">
        <w:rPr>
          <w:rFonts w:ascii="Arial Narrow" w:hAnsi="Arial Narrow" w:cs="Arial"/>
          <w:sz w:val="28"/>
          <w:szCs w:val="28"/>
        </w:rPr>
        <w:t xml:space="preserve">no contiene </w:t>
      </w:r>
      <w:r>
        <w:rPr>
          <w:rFonts w:ascii="Arial Narrow" w:hAnsi="Arial Narrow" w:cs="Arial"/>
          <w:sz w:val="28"/>
          <w:szCs w:val="28"/>
        </w:rPr>
        <w:t xml:space="preserve">la suficiente </w:t>
      </w:r>
      <w:r w:rsidR="00CF4457" w:rsidRPr="00CF4457">
        <w:rPr>
          <w:rFonts w:ascii="Arial Narrow" w:hAnsi="Arial Narrow" w:cs="Arial"/>
          <w:sz w:val="28"/>
          <w:szCs w:val="28"/>
        </w:rPr>
        <w:t>fundamentación y motivación que permita a la parte actora tener certeza de la cantidad que se le está cobrando; dejándola en un estado de indefensión</w:t>
      </w:r>
      <w:r>
        <w:rPr>
          <w:rFonts w:ascii="Arial Narrow" w:hAnsi="Arial Narrow" w:cs="Arial"/>
          <w:sz w:val="28"/>
          <w:szCs w:val="28"/>
        </w:rPr>
        <w:t>.</w:t>
      </w:r>
    </w:p>
    <w:p w:rsidR="00CF4457" w:rsidRPr="00CF4457" w:rsidRDefault="00CF4457" w:rsidP="0013612E">
      <w:pPr>
        <w:spacing w:after="0" w:line="360" w:lineRule="auto"/>
        <w:jc w:val="both"/>
        <w:rPr>
          <w:rFonts w:ascii="Arial Narrow" w:eastAsia="Times New Roman" w:hAnsi="Arial Narrow" w:cs="Arial"/>
          <w:sz w:val="28"/>
          <w:szCs w:val="28"/>
          <w:lang w:eastAsia="es-ES"/>
        </w:rPr>
      </w:pPr>
    </w:p>
    <w:p w:rsidR="00CF4457" w:rsidRPr="00CF4457" w:rsidRDefault="00CF4457" w:rsidP="00CF4457">
      <w:pPr>
        <w:spacing w:after="0" w:line="360" w:lineRule="auto"/>
        <w:ind w:firstLine="708"/>
        <w:jc w:val="both"/>
        <w:rPr>
          <w:rFonts w:ascii="Arial Narrow" w:hAnsi="Arial Narrow" w:cs="Arial"/>
          <w:sz w:val="28"/>
          <w:szCs w:val="28"/>
        </w:rPr>
      </w:pPr>
      <w:r w:rsidRPr="00CF4457">
        <w:rPr>
          <w:rFonts w:ascii="Arial Narrow" w:hAnsi="Arial Narrow" w:cs="Arial"/>
          <w:sz w:val="28"/>
          <w:szCs w:val="28"/>
        </w:rPr>
        <w:t xml:space="preserve">Los requisitos de la debida fundamentación y motivación que se deben hacer constar en todos los actos de autoridad; son en el caso que nos ocupa, los siguientes: </w:t>
      </w:r>
    </w:p>
    <w:p w:rsidR="00CF4457" w:rsidRPr="00CF4457" w:rsidRDefault="00CF4457" w:rsidP="00CF4457">
      <w:pPr>
        <w:spacing w:after="0" w:line="360" w:lineRule="auto"/>
        <w:ind w:firstLine="708"/>
        <w:jc w:val="both"/>
        <w:rPr>
          <w:rFonts w:ascii="Arial Narrow" w:hAnsi="Arial Narrow" w:cs="Arial"/>
          <w:sz w:val="28"/>
          <w:szCs w:val="28"/>
        </w:rPr>
      </w:pPr>
    </w:p>
    <w:p w:rsidR="00CF4457" w:rsidRPr="00CF4457" w:rsidRDefault="00CF4457" w:rsidP="00CF4457">
      <w:pPr>
        <w:spacing w:after="0" w:line="360" w:lineRule="auto"/>
        <w:ind w:firstLine="708"/>
        <w:jc w:val="both"/>
        <w:rPr>
          <w:rFonts w:ascii="Arial Narrow" w:hAnsi="Arial Narrow" w:cs="Arial"/>
          <w:sz w:val="28"/>
          <w:szCs w:val="28"/>
        </w:rPr>
      </w:pPr>
      <w:r w:rsidRPr="00CF4457">
        <w:rPr>
          <w:rFonts w:ascii="Arial Narrow" w:hAnsi="Arial Narrow" w:cs="Arial"/>
          <w:sz w:val="28"/>
          <w:szCs w:val="28"/>
        </w:rPr>
        <w:t xml:space="preserve">I.-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CF4457">
        <w:rPr>
          <w:rFonts w:ascii="Arial Narrow" w:hAnsi="Arial Narrow" w:cs="Arial"/>
          <w:sz w:val="28"/>
          <w:szCs w:val="28"/>
        </w:rPr>
        <w:t>subincisos</w:t>
      </w:r>
      <w:proofErr w:type="spellEnd"/>
      <w:r w:rsidRPr="00CF4457">
        <w:rPr>
          <w:rFonts w:ascii="Arial Narrow" w:hAnsi="Arial Narrow" w:cs="Arial"/>
          <w:sz w:val="28"/>
          <w:szCs w:val="28"/>
        </w:rPr>
        <w:t xml:space="preserve">, fracciones y preceptos aplicables; </w:t>
      </w:r>
    </w:p>
    <w:p w:rsidR="00CF4457" w:rsidRPr="00CF4457" w:rsidRDefault="00CF4457" w:rsidP="00CF4457">
      <w:pPr>
        <w:spacing w:after="0" w:line="360" w:lineRule="auto"/>
        <w:ind w:firstLine="708"/>
        <w:jc w:val="both"/>
        <w:rPr>
          <w:rFonts w:ascii="Arial Narrow" w:hAnsi="Arial Narrow" w:cs="Arial"/>
          <w:sz w:val="28"/>
          <w:szCs w:val="28"/>
        </w:rPr>
      </w:pPr>
    </w:p>
    <w:p w:rsidR="00CF4457" w:rsidRPr="00CF4457" w:rsidRDefault="00CF4457" w:rsidP="00CF4457">
      <w:pPr>
        <w:spacing w:after="0" w:line="360" w:lineRule="auto"/>
        <w:ind w:firstLine="708"/>
        <w:jc w:val="both"/>
        <w:rPr>
          <w:rFonts w:ascii="Arial Narrow" w:hAnsi="Arial Narrow" w:cs="Arial"/>
          <w:sz w:val="28"/>
          <w:szCs w:val="28"/>
        </w:rPr>
      </w:pPr>
      <w:r w:rsidRPr="00CF4457">
        <w:rPr>
          <w:rFonts w:ascii="Arial Narrow" w:hAnsi="Arial Narrow" w:cs="Arial"/>
          <w:sz w:val="28"/>
          <w:szCs w:val="28"/>
        </w:rPr>
        <w:t xml:space="preserve">II.- Los preceptos que otorgan competencia o facultades a las autoridades para emitir el acto; y </w:t>
      </w:r>
    </w:p>
    <w:p w:rsidR="00CF4457" w:rsidRPr="00CF4457" w:rsidRDefault="00CF4457" w:rsidP="00CF4457">
      <w:pPr>
        <w:spacing w:after="0" w:line="360" w:lineRule="auto"/>
        <w:ind w:firstLine="708"/>
        <w:jc w:val="both"/>
        <w:rPr>
          <w:rFonts w:ascii="Arial Narrow" w:hAnsi="Arial Narrow" w:cs="Arial"/>
          <w:sz w:val="28"/>
          <w:szCs w:val="28"/>
        </w:rPr>
      </w:pPr>
    </w:p>
    <w:p w:rsidR="00CF4457" w:rsidRPr="00CF4457" w:rsidRDefault="00CF4457" w:rsidP="00CF4457">
      <w:pPr>
        <w:spacing w:after="0" w:line="360" w:lineRule="auto"/>
        <w:ind w:firstLine="708"/>
        <w:jc w:val="both"/>
        <w:rPr>
          <w:rFonts w:ascii="Arial Narrow" w:hAnsi="Arial Narrow" w:cs="Arial"/>
          <w:sz w:val="28"/>
          <w:szCs w:val="28"/>
        </w:rPr>
      </w:pPr>
      <w:r w:rsidRPr="00CF4457">
        <w:rPr>
          <w:rFonts w:ascii="Arial Narrow" w:hAnsi="Arial Narrow" w:cs="Arial"/>
          <w:sz w:val="28"/>
          <w:szCs w:val="28"/>
        </w:rPr>
        <w:t>III.- Las circunstancias especiales, razones particulares inmediatas que se hayan tenido en consideración para la emisión del acto, elementos y requisitos que son indispensables para que el acto sea jurídicamente motivado y válido en contenido y ejecución.</w:t>
      </w:r>
    </w:p>
    <w:p w:rsidR="00CF4457" w:rsidRPr="00CF4457" w:rsidRDefault="00CF4457" w:rsidP="00CF4457">
      <w:pPr>
        <w:spacing w:after="0" w:line="360" w:lineRule="auto"/>
        <w:ind w:firstLine="708"/>
        <w:jc w:val="both"/>
        <w:rPr>
          <w:rFonts w:ascii="Arial Narrow" w:hAnsi="Arial Narrow" w:cs="Arial"/>
          <w:sz w:val="28"/>
          <w:szCs w:val="28"/>
        </w:rPr>
      </w:pPr>
    </w:p>
    <w:p w:rsidR="00CF4457" w:rsidRDefault="00CF4457" w:rsidP="00CF4457">
      <w:pPr>
        <w:tabs>
          <w:tab w:val="left" w:pos="2835"/>
        </w:tabs>
        <w:spacing w:after="0" w:line="360" w:lineRule="auto"/>
        <w:ind w:firstLine="709"/>
        <w:jc w:val="both"/>
        <w:rPr>
          <w:rFonts w:ascii="Arial Narrow" w:hAnsi="Arial Narrow" w:cs="Arial"/>
          <w:sz w:val="28"/>
          <w:szCs w:val="28"/>
          <w:lang w:val="es-ES_tradnl" w:eastAsia="x-none"/>
        </w:rPr>
      </w:pPr>
      <w:r w:rsidRPr="00CF4457">
        <w:rPr>
          <w:rFonts w:ascii="Arial Narrow" w:hAnsi="Arial Narrow" w:cs="Arial"/>
          <w:sz w:val="28"/>
          <w:szCs w:val="28"/>
          <w:lang w:val="es-ES_tradnl" w:eastAsia="x-none"/>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p>
    <w:p w:rsidR="00A34411" w:rsidRPr="00CF4457" w:rsidRDefault="00A34411" w:rsidP="00CF4457">
      <w:pPr>
        <w:tabs>
          <w:tab w:val="left" w:pos="2835"/>
        </w:tabs>
        <w:spacing w:after="0" w:line="360" w:lineRule="auto"/>
        <w:ind w:firstLine="709"/>
        <w:jc w:val="both"/>
        <w:rPr>
          <w:rFonts w:ascii="Arial Narrow" w:hAnsi="Arial Narrow" w:cs="Arial"/>
          <w:sz w:val="28"/>
          <w:szCs w:val="28"/>
          <w:lang w:val="es-ES_tradnl" w:eastAsia="x-none"/>
        </w:rPr>
      </w:pPr>
    </w:p>
    <w:p w:rsidR="00CF4457" w:rsidRPr="00CF4457" w:rsidRDefault="00CF4457" w:rsidP="00CF4457">
      <w:pPr>
        <w:tabs>
          <w:tab w:val="left" w:pos="2835"/>
        </w:tabs>
        <w:spacing w:after="0" w:line="240" w:lineRule="auto"/>
        <w:ind w:left="709"/>
        <w:jc w:val="both"/>
        <w:rPr>
          <w:rFonts w:ascii="Arial Narrow" w:hAnsi="Arial Narrow" w:cs="Arial"/>
          <w:i/>
          <w:sz w:val="24"/>
          <w:szCs w:val="24"/>
          <w:lang w:val="es-ES_tradnl" w:eastAsia="x-none"/>
        </w:rPr>
      </w:pPr>
      <w:r w:rsidRPr="00CF4457">
        <w:rPr>
          <w:rFonts w:ascii="Arial Narrow" w:hAnsi="Arial Narrow" w:cs="Arial"/>
          <w:b/>
          <w:i/>
          <w:sz w:val="24"/>
          <w:szCs w:val="24"/>
          <w:lang w:val="es-ES_tradnl" w:eastAsia="x-none"/>
        </w:rPr>
        <w:t xml:space="preserve">“FUNDAMENTACION Y MOTIVACION DE LOS ACTOS ADMINISTRATIVOS. </w:t>
      </w:r>
      <w:r w:rsidRPr="00CF4457">
        <w:rPr>
          <w:rFonts w:ascii="Arial Narrow" w:hAnsi="Arial Narrow" w:cs="Arial"/>
          <w:i/>
          <w:sz w:val="24"/>
          <w:szCs w:val="24"/>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CF4457">
        <w:rPr>
          <w:rFonts w:ascii="Arial Narrow" w:hAnsi="Arial Narrow" w:cs="Arial"/>
          <w:i/>
          <w:sz w:val="24"/>
          <w:szCs w:val="24"/>
          <w:lang w:val="es-ES_tradnl" w:eastAsia="x-none"/>
        </w:rPr>
        <w:t>subincisos</w:t>
      </w:r>
      <w:proofErr w:type="spellEnd"/>
      <w:r w:rsidRPr="00CF4457">
        <w:rPr>
          <w:rFonts w:ascii="Arial Narrow" w:hAnsi="Arial Narrow" w:cs="Arial"/>
          <w:i/>
          <w:sz w:val="24"/>
          <w:szCs w:val="24"/>
          <w:lang w:val="es-ES_tradnl" w:eastAsia="x-none"/>
        </w:rPr>
        <w:t>, fracciones y preceptos aplicables, y b).- Los cuerpos legales, y preceptos que otorgan competencia o facultades a las autoridades para emitir el acto en agravio del gobernado. …”</w:t>
      </w:r>
    </w:p>
    <w:p w:rsidR="00CF4457" w:rsidRPr="00CF4457" w:rsidRDefault="00CF4457" w:rsidP="00CF4457">
      <w:pPr>
        <w:spacing w:after="0" w:line="360" w:lineRule="auto"/>
        <w:ind w:firstLine="708"/>
        <w:jc w:val="both"/>
        <w:rPr>
          <w:rFonts w:ascii="Arial Narrow" w:hAnsi="Arial Narrow" w:cs="Arial"/>
          <w:sz w:val="24"/>
          <w:szCs w:val="24"/>
          <w:lang w:val="es-ES_tradnl"/>
        </w:rPr>
      </w:pPr>
    </w:p>
    <w:p w:rsidR="00CF4457" w:rsidRPr="00CF4457" w:rsidRDefault="00CF4457" w:rsidP="00CF4457">
      <w:pPr>
        <w:spacing w:after="0" w:line="360" w:lineRule="auto"/>
        <w:ind w:firstLine="708"/>
        <w:jc w:val="both"/>
        <w:rPr>
          <w:rFonts w:ascii="Arial Narrow" w:hAnsi="Arial Narrow" w:cs="Arial"/>
          <w:sz w:val="28"/>
          <w:szCs w:val="28"/>
        </w:rPr>
      </w:pPr>
      <w:r w:rsidRPr="00CF4457">
        <w:rPr>
          <w:rFonts w:ascii="Arial Narrow" w:hAnsi="Arial Narrow" w:cs="Arial"/>
          <w:sz w:val="28"/>
          <w:szCs w:val="28"/>
        </w:rPr>
        <w:t>Así como la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p>
    <w:p w:rsidR="00CF4457" w:rsidRPr="00CF4457" w:rsidRDefault="00CF4457" w:rsidP="00CF4457">
      <w:pPr>
        <w:spacing w:after="0" w:line="240" w:lineRule="auto"/>
        <w:ind w:left="709" w:hanging="1"/>
        <w:jc w:val="both"/>
        <w:rPr>
          <w:rFonts w:ascii="Arial Narrow" w:hAnsi="Arial Narrow" w:cs="Arial"/>
          <w:b/>
          <w:i/>
          <w:szCs w:val="20"/>
        </w:rPr>
      </w:pPr>
    </w:p>
    <w:p w:rsidR="00CF4457" w:rsidRPr="00CF4457" w:rsidRDefault="00CF4457" w:rsidP="00CF4457">
      <w:pPr>
        <w:spacing w:after="0" w:line="240" w:lineRule="auto"/>
        <w:ind w:left="709" w:hanging="1"/>
        <w:jc w:val="both"/>
        <w:rPr>
          <w:rFonts w:ascii="Arial Narrow" w:hAnsi="Arial Narrow" w:cs="Arial"/>
          <w:i/>
          <w:sz w:val="24"/>
          <w:szCs w:val="24"/>
        </w:rPr>
      </w:pPr>
      <w:r w:rsidRPr="00CF4457">
        <w:rPr>
          <w:rFonts w:ascii="Arial Narrow" w:hAnsi="Arial Narrow" w:cs="Arial"/>
          <w:b/>
          <w:i/>
          <w:sz w:val="24"/>
          <w:szCs w:val="24"/>
        </w:rPr>
        <w:t>“FUNDAMENTACION Y MOTIVACION.</w:t>
      </w:r>
      <w:r w:rsidRPr="00CF4457">
        <w:rPr>
          <w:rFonts w:ascii="Arial Narrow" w:hAnsi="Arial Narrow" w:cs="Arial"/>
          <w:i/>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w:t>
      </w:r>
    </w:p>
    <w:p w:rsidR="00CF4457" w:rsidRPr="00CF4457" w:rsidRDefault="00CF4457" w:rsidP="00CF4457">
      <w:pPr>
        <w:spacing w:after="0" w:line="360" w:lineRule="auto"/>
        <w:ind w:firstLine="708"/>
        <w:jc w:val="both"/>
        <w:rPr>
          <w:rFonts w:ascii="Arial Narrow" w:hAnsi="Arial Narrow" w:cs="Arial"/>
          <w:sz w:val="24"/>
          <w:szCs w:val="24"/>
        </w:rPr>
      </w:pPr>
    </w:p>
    <w:p w:rsidR="00CF4457" w:rsidRDefault="00CF4457" w:rsidP="00CF4457">
      <w:pPr>
        <w:spacing w:after="0" w:line="360" w:lineRule="auto"/>
        <w:ind w:firstLine="708"/>
        <w:jc w:val="both"/>
        <w:rPr>
          <w:rFonts w:ascii="Arial Narrow" w:hAnsi="Arial Narrow" w:cs="Arial"/>
          <w:color w:val="000000"/>
          <w:sz w:val="28"/>
          <w:szCs w:val="28"/>
        </w:rPr>
      </w:pPr>
      <w:r w:rsidRPr="00CF4457">
        <w:rPr>
          <w:rFonts w:ascii="Arial Narrow" w:hAnsi="Arial Narrow" w:cs="Arial"/>
          <w:color w:val="000000"/>
          <w:sz w:val="28"/>
          <w:szCs w:val="28"/>
        </w:rPr>
        <w:t xml:space="preserve">Por lo que, es incuestionable que la autoridad demandada fue omisa en fundar y motivar </w:t>
      </w:r>
      <w:r w:rsidR="008E77D8">
        <w:rPr>
          <w:rFonts w:ascii="Arial Narrow" w:hAnsi="Arial Narrow" w:cs="Arial"/>
          <w:color w:val="000000"/>
          <w:sz w:val="28"/>
          <w:szCs w:val="28"/>
        </w:rPr>
        <w:t xml:space="preserve">de manera suficiente </w:t>
      </w:r>
      <w:r w:rsidRPr="00CF4457">
        <w:rPr>
          <w:rFonts w:ascii="Arial Narrow" w:hAnsi="Arial Narrow" w:cs="Arial"/>
          <w:color w:val="000000"/>
          <w:sz w:val="28"/>
          <w:szCs w:val="28"/>
        </w:rPr>
        <w:t xml:space="preserve">la procedencia de los cobros contemplados en el recibo </w:t>
      </w:r>
      <w:r>
        <w:rPr>
          <w:rFonts w:ascii="Arial Narrow" w:hAnsi="Arial Narrow" w:cs="Arial"/>
          <w:color w:val="000000"/>
          <w:sz w:val="28"/>
          <w:szCs w:val="28"/>
        </w:rPr>
        <w:t xml:space="preserve"> impugnado</w:t>
      </w:r>
      <w:r w:rsidRPr="00CF4457">
        <w:rPr>
          <w:rFonts w:ascii="Arial Narrow" w:hAnsi="Arial Narrow" w:cs="Arial"/>
          <w:color w:val="000000"/>
          <w:sz w:val="28"/>
          <w:szCs w:val="28"/>
        </w:rPr>
        <w:t>, en términos de los artículos 14 y 16 Constitucionales, Ley de Aguas del Estado y Ley de Cuotas y Tarifas de vigencia a</w:t>
      </w:r>
      <w:r>
        <w:rPr>
          <w:rFonts w:ascii="Arial Narrow" w:hAnsi="Arial Narrow" w:cs="Arial"/>
          <w:color w:val="000000"/>
          <w:sz w:val="28"/>
          <w:szCs w:val="28"/>
        </w:rPr>
        <w:t>corde a la anualidad que corresponda</w:t>
      </w:r>
      <w:r w:rsidRPr="00CF4457">
        <w:rPr>
          <w:rFonts w:ascii="Arial Narrow" w:hAnsi="Arial Narrow" w:cs="Arial"/>
          <w:color w:val="000000"/>
          <w:sz w:val="28"/>
          <w:szCs w:val="28"/>
        </w:rPr>
        <w:t>, incumpliendo además, con los elementos y requisitos para la exigencia del acto.</w:t>
      </w:r>
    </w:p>
    <w:p w:rsidR="00E04A35" w:rsidRDefault="00E04A35" w:rsidP="00CF4457">
      <w:pPr>
        <w:spacing w:after="0" w:line="360" w:lineRule="auto"/>
        <w:ind w:firstLine="708"/>
        <w:jc w:val="both"/>
        <w:rPr>
          <w:rFonts w:ascii="Arial Narrow" w:hAnsi="Arial Narrow" w:cs="Arial"/>
          <w:color w:val="000000"/>
          <w:sz w:val="28"/>
          <w:szCs w:val="28"/>
        </w:rPr>
      </w:pPr>
    </w:p>
    <w:p w:rsidR="006C570E" w:rsidRDefault="002F41A1" w:rsidP="002F41A1">
      <w:pPr>
        <w:spacing w:after="0" w:line="360" w:lineRule="auto"/>
        <w:ind w:firstLine="708"/>
        <w:jc w:val="both"/>
        <w:rPr>
          <w:rFonts w:ascii="Arial Narrow" w:hAnsi="Arial Narrow" w:cs="Arial"/>
          <w:sz w:val="28"/>
          <w:szCs w:val="28"/>
        </w:rPr>
      </w:pPr>
      <w:r>
        <w:rPr>
          <w:rFonts w:ascii="Arial Narrow" w:hAnsi="Arial Narrow" w:cs="Arial"/>
          <w:color w:val="000000"/>
          <w:sz w:val="28"/>
          <w:szCs w:val="28"/>
        </w:rPr>
        <w:t xml:space="preserve">Por lo que hace a la manifestación del actor, en el sentido </w:t>
      </w:r>
      <w:r>
        <w:rPr>
          <w:rFonts w:ascii="Arial Narrow" w:hAnsi="Arial Narrow" w:cs="Arial"/>
          <w:sz w:val="28"/>
          <w:szCs w:val="28"/>
        </w:rPr>
        <w:t>de que la toma de agua está totalmente suspendida y no se consume agua de la red del Organismo demandado, por lo cual considera que el estado de cuenta impugnado es nulo</w:t>
      </w:r>
      <w:r w:rsidR="006C570E">
        <w:rPr>
          <w:rFonts w:ascii="Arial Narrow" w:hAnsi="Arial Narrow" w:cs="Arial"/>
          <w:sz w:val="28"/>
          <w:szCs w:val="28"/>
        </w:rPr>
        <w:t>.</w:t>
      </w:r>
    </w:p>
    <w:p w:rsidR="00E04A35" w:rsidRDefault="00E04A35" w:rsidP="002F41A1">
      <w:pPr>
        <w:spacing w:after="0" w:line="360" w:lineRule="auto"/>
        <w:ind w:firstLine="708"/>
        <w:jc w:val="both"/>
        <w:rPr>
          <w:rFonts w:ascii="Arial Narrow" w:hAnsi="Arial Narrow" w:cs="Arial"/>
          <w:sz w:val="28"/>
          <w:szCs w:val="28"/>
        </w:rPr>
      </w:pPr>
    </w:p>
    <w:p w:rsidR="006C570E" w:rsidRDefault="006C570E" w:rsidP="002F41A1">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este sentido, si bien la parte actora pretendió acreditar que no se consumía agua de la red del Organismo demandado, en virtud de  que la toma de agua se encontraba suspendida, por lo que para efecto de acreditar dicha cuestión ofreció como medio de prueba la documental privada consistente en un escrito dirigido al Organismo que demanda, recibido con fecha 08 de junio de 2011, en el cual solicitó </w:t>
      </w:r>
      <w:r w:rsidRPr="008D081C">
        <w:rPr>
          <w:rFonts w:ascii="Arial Narrow" w:hAnsi="Arial Narrow" w:cs="Arial"/>
          <w:i/>
          <w:sz w:val="28"/>
          <w:szCs w:val="28"/>
          <w:u w:val="single"/>
        </w:rPr>
        <w:t>la cancelación temporal del suministro de agua potable</w:t>
      </w:r>
      <w:r>
        <w:rPr>
          <w:rFonts w:ascii="Arial Narrow" w:hAnsi="Arial Narrow" w:cs="Arial"/>
          <w:sz w:val="28"/>
          <w:szCs w:val="28"/>
        </w:rPr>
        <w:t xml:space="preserve"> de la calle </w:t>
      </w:r>
      <w:r w:rsidR="00E70ABB">
        <w:rPr>
          <w:rFonts w:ascii="Arial" w:hAnsi="Arial" w:cs="Arial"/>
          <w:b/>
          <w:bCs/>
        </w:rPr>
        <w:t>**********</w:t>
      </w:r>
      <w:r>
        <w:rPr>
          <w:rFonts w:ascii="Arial Narrow" w:hAnsi="Arial Narrow" w:cs="Arial"/>
          <w:sz w:val="28"/>
          <w:szCs w:val="28"/>
        </w:rPr>
        <w:t>de esta Ciudad, correspondiente al contrato número</w:t>
      </w:r>
      <w:r w:rsidR="00E70ABB">
        <w:rPr>
          <w:rFonts w:ascii="Arial" w:hAnsi="Arial" w:cs="Arial"/>
          <w:b/>
          <w:bCs/>
        </w:rPr>
        <w:t>**********</w:t>
      </w:r>
      <w:r>
        <w:rPr>
          <w:rFonts w:ascii="Arial Narrow" w:hAnsi="Arial Narrow" w:cs="Arial"/>
          <w:sz w:val="28"/>
          <w:szCs w:val="28"/>
        </w:rPr>
        <w:t xml:space="preserve">, debidamente firmado por el actor, </w:t>
      </w:r>
      <w:r w:rsidR="00A9312C">
        <w:rPr>
          <w:rFonts w:ascii="Arial Narrow" w:hAnsi="Arial Narrow" w:cs="Arial"/>
          <w:sz w:val="28"/>
          <w:szCs w:val="28"/>
        </w:rPr>
        <w:t xml:space="preserve">de fecha ocho de junio de dos mil once, </w:t>
      </w:r>
      <w:r>
        <w:rPr>
          <w:rFonts w:ascii="Arial Narrow" w:hAnsi="Arial Narrow" w:cs="Arial"/>
          <w:sz w:val="28"/>
          <w:szCs w:val="28"/>
        </w:rPr>
        <w:t>con el cual pretende acreditar que la toma de agua está</w:t>
      </w:r>
      <w:r w:rsidR="00A81D38">
        <w:rPr>
          <w:rFonts w:ascii="Arial Narrow" w:hAnsi="Arial Narrow" w:cs="Arial"/>
          <w:sz w:val="28"/>
          <w:szCs w:val="28"/>
        </w:rPr>
        <w:t xml:space="preserve"> </w:t>
      </w:r>
      <w:r>
        <w:rPr>
          <w:rFonts w:ascii="Arial Narrow" w:hAnsi="Arial Narrow" w:cs="Arial"/>
          <w:sz w:val="28"/>
          <w:szCs w:val="28"/>
        </w:rPr>
        <w:t xml:space="preserve"> suspendida, y desde la fecha del escrito no se consume agua de la red.</w:t>
      </w:r>
    </w:p>
    <w:p w:rsidR="00525B51" w:rsidRDefault="00525B51" w:rsidP="002F41A1">
      <w:pPr>
        <w:spacing w:after="0" w:line="360" w:lineRule="auto"/>
        <w:ind w:firstLine="708"/>
        <w:jc w:val="both"/>
        <w:rPr>
          <w:rFonts w:ascii="Arial Narrow" w:hAnsi="Arial Narrow" w:cs="Arial"/>
          <w:sz w:val="28"/>
          <w:szCs w:val="28"/>
        </w:rPr>
      </w:pPr>
    </w:p>
    <w:p w:rsidR="00525B51" w:rsidRDefault="00525B51" w:rsidP="00525B51">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Respecto del citado elemento de prueba aportado por el accionante en copia simple, la cual se localiza a fojas 26 de los presentes autos, en efecto se advierte que el actor peticiona a la autoridad demandada </w:t>
      </w:r>
      <w:r w:rsidRPr="00B104ED">
        <w:rPr>
          <w:rFonts w:ascii="Arial Narrow" w:hAnsi="Arial Narrow" w:cs="Arial"/>
          <w:i/>
          <w:sz w:val="28"/>
          <w:szCs w:val="28"/>
          <w:u w:val="single"/>
        </w:rPr>
        <w:t>la cancelación temporal del suministro de agua potable en el domicilio</w:t>
      </w:r>
      <w:r w:rsidR="00E70ABB">
        <w:rPr>
          <w:rFonts w:ascii="Arial" w:hAnsi="Arial" w:cs="Arial"/>
          <w:b/>
          <w:bCs/>
        </w:rPr>
        <w:t>**********</w:t>
      </w:r>
      <w:r>
        <w:rPr>
          <w:rFonts w:ascii="Arial Narrow" w:hAnsi="Arial Narrow" w:cs="Arial"/>
          <w:sz w:val="28"/>
          <w:szCs w:val="28"/>
        </w:rPr>
        <w:t>, correspondiente al contrato número</w:t>
      </w:r>
      <w:r w:rsidR="00E70ABB">
        <w:rPr>
          <w:rFonts w:ascii="Arial" w:hAnsi="Arial" w:cs="Arial"/>
          <w:b/>
          <w:bCs/>
        </w:rPr>
        <w:t>**********</w:t>
      </w:r>
      <w:r>
        <w:rPr>
          <w:rFonts w:ascii="Arial Narrow" w:hAnsi="Arial Narrow" w:cs="Arial"/>
          <w:sz w:val="28"/>
          <w:szCs w:val="28"/>
        </w:rPr>
        <w:t xml:space="preserve">, Colonia </w:t>
      </w:r>
      <w:r w:rsidR="00E70ABB">
        <w:rPr>
          <w:rFonts w:ascii="Arial" w:hAnsi="Arial" w:cs="Arial"/>
          <w:b/>
          <w:bCs/>
        </w:rPr>
        <w:t>**********</w:t>
      </w:r>
      <w:r>
        <w:rPr>
          <w:rFonts w:ascii="Arial Narrow" w:hAnsi="Arial Narrow" w:cs="Arial"/>
          <w:sz w:val="28"/>
          <w:szCs w:val="28"/>
        </w:rPr>
        <w:t>de esta Ciudad, sin embargo, la sola presentación ante la autoridad demandada no implica la autorización de lo peticionado</w:t>
      </w:r>
      <w:r w:rsidR="008D081C">
        <w:rPr>
          <w:rFonts w:ascii="Arial Narrow" w:hAnsi="Arial Narrow" w:cs="Arial"/>
          <w:sz w:val="28"/>
          <w:szCs w:val="28"/>
        </w:rPr>
        <w:t>.</w:t>
      </w:r>
    </w:p>
    <w:p w:rsidR="008D081C" w:rsidRDefault="008D081C" w:rsidP="00525B51">
      <w:pPr>
        <w:spacing w:after="0" w:line="360" w:lineRule="auto"/>
        <w:ind w:firstLine="708"/>
        <w:jc w:val="both"/>
        <w:rPr>
          <w:rFonts w:ascii="Arial Narrow" w:hAnsi="Arial Narrow" w:cs="Arial"/>
          <w:sz w:val="28"/>
          <w:szCs w:val="28"/>
        </w:rPr>
      </w:pPr>
    </w:p>
    <w:p w:rsidR="008D081C" w:rsidRDefault="008D081C" w:rsidP="00525B51">
      <w:pPr>
        <w:spacing w:after="0" w:line="360" w:lineRule="auto"/>
        <w:ind w:firstLine="708"/>
        <w:jc w:val="both"/>
        <w:rPr>
          <w:rFonts w:ascii="Arial Narrow" w:hAnsi="Arial Narrow" w:cs="Arial"/>
          <w:sz w:val="28"/>
          <w:szCs w:val="28"/>
        </w:rPr>
      </w:pPr>
      <w:r>
        <w:rPr>
          <w:rFonts w:ascii="Arial Narrow" w:hAnsi="Arial Narrow" w:cs="Arial"/>
          <w:sz w:val="28"/>
          <w:szCs w:val="28"/>
        </w:rPr>
        <w:t>Por tanto, al no justificar debidamente que a través de dicha petición, haya ob</w:t>
      </w:r>
      <w:r w:rsidR="000C468F">
        <w:rPr>
          <w:rFonts w:ascii="Arial Narrow" w:hAnsi="Arial Narrow" w:cs="Arial"/>
          <w:sz w:val="28"/>
          <w:szCs w:val="28"/>
        </w:rPr>
        <w:t xml:space="preserve">tenido una respuesta favorable </w:t>
      </w:r>
      <w:r>
        <w:rPr>
          <w:rFonts w:ascii="Arial Narrow" w:hAnsi="Arial Narrow" w:cs="Arial"/>
          <w:sz w:val="28"/>
          <w:szCs w:val="28"/>
        </w:rPr>
        <w:t xml:space="preserve">de la autoridad, y </w:t>
      </w:r>
      <w:r w:rsidR="000C468F">
        <w:rPr>
          <w:rFonts w:ascii="Arial Narrow" w:hAnsi="Arial Narrow" w:cs="Arial"/>
          <w:sz w:val="28"/>
          <w:szCs w:val="28"/>
        </w:rPr>
        <w:t xml:space="preserve">efectivamente </w:t>
      </w:r>
      <w:r>
        <w:rPr>
          <w:rFonts w:ascii="Arial Narrow" w:hAnsi="Arial Narrow" w:cs="Arial"/>
          <w:sz w:val="28"/>
          <w:szCs w:val="28"/>
        </w:rPr>
        <w:t>se haya</w:t>
      </w:r>
      <w:r w:rsidRPr="008D081C">
        <w:rPr>
          <w:rFonts w:ascii="Arial Narrow" w:hAnsi="Arial Narrow" w:cs="Arial"/>
          <w:sz w:val="28"/>
          <w:szCs w:val="28"/>
        </w:rPr>
        <w:t xml:space="preserve"> cancela</w:t>
      </w:r>
      <w:r>
        <w:rPr>
          <w:rFonts w:ascii="Arial Narrow" w:hAnsi="Arial Narrow" w:cs="Arial"/>
          <w:sz w:val="28"/>
          <w:szCs w:val="28"/>
        </w:rPr>
        <w:t>do</w:t>
      </w:r>
      <w:r w:rsidRPr="008D081C">
        <w:rPr>
          <w:rFonts w:ascii="Arial Narrow" w:hAnsi="Arial Narrow" w:cs="Arial"/>
          <w:sz w:val="28"/>
          <w:szCs w:val="28"/>
        </w:rPr>
        <w:t xml:space="preserve"> </w:t>
      </w:r>
      <w:r>
        <w:rPr>
          <w:rFonts w:ascii="Arial Narrow" w:hAnsi="Arial Narrow" w:cs="Arial"/>
          <w:sz w:val="28"/>
          <w:szCs w:val="28"/>
        </w:rPr>
        <w:t xml:space="preserve">de manera </w:t>
      </w:r>
      <w:r w:rsidRPr="008D081C">
        <w:rPr>
          <w:rFonts w:ascii="Arial Narrow" w:hAnsi="Arial Narrow" w:cs="Arial"/>
          <w:sz w:val="28"/>
          <w:szCs w:val="28"/>
        </w:rPr>
        <w:t>temporal del suministro de agua potable en el domicilio</w:t>
      </w:r>
      <w:r>
        <w:rPr>
          <w:rFonts w:ascii="Arial Narrow" w:hAnsi="Arial Narrow" w:cs="Arial"/>
          <w:sz w:val="28"/>
          <w:szCs w:val="28"/>
        </w:rPr>
        <w:t xml:space="preserve"> señalado, es por lo cual no es posible determinar</w:t>
      </w:r>
      <w:r w:rsidRPr="008D081C">
        <w:rPr>
          <w:rFonts w:ascii="Arial Narrow" w:hAnsi="Arial Narrow" w:cs="Arial"/>
          <w:sz w:val="28"/>
          <w:szCs w:val="28"/>
        </w:rPr>
        <w:t xml:space="preserve"> </w:t>
      </w:r>
      <w:r>
        <w:rPr>
          <w:rFonts w:ascii="Arial Narrow" w:hAnsi="Arial Narrow" w:cs="Arial"/>
          <w:sz w:val="28"/>
          <w:szCs w:val="28"/>
        </w:rPr>
        <w:t>que la toma de agua está totalmente suspendida y no se consume agua de la red del Organismo demandado, como lo afirma la parte accionante.</w:t>
      </w:r>
    </w:p>
    <w:p w:rsidR="00822BC1" w:rsidRPr="008D081C" w:rsidRDefault="00822BC1" w:rsidP="00525B51">
      <w:pPr>
        <w:spacing w:after="0" w:line="360" w:lineRule="auto"/>
        <w:ind w:firstLine="708"/>
        <w:jc w:val="both"/>
        <w:rPr>
          <w:rFonts w:ascii="Arial Narrow" w:hAnsi="Arial Narrow" w:cs="Arial"/>
          <w:sz w:val="28"/>
          <w:szCs w:val="28"/>
        </w:rPr>
      </w:pPr>
    </w:p>
    <w:p w:rsidR="00CF4457" w:rsidRDefault="00822BC1" w:rsidP="007F6210">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De igual forma, respecto de </w:t>
      </w:r>
      <w:r w:rsidR="006C570E">
        <w:rPr>
          <w:rFonts w:ascii="Arial Narrow" w:hAnsi="Arial Narrow" w:cs="Arial"/>
          <w:sz w:val="28"/>
          <w:szCs w:val="28"/>
        </w:rPr>
        <w:t>la inspección judicial</w:t>
      </w:r>
      <w:r>
        <w:rPr>
          <w:rFonts w:ascii="Arial Narrow" w:hAnsi="Arial Narrow" w:cs="Arial"/>
          <w:sz w:val="28"/>
          <w:szCs w:val="28"/>
        </w:rPr>
        <w:t xml:space="preserve"> ofertada por el actor</w:t>
      </w:r>
      <w:r w:rsidR="006C570E">
        <w:rPr>
          <w:rFonts w:ascii="Arial Narrow" w:hAnsi="Arial Narrow" w:cs="Arial"/>
          <w:sz w:val="28"/>
          <w:szCs w:val="28"/>
        </w:rPr>
        <w:t xml:space="preserve">, </w:t>
      </w:r>
      <w:r>
        <w:rPr>
          <w:rFonts w:ascii="Arial Narrow" w:hAnsi="Arial Narrow" w:cs="Arial"/>
          <w:sz w:val="28"/>
          <w:szCs w:val="28"/>
        </w:rPr>
        <w:t>a fin de acreditar que en el domicilio ubicado en</w:t>
      </w:r>
      <w:r w:rsidR="00E70ABB">
        <w:rPr>
          <w:rFonts w:ascii="Arial" w:hAnsi="Arial" w:cs="Arial"/>
          <w:b/>
          <w:bCs/>
        </w:rPr>
        <w:t>**********</w:t>
      </w:r>
      <w:r>
        <w:rPr>
          <w:rFonts w:ascii="Arial Narrow" w:hAnsi="Arial Narrow" w:cs="Arial"/>
          <w:sz w:val="28"/>
          <w:szCs w:val="28"/>
        </w:rPr>
        <w:t>, correspondiente al contrato número</w:t>
      </w:r>
      <w:r w:rsidR="00E70ABB">
        <w:rPr>
          <w:rFonts w:ascii="Arial" w:hAnsi="Arial" w:cs="Arial"/>
          <w:b/>
          <w:bCs/>
        </w:rPr>
        <w:t>**********</w:t>
      </w:r>
      <w:r>
        <w:rPr>
          <w:rFonts w:ascii="Arial Narrow" w:hAnsi="Arial Narrow" w:cs="Arial"/>
          <w:sz w:val="28"/>
          <w:szCs w:val="28"/>
        </w:rPr>
        <w:t xml:space="preserve">, Colonia </w:t>
      </w:r>
      <w:r w:rsidR="00E70ABB">
        <w:rPr>
          <w:rFonts w:ascii="Arial" w:hAnsi="Arial" w:cs="Arial"/>
          <w:b/>
          <w:bCs/>
        </w:rPr>
        <w:t>**********</w:t>
      </w:r>
      <w:r>
        <w:rPr>
          <w:rFonts w:ascii="Arial Narrow" w:hAnsi="Arial Narrow" w:cs="Arial"/>
          <w:sz w:val="28"/>
          <w:szCs w:val="28"/>
        </w:rPr>
        <w:t xml:space="preserve">de esta Ciudad, no existe toma de agua, por lo que el servicio de agua potable se encuentra debidamente suspendido, por lo que </w:t>
      </w:r>
      <w:r w:rsidR="007F6210">
        <w:rPr>
          <w:rFonts w:ascii="Arial Narrow" w:hAnsi="Arial Narrow" w:cs="Arial"/>
          <w:sz w:val="28"/>
          <w:szCs w:val="28"/>
        </w:rPr>
        <w:t>n</w:t>
      </w:r>
      <w:r>
        <w:rPr>
          <w:rFonts w:ascii="Arial Narrow" w:hAnsi="Arial Narrow" w:cs="Arial"/>
          <w:sz w:val="28"/>
          <w:szCs w:val="28"/>
        </w:rPr>
        <w:t>o se consume agua de la red</w:t>
      </w:r>
      <w:r w:rsidR="007F6210">
        <w:rPr>
          <w:rFonts w:ascii="Arial Narrow" w:hAnsi="Arial Narrow" w:cs="Arial"/>
          <w:sz w:val="28"/>
          <w:szCs w:val="28"/>
        </w:rPr>
        <w:t xml:space="preserve">, </w:t>
      </w:r>
      <w:r w:rsidR="006C570E">
        <w:rPr>
          <w:rFonts w:ascii="Arial Narrow" w:hAnsi="Arial Narrow" w:cs="Arial"/>
          <w:sz w:val="28"/>
          <w:szCs w:val="28"/>
        </w:rPr>
        <w:t>la cual fue desahogada</w:t>
      </w:r>
      <w:r w:rsidR="007F6210">
        <w:rPr>
          <w:rFonts w:ascii="Arial Narrow" w:hAnsi="Arial Narrow" w:cs="Arial"/>
          <w:sz w:val="28"/>
          <w:szCs w:val="28"/>
        </w:rPr>
        <w:t xml:space="preserve"> en fecha veintiocho de abril de dos mil veintiuno, de cuyos resultados se obtiene en lo conducente lo siguiente:</w:t>
      </w:r>
    </w:p>
    <w:p w:rsidR="0019104B" w:rsidRDefault="0019104B" w:rsidP="007F6210">
      <w:pPr>
        <w:spacing w:after="0" w:line="360" w:lineRule="auto"/>
        <w:ind w:firstLine="708"/>
        <w:jc w:val="both"/>
        <w:rPr>
          <w:rFonts w:ascii="Arial Narrow" w:hAnsi="Arial Narrow" w:cs="Arial"/>
          <w:sz w:val="28"/>
          <w:szCs w:val="28"/>
        </w:rPr>
      </w:pPr>
    </w:p>
    <w:p w:rsidR="007F6210" w:rsidRDefault="007F6210" w:rsidP="0073190E">
      <w:pPr>
        <w:spacing w:after="0" w:line="240" w:lineRule="auto"/>
        <w:ind w:firstLine="708"/>
        <w:jc w:val="both"/>
        <w:rPr>
          <w:rFonts w:ascii="Arial Narrow" w:hAnsi="Arial Narrow" w:cs="Arial"/>
          <w:i/>
          <w:sz w:val="28"/>
          <w:szCs w:val="28"/>
        </w:rPr>
      </w:pPr>
      <w:r w:rsidRPr="00A40F8C">
        <w:rPr>
          <w:rFonts w:ascii="Arial Narrow" w:hAnsi="Arial Narrow" w:cs="Arial"/>
          <w:i/>
          <w:sz w:val="28"/>
          <w:szCs w:val="28"/>
        </w:rPr>
        <w:t>“…Se hace constar que la toma de agua</w:t>
      </w:r>
      <w:r w:rsidR="0019104B" w:rsidRPr="00A40F8C">
        <w:rPr>
          <w:rFonts w:ascii="Arial Narrow" w:hAnsi="Arial Narrow" w:cs="Arial"/>
          <w:i/>
          <w:sz w:val="28"/>
          <w:szCs w:val="28"/>
        </w:rPr>
        <w:t xml:space="preserve"> se encuentra en la entrada de los departamentos en la pared izquierda debajo de los medidores de luz, se observa en la llave del medidor un sello de color verde con negro, en cuanto al medidor</w:t>
      </w:r>
      <w:r w:rsidR="003619B5">
        <w:rPr>
          <w:rFonts w:ascii="Arial" w:hAnsi="Arial" w:cs="Arial"/>
          <w:b/>
          <w:bCs/>
        </w:rPr>
        <w:t>**********</w:t>
      </w:r>
      <w:r w:rsidR="004E1F40" w:rsidRPr="00A40F8C">
        <w:rPr>
          <w:rFonts w:ascii="Arial Narrow" w:hAnsi="Arial Narrow" w:cs="Arial"/>
          <w:i/>
          <w:sz w:val="28"/>
          <w:szCs w:val="28"/>
        </w:rPr>
        <w:t>, se asienta que tiene una lectura actual de 32.02m3, en cuanto a los diversos extremos ofrecidos por la parte actora, no me es posible llevarlos a cabo, en atención a que al no ser atendido por persona alguna, no puedo acceder al interior del inmueble y no hay una llave de paso a mi alcance que pueda utilizar para verificar si cuenta o no con servicio de agua potable, no existiendo otro asunto que tratar, se da por terminada la presente diligencia,…”</w:t>
      </w:r>
    </w:p>
    <w:p w:rsidR="00290A72" w:rsidRPr="00A40F8C" w:rsidRDefault="00290A72" w:rsidP="007F6210">
      <w:pPr>
        <w:spacing w:after="0" w:line="360" w:lineRule="auto"/>
        <w:ind w:firstLine="708"/>
        <w:jc w:val="both"/>
        <w:rPr>
          <w:rFonts w:ascii="Arial Narrow" w:hAnsi="Arial Narrow" w:cs="Arial"/>
          <w:i/>
          <w:sz w:val="28"/>
          <w:szCs w:val="28"/>
        </w:rPr>
      </w:pPr>
    </w:p>
    <w:p w:rsidR="00290A72" w:rsidRPr="00290A72" w:rsidRDefault="00290A72" w:rsidP="0073190E">
      <w:pPr>
        <w:spacing w:line="360" w:lineRule="auto"/>
        <w:ind w:firstLine="709"/>
        <w:jc w:val="both"/>
        <w:rPr>
          <w:rFonts w:ascii="Arial Narrow" w:hAnsi="Arial Narrow" w:cs="Arial"/>
          <w:bCs/>
          <w:sz w:val="28"/>
          <w:szCs w:val="28"/>
        </w:rPr>
      </w:pPr>
      <w:r>
        <w:rPr>
          <w:rFonts w:ascii="Arial Narrow" w:hAnsi="Arial Narrow" w:cs="Arial"/>
          <w:bCs/>
          <w:sz w:val="28"/>
          <w:szCs w:val="28"/>
        </w:rPr>
        <w:t>Con base en lo anterior</w:t>
      </w:r>
      <w:r w:rsidRPr="00290A72">
        <w:rPr>
          <w:rFonts w:ascii="Arial Narrow" w:hAnsi="Arial Narrow" w:cs="Arial"/>
          <w:bCs/>
          <w:sz w:val="28"/>
          <w:szCs w:val="28"/>
        </w:rPr>
        <w:t>, lo único que realmente es acreditable a través del desahogo de la prueba de inspección llevada a cabo, es que al momento de la misma, el medidor marcaba 32</w:t>
      </w:r>
      <w:r>
        <w:rPr>
          <w:rFonts w:ascii="Arial Narrow" w:hAnsi="Arial Narrow" w:cs="Arial"/>
          <w:bCs/>
          <w:sz w:val="28"/>
          <w:szCs w:val="28"/>
        </w:rPr>
        <w:t>.02</w:t>
      </w:r>
      <w:r w:rsidRPr="00290A72">
        <w:rPr>
          <w:rFonts w:ascii="Arial Narrow" w:hAnsi="Arial Narrow" w:cs="Arial"/>
          <w:bCs/>
          <w:sz w:val="28"/>
          <w:szCs w:val="28"/>
        </w:rPr>
        <w:t xml:space="preserve"> m3; lo que en todo caso, únicamente tendría relación con el periodo de facturación del 03-04/2018.</w:t>
      </w:r>
    </w:p>
    <w:p w:rsidR="00F70C02" w:rsidRDefault="00290A72" w:rsidP="00F70C02">
      <w:pPr>
        <w:spacing w:line="360" w:lineRule="auto"/>
        <w:ind w:firstLine="709"/>
        <w:jc w:val="both"/>
        <w:rPr>
          <w:rFonts w:ascii="Arial Narrow" w:hAnsi="Arial Narrow" w:cs="Arial"/>
          <w:sz w:val="28"/>
          <w:szCs w:val="28"/>
        </w:rPr>
      </w:pPr>
      <w:r w:rsidRPr="00290A72">
        <w:rPr>
          <w:rFonts w:ascii="Arial Narrow" w:hAnsi="Arial Narrow" w:cs="Arial"/>
          <w:bCs/>
          <w:sz w:val="28"/>
          <w:szCs w:val="28"/>
        </w:rPr>
        <w:t xml:space="preserve">Además, de que incluso en el desahogó de esa prueba, no se pudo acreditar que efectivamente no había consumo de agua potable, ya que únicamente se </w:t>
      </w:r>
      <w:r>
        <w:rPr>
          <w:rFonts w:ascii="Arial Narrow" w:hAnsi="Arial Narrow" w:cs="Arial"/>
          <w:bCs/>
          <w:sz w:val="28"/>
          <w:szCs w:val="28"/>
        </w:rPr>
        <w:t>hizo constar</w:t>
      </w:r>
      <w:r w:rsidRPr="00290A72">
        <w:rPr>
          <w:rFonts w:ascii="Arial Narrow" w:hAnsi="Arial Narrow" w:cs="Arial"/>
          <w:bCs/>
          <w:sz w:val="28"/>
          <w:szCs w:val="28"/>
        </w:rPr>
        <w:t xml:space="preserve"> </w:t>
      </w:r>
      <w:r>
        <w:rPr>
          <w:rFonts w:ascii="Arial Narrow" w:hAnsi="Arial Narrow" w:cs="Arial"/>
          <w:bCs/>
          <w:sz w:val="28"/>
          <w:szCs w:val="28"/>
        </w:rPr>
        <w:t xml:space="preserve">que </w:t>
      </w:r>
      <w:r w:rsidRPr="00290A72">
        <w:rPr>
          <w:rFonts w:ascii="Arial Narrow" w:hAnsi="Arial Narrow" w:cs="Arial"/>
          <w:sz w:val="28"/>
          <w:szCs w:val="28"/>
        </w:rPr>
        <w:t xml:space="preserve">al no ser atendido por persona alguna, no </w:t>
      </w:r>
      <w:r>
        <w:rPr>
          <w:rFonts w:ascii="Arial Narrow" w:hAnsi="Arial Narrow" w:cs="Arial"/>
          <w:sz w:val="28"/>
          <w:szCs w:val="28"/>
        </w:rPr>
        <w:t xml:space="preserve">era posible </w:t>
      </w:r>
      <w:r w:rsidRPr="00290A72">
        <w:rPr>
          <w:rFonts w:ascii="Arial Narrow" w:hAnsi="Arial Narrow" w:cs="Arial"/>
          <w:sz w:val="28"/>
          <w:szCs w:val="28"/>
        </w:rPr>
        <w:t>acceder al interior del inmueble</w:t>
      </w:r>
      <w:r>
        <w:rPr>
          <w:rFonts w:ascii="Arial Narrow" w:hAnsi="Arial Narrow" w:cs="Arial"/>
          <w:sz w:val="28"/>
          <w:szCs w:val="28"/>
        </w:rPr>
        <w:t>,</w:t>
      </w:r>
      <w:r w:rsidRPr="00290A72">
        <w:rPr>
          <w:rFonts w:ascii="Arial Narrow" w:hAnsi="Arial Narrow" w:cs="Arial"/>
          <w:sz w:val="28"/>
          <w:szCs w:val="28"/>
        </w:rPr>
        <w:t xml:space="preserve"> y no </w:t>
      </w:r>
      <w:r>
        <w:rPr>
          <w:rFonts w:ascii="Arial Narrow" w:hAnsi="Arial Narrow" w:cs="Arial"/>
          <w:sz w:val="28"/>
          <w:szCs w:val="28"/>
        </w:rPr>
        <w:t>había</w:t>
      </w:r>
      <w:r w:rsidRPr="00290A72">
        <w:rPr>
          <w:rFonts w:ascii="Arial Narrow" w:hAnsi="Arial Narrow" w:cs="Arial"/>
          <w:sz w:val="28"/>
          <w:szCs w:val="28"/>
        </w:rPr>
        <w:t xml:space="preserve"> una llave de paso a</w:t>
      </w:r>
      <w:r>
        <w:rPr>
          <w:rFonts w:ascii="Arial Narrow" w:hAnsi="Arial Narrow" w:cs="Arial"/>
          <w:sz w:val="28"/>
          <w:szCs w:val="28"/>
        </w:rPr>
        <w:t xml:space="preserve">l </w:t>
      </w:r>
      <w:r w:rsidRPr="00290A72">
        <w:rPr>
          <w:rFonts w:ascii="Arial Narrow" w:hAnsi="Arial Narrow" w:cs="Arial"/>
          <w:sz w:val="28"/>
          <w:szCs w:val="28"/>
        </w:rPr>
        <w:t xml:space="preserve">alcance para verificar si </w:t>
      </w:r>
      <w:r>
        <w:rPr>
          <w:rFonts w:ascii="Arial Narrow" w:hAnsi="Arial Narrow" w:cs="Arial"/>
          <w:sz w:val="28"/>
          <w:szCs w:val="28"/>
        </w:rPr>
        <w:t xml:space="preserve">el domicilio </w:t>
      </w:r>
      <w:r w:rsidRPr="00290A72">
        <w:rPr>
          <w:rFonts w:ascii="Arial Narrow" w:hAnsi="Arial Narrow" w:cs="Arial"/>
          <w:sz w:val="28"/>
          <w:szCs w:val="28"/>
        </w:rPr>
        <w:t>cuenta o no con servicio de agua potable</w:t>
      </w:r>
      <w:r>
        <w:rPr>
          <w:rFonts w:ascii="Arial Narrow" w:hAnsi="Arial Narrow" w:cs="Arial"/>
          <w:bCs/>
          <w:sz w:val="28"/>
          <w:szCs w:val="28"/>
        </w:rPr>
        <w:t xml:space="preserve">, por lo que no hubo </w:t>
      </w:r>
      <w:r w:rsidRPr="00290A72">
        <w:rPr>
          <w:rFonts w:ascii="Arial Narrow" w:hAnsi="Arial Narrow" w:cs="Arial"/>
          <w:bCs/>
          <w:sz w:val="28"/>
          <w:szCs w:val="28"/>
        </w:rPr>
        <w:t xml:space="preserve">manera de constatar </w:t>
      </w:r>
      <w:r>
        <w:rPr>
          <w:rFonts w:ascii="Arial Narrow" w:hAnsi="Arial Narrow" w:cs="Arial"/>
          <w:bCs/>
          <w:sz w:val="28"/>
          <w:szCs w:val="28"/>
        </w:rPr>
        <w:t>lo que el actor pretend</w:t>
      </w:r>
      <w:r w:rsidR="00F70C02">
        <w:rPr>
          <w:rFonts w:ascii="Arial Narrow" w:hAnsi="Arial Narrow" w:cs="Arial"/>
          <w:bCs/>
          <w:sz w:val="28"/>
          <w:szCs w:val="28"/>
        </w:rPr>
        <w:t xml:space="preserve">ía justificar, máxime que dicha prueba no tiene el alcance de probar si se cuenta o no con el servicio de agua potable, toda vez que dicho medio </w:t>
      </w:r>
      <w:r w:rsidR="00F70C02" w:rsidRPr="00F70C02">
        <w:rPr>
          <w:rFonts w:ascii="Arial Narrow" w:hAnsi="Arial Narrow" w:cs="Arial"/>
          <w:bCs/>
          <w:sz w:val="28"/>
          <w:szCs w:val="28"/>
        </w:rPr>
        <w:t xml:space="preserve">probatorio se llevó a cabo el </w:t>
      </w:r>
      <w:r w:rsidR="00F70C02" w:rsidRPr="00F70C02">
        <w:rPr>
          <w:rFonts w:ascii="Arial Narrow" w:hAnsi="Arial Narrow" w:cs="Arial"/>
          <w:sz w:val="28"/>
          <w:szCs w:val="28"/>
        </w:rPr>
        <w:t>veintiocho de abril de dos mil veintiuno</w:t>
      </w:r>
      <w:r w:rsidR="001F2BD9">
        <w:rPr>
          <w:rFonts w:ascii="Arial Narrow" w:hAnsi="Arial Narrow" w:cs="Arial"/>
          <w:sz w:val="28"/>
          <w:szCs w:val="28"/>
        </w:rPr>
        <w:t>, y el adeudo corresponde a 34 meses de adeudo.</w:t>
      </w:r>
    </w:p>
    <w:p w:rsidR="00365921" w:rsidRDefault="00365921" w:rsidP="00365921">
      <w:pPr>
        <w:spacing w:line="360" w:lineRule="auto"/>
        <w:ind w:firstLine="709"/>
        <w:jc w:val="both"/>
        <w:rPr>
          <w:rFonts w:ascii="Arial Narrow" w:hAnsi="Arial Narrow" w:cs="Arial"/>
          <w:sz w:val="28"/>
          <w:szCs w:val="28"/>
        </w:rPr>
      </w:pPr>
      <w:r w:rsidRPr="00365921">
        <w:rPr>
          <w:rFonts w:ascii="Arial Narrow" w:hAnsi="Arial Narrow" w:cs="Arial"/>
          <w:sz w:val="28"/>
          <w:szCs w:val="28"/>
        </w:rPr>
        <w:t xml:space="preserve">En </w:t>
      </w:r>
      <w:r>
        <w:rPr>
          <w:rFonts w:ascii="Arial Narrow" w:hAnsi="Arial Narrow" w:cs="Arial"/>
          <w:sz w:val="28"/>
          <w:szCs w:val="28"/>
        </w:rPr>
        <w:t>tal virtud, y dada la negación del actor en el sentido de que</w:t>
      </w:r>
      <w:r w:rsidRPr="00365921">
        <w:rPr>
          <w:rFonts w:ascii="Arial Narrow" w:hAnsi="Arial Narrow" w:cs="Arial"/>
          <w:sz w:val="28"/>
          <w:szCs w:val="28"/>
        </w:rPr>
        <w:t xml:space="preserve"> </w:t>
      </w:r>
      <w:r>
        <w:rPr>
          <w:rFonts w:ascii="Arial Narrow" w:hAnsi="Arial Narrow" w:cs="Arial"/>
          <w:sz w:val="28"/>
          <w:szCs w:val="28"/>
        </w:rPr>
        <w:t>no se consumía agua de la red del Organismo demandado, en razón de haber solicitado</w:t>
      </w:r>
      <w:r w:rsidRPr="00365921">
        <w:rPr>
          <w:rFonts w:ascii="Arial Narrow" w:hAnsi="Arial Narrow" w:cs="Arial"/>
          <w:sz w:val="28"/>
          <w:szCs w:val="28"/>
        </w:rPr>
        <w:t xml:space="preserve"> la cancelación temporal del suministro de agua potable, </w:t>
      </w:r>
      <w:r>
        <w:rPr>
          <w:rFonts w:ascii="Arial Narrow" w:hAnsi="Arial Narrow" w:cs="Arial"/>
          <w:sz w:val="28"/>
          <w:szCs w:val="28"/>
        </w:rPr>
        <w:t xml:space="preserve">por </w:t>
      </w:r>
      <w:r w:rsidRPr="00365921">
        <w:rPr>
          <w:rFonts w:ascii="Arial Narrow" w:hAnsi="Arial Narrow" w:cs="Arial"/>
          <w:sz w:val="28"/>
          <w:szCs w:val="28"/>
        </w:rPr>
        <w:t xml:space="preserve">lo cual </w:t>
      </w:r>
      <w:r>
        <w:rPr>
          <w:rFonts w:ascii="Arial Narrow" w:hAnsi="Arial Narrow" w:cs="Arial"/>
          <w:sz w:val="28"/>
          <w:szCs w:val="28"/>
        </w:rPr>
        <w:t xml:space="preserve">dicha negativa </w:t>
      </w:r>
      <w:r w:rsidRPr="00365921">
        <w:rPr>
          <w:rFonts w:ascii="Arial Narrow" w:hAnsi="Arial Narrow" w:cs="Arial"/>
          <w:sz w:val="28"/>
          <w:szCs w:val="28"/>
        </w:rPr>
        <w:t>envuelve la afirmación expresa de un hecho</w:t>
      </w:r>
      <w:r>
        <w:rPr>
          <w:rFonts w:ascii="Arial Narrow" w:hAnsi="Arial Narrow" w:cs="Arial"/>
          <w:sz w:val="28"/>
          <w:szCs w:val="28"/>
        </w:rPr>
        <w:t>, atento</w:t>
      </w:r>
      <w:r w:rsidRPr="00365921">
        <w:rPr>
          <w:rFonts w:ascii="Arial Narrow" w:hAnsi="Arial Narrow" w:cs="Arial"/>
          <w:sz w:val="28"/>
          <w:szCs w:val="28"/>
        </w:rPr>
        <w:t xml:space="preserve"> </w:t>
      </w:r>
      <w:r>
        <w:rPr>
          <w:rFonts w:ascii="Arial Narrow" w:hAnsi="Arial Narrow" w:cs="Arial"/>
          <w:sz w:val="28"/>
          <w:szCs w:val="28"/>
        </w:rPr>
        <w:t xml:space="preserve">a lo </w:t>
      </w:r>
      <w:r w:rsidRPr="00365921">
        <w:rPr>
          <w:rFonts w:ascii="Arial Narrow" w:hAnsi="Arial Narrow" w:cs="Arial"/>
          <w:sz w:val="28"/>
          <w:szCs w:val="28"/>
        </w:rPr>
        <w:t>establecido en el artículo 274 fracción I del Código de procedimientos Civiles del Estado</w:t>
      </w:r>
      <w:r>
        <w:rPr>
          <w:rFonts w:ascii="Arial Narrow" w:hAnsi="Arial Narrow" w:cs="Arial"/>
          <w:sz w:val="28"/>
          <w:szCs w:val="28"/>
        </w:rPr>
        <w:t>,</w:t>
      </w:r>
      <w:r w:rsidRPr="00365921">
        <w:rPr>
          <w:rFonts w:ascii="Arial Narrow" w:hAnsi="Arial Narrow" w:cs="Arial"/>
          <w:sz w:val="28"/>
          <w:szCs w:val="28"/>
        </w:rPr>
        <w:t xml:space="preserve"> de aplicación supletoria al caso conforme el artículo 217 párrafo segundo del Código Procesal Administrativo del Estado,</w:t>
      </w:r>
      <w:r>
        <w:rPr>
          <w:rFonts w:ascii="Arial Narrow" w:hAnsi="Arial Narrow" w:cs="Arial"/>
          <w:sz w:val="28"/>
          <w:szCs w:val="28"/>
        </w:rPr>
        <w:t xml:space="preserve"> por tanto </w:t>
      </w:r>
      <w:r w:rsidRPr="00365921">
        <w:rPr>
          <w:rFonts w:ascii="Arial Narrow" w:hAnsi="Arial Narrow" w:cs="Arial"/>
          <w:sz w:val="28"/>
          <w:szCs w:val="28"/>
        </w:rPr>
        <w:t xml:space="preserve">el actor se encontraba obligado a probar su afirmación en el sentido de que </w:t>
      </w:r>
      <w:r>
        <w:rPr>
          <w:rFonts w:ascii="Arial Narrow" w:hAnsi="Arial Narrow" w:cs="Arial"/>
          <w:sz w:val="28"/>
          <w:szCs w:val="28"/>
        </w:rPr>
        <w:t>se encontraba cancelado de manera temporal el suministro de agua potable, sin que así hubiere acontecido, dado que los elementos de prueba aportados no acreditan</w:t>
      </w:r>
      <w:r w:rsidR="008621E4">
        <w:rPr>
          <w:rFonts w:ascii="Arial Narrow" w:hAnsi="Arial Narrow" w:cs="Arial"/>
          <w:sz w:val="28"/>
          <w:szCs w:val="28"/>
        </w:rPr>
        <w:t xml:space="preserve"> dicha afirmación.</w:t>
      </w:r>
    </w:p>
    <w:p w:rsidR="00365921" w:rsidRDefault="00365921" w:rsidP="00D23E1B">
      <w:pPr>
        <w:spacing w:after="0" w:line="360" w:lineRule="auto"/>
        <w:ind w:firstLine="708"/>
        <w:jc w:val="both"/>
        <w:rPr>
          <w:rFonts w:ascii="Arial Narrow" w:hAnsi="Arial Narrow" w:cs="Arial"/>
          <w:sz w:val="28"/>
          <w:szCs w:val="28"/>
        </w:rPr>
      </w:pPr>
    </w:p>
    <w:p w:rsidR="00D23E1B" w:rsidRDefault="00D23E1B" w:rsidP="00D23E1B">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No pasa desapercibido para esta Sala Unitaria, que la autoridad demandada</w:t>
      </w:r>
      <w:r w:rsidRPr="00090E0E">
        <w:rPr>
          <w:rFonts w:ascii="Arial Narrow" w:hAnsi="Arial Narrow" w:cs="Arial"/>
          <w:sz w:val="28"/>
          <w:szCs w:val="28"/>
          <w:lang w:val="es-ES"/>
        </w:rPr>
        <w:t xml:space="preserve"> al contestar la demanda, particularmente al controvertir lo señalado por la Parte Actora en los</w:t>
      </w:r>
      <w:r>
        <w:rPr>
          <w:rFonts w:ascii="Arial Narrow" w:hAnsi="Arial Narrow" w:cs="Arial"/>
          <w:sz w:val="28"/>
          <w:szCs w:val="28"/>
          <w:lang w:val="es-ES"/>
        </w:rPr>
        <w:t xml:space="preserve"> conceptos de impugnación, argumenta en lo conducente lo siguiente:</w:t>
      </w:r>
    </w:p>
    <w:p w:rsidR="00B96664" w:rsidRDefault="00B96664" w:rsidP="00D23E1B">
      <w:pPr>
        <w:spacing w:after="0" w:line="360" w:lineRule="auto"/>
        <w:ind w:firstLine="708"/>
        <w:jc w:val="both"/>
        <w:rPr>
          <w:rFonts w:ascii="Arial Narrow" w:hAnsi="Arial Narrow" w:cs="Arial"/>
          <w:sz w:val="28"/>
          <w:szCs w:val="28"/>
          <w:lang w:val="es-ES"/>
        </w:rPr>
      </w:pPr>
    </w:p>
    <w:p w:rsidR="00D23E1B" w:rsidRPr="00B96664" w:rsidRDefault="00D23E1B" w:rsidP="0073190E">
      <w:pPr>
        <w:spacing w:after="0" w:line="240" w:lineRule="auto"/>
        <w:ind w:firstLine="708"/>
        <w:jc w:val="both"/>
        <w:rPr>
          <w:rFonts w:ascii="Arial Narrow" w:hAnsi="Arial Narrow" w:cs="Arial"/>
          <w:i/>
          <w:sz w:val="28"/>
          <w:szCs w:val="28"/>
          <w:lang w:val="es-ES"/>
        </w:rPr>
      </w:pPr>
      <w:r w:rsidRPr="00B96664">
        <w:rPr>
          <w:rFonts w:ascii="Arial Narrow" w:hAnsi="Arial Narrow" w:cs="Arial"/>
          <w:i/>
          <w:sz w:val="28"/>
          <w:szCs w:val="28"/>
          <w:lang w:val="es-ES"/>
        </w:rPr>
        <w:t xml:space="preserve">“…mismo consumo que se determina de acuerdo a un Promedio de consumo y a un consumo Real que se le factura a la actora del presente juicio, tal y como consta en las Lecturas de los BIMESTRES 09-10/2020, que fueron tomadas del </w:t>
      </w:r>
      <w:r w:rsidRPr="00B96664">
        <w:rPr>
          <w:rFonts w:ascii="Arial Narrow" w:hAnsi="Arial Narrow" w:cs="Arial"/>
          <w:b/>
          <w:i/>
          <w:sz w:val="28"/>
          <w:szCs w:val="28"/>
          <w:lang w:val="es-ES"/>
        </w:rPr>
        <w:t xml:space="preserve">MEDIDOR NUMERO DE SERIE…INSTALADO EN EL DOMICILIO DE LA PARTE ACTORA UBICADO EN </w:t>
      </w:r>
      <w:r w:rsidR="003619B5">
        <w:rPr>
          <w:rFonts w:ascii="Arial" w:hAnsi="Arial" w:cs="Arial"/>
          <w:b/>
          <w:bCs/>
        </w:rPr>
        <w:t>**********</w:t>
      </w:r>
      <w:r w:rsidRPr="00B96664">
        <w:rPr>
          <w:rFonts w:ascii="Arial Narrow" w:hAnsi="Arial Narrow" w:cs="Arial"/>
          <w:b/>
          <w:i/>
          <w:sz w:val="28"/>
          <w:szCs w:val="28"/>
          <w:lang w:val="es-ES"/>
        </w:rPr>
        <w:t>; CON NUMERO DE CONTRATO</w:t>
      </w:r>
      <w:r w:rsidR="003619B5">
        <w:rPr>
          <w:rFonts w:ascii="Arial" w:hAnsi="Arial" w:cs="Arial"/>
          <w:b/>
          <w:bCs/>
        </w:rPr>
        <w:t>**********</w:t>
      </w:r>
      <w:r w:rsidRPr="00B96664">
        <w:rPr>
          <w:rFonts w:ascii="Arial Narrow" w:hAnsi="Arial Narrow" w:cs="Arial"/>
          <w:b/>
          <w:i/>
          <w:sz w:val="28"/>
          <w:szCs w:val="28"/>
          <w:lang w:val="es-ES"/>
        </w:rPr>
        <w:t>,</w:t>
      </w:r>
      <w:r w:rsidRPr="00B96664">
        <w:rPr>
          <w:rFonts w:ascii="Arial Narrow" w:hAnsi="Arial Narrow" w:cs="Arial"/>
          <w:i/>
          <w:sz w:val="28"/>
          <w:szCs w:val="28"/>
          <w:lang w:val="es-ES"/>
        </w:rPr>
        <w:t xml:space="preserve"> ahora bien, estas lecturas son consecutivas siguiendo las formalidades que dispone el artículo 221 en sus párrafos Primero, Segundo y Tercero de la citada Ley de Aguas para el Estado de San Luis Potosí; las que sus originales se encuentran en</w:t>
      </w:r>
      <w:r w:rsidR="00EF5541">
        <w:rPr>
          <w:rFonts w:ascii="Arial" w:hAnsi="Arial" w:cs="Arial"/>
          <w:b/>
          <w:bCs/>
        </w:rPr>
        <w:t>**********</w:t>
      </w:r>
      <w:r w:rsidRPr="00B96664">
        <w:rPr>
          <w:rFonts w:ascii="Arial Narrow" w:hAnsi="Arial Narrow" w:cs="Arial"/>
          <w:i/>
          <w:sz w:val="28"/>
          <w:szCs w:val="28"/>
          <w:lang w:val="es-ES"/>
        </w:rPr>
        <w:t>, ubicada en</w:t>
      </w:r>
      <w:r w:rsidR="003619B5">
        <w:rPr>
          <w:rFonts w:ascii="Arial" w:hAnsi="Arial" w:cs="Arial"/>
          <w:b/>
          <w:bCs/>
        </w:rPr>
        <w:t>**********</w:t>
      </w:r>
      <w:r w:rsidRPr="00B96664">
        <w:rPr>
          <w:rFonts w:ascii="Arial Narrow" w:hAnsi="Arial Narrow" w:cs="Arial"/>
          <w:i/>
          <w:sz w:val="28"/>
          <w:szCs w:val="28"/>
          <w:lang w:val="es-ES"/>
        </w:rPr>
        <w:t xml:space="preserve">, en las cuales consta que en el domicilio ubicado en </w:t>
      </w:r>
      <w:r w:rsidR="003619B5">
        <w:rPr>
          <w:rFonts w:ascii="Arial" w:hAnsi="Arial" w:cs="Arial"/>
          <w:b/>
          <w:bCs/>
        </w:rPr>
        <w:t>**********</w:t>
      </w:r>
      <w:r w:rsidRPr="00B96664">
        <w:rPr>
          <w:rFonts w:ascii="Arial Narrow" w:hAnsi="Arial Narrow" w:cs="Arial"/>
          <w:b/>
          <w:i/>
          <w:sz w:val="28"/>
          <w:szCs w:val="28"/>
          <w:lang w:val="es-ES"/>
        </w:rPr>
        <w:t>DE ESTA CIUDAD CAPITAL DE SAN LUIS POTOSI</w:t>
      </w:r>
      <w:r w:rsidRPr="00B96664">
        <w:rPr>
          <w:rFonts w:ascii="Arial Narrow" w:hAnsi="Arial Narrow" w:cs="Arial"/>
          <w:i/>
          <w:sz w:val="28"/>
          <w:szCs w:val="28"/>
          <w:lang w:val="es-ES"/>
        </w:rPr>
        <w:t>, predio en el cual se ha consumido</w:t>
      </w:r>
      <w:r w:rsidR="00765A3C" w:rsidRPr="00B96664">
        <w:rPr>
          <w:rFonts w:ascii="Arial Narrow" w:hAnsi="Arial Narrow" w:cs="Arial"/>
          <w:i/>
          <w:sz w:val="28"/>
          <w:szCs w:val="28"/>
          <w:lang w:val="es-ES"/>
        </w:rPr>
        <w:t xml:space="preserve"> el servicio de agua que presta este Organismo Operador</w:t>
      </w:r>
      <w:r w:rsidR="00D6055A" w:rsidRPr="00B96664">
        <w:rPr>
          <w:rFonts w:ascii="Arial Narrow" w:hAnsi="Arial Narrow" w:cs="Arial"/>
          <w:i/>
          <w:sz w:val="28"/>
          <w:szCs w:val="28"/>
          <w:lang w:val="es-ES"/>
        </w:rPr>
        <w:t xml:space="preserve">; </w:t>
      </w:r>
      <w:r w:rsidR="00D6055A" w:rsidRPr="00B96664">
        <w:rPr>
          <w:rFonts w:ascii="Arial Narrow" w:hAnsi="Arial Narrow" w:cs="Arial"/>
          <w:b/>
          <w:i/>
          <w:sz w:val="28"/>
          <w:szCs w:val="28"/>
          <w:lang w:val="es-ES"/>
        </w:rPr>
        <w:t>LECTURAS QUE FUERON TOMADAS Y/O CAPTURADAS POR PERSONAL AUTORIZADO CONFORME AL NUMERAL EN CITA</w:t>
      </w:r>
      <w:r w:rsidR="00D6055A" w:rsidRPr="00B96664">
        <w:rPr>
          <w:rFonts w:ascii="Arial Narrow" w:hAnsi="Arial Narrow" w:cs="Arial"/>
          <w:i/>
          <w:sz w:val="28"/>
          <w:szCs w:val="28"/>
          <w:lang w:val="es-ES"/>
        </w:rPr>
        <w:t xml:space="preserve">, las cuales sirven de base para calcular el monto a pagar en base a la </w:t>
      </w:r>
      <w:r w:rsidR="00D6055A" w:rsidRPr="00B96664">
        <w:rPr>
          <w:rFonts w:ascii="Arial Narrow" w:hAnsi="Arial Narrow" w:cs="Arial"/>
          <w:b/>
          <w:i/>
          <w:sz w:val="28"/>
          <w:szCs w:val="28"/>
          <w:lang w:val="es-ES"/>
        </w:rPr>
        <w:t>LEY DE CUOTAS Y TARIFAS PUBLICADAS EN EL PERIÓDICO OFICIAL DEL ESTADO DE SAN LUIS POTOSI VIGENTE;  a su vez y EN VIRTUD DE EXISTIR UN IMPEDIMENTO U OBSTACULO PARA LA TOMA DE LECTURAS APLICANDOSE UN PROMEDIO DE TOMA YA QUE EN LA LEY DE CUOTAS Y TARIFAS EN SU ARTICULO 6°.- REFERENTE AL PAGO DEL SUMINISTRO DE AGUA SE LE COBRA UN SERVICIO COMERCIAL Y POR ENDE MI REPRESENTADA ESTA OBLIGADA A OBSERVAR LO DISPUESTO 7° PÁRRAFO TERCERO DE LA LEY DE CUOTAS Y TARIFAS PUBLICADA EN EL PERIÓDICO OFICIAL DEL ESTADO DE SAN LUIS POTOSÍ vigente</w:t>
      </w:r>
      <w:r w:rsidR="00D6055A" w:rsidRPr="00B96664">
        <w:rPr>
          <w:rFonts w:ascii="Arial Narrow" w:hAnsi="Arial Narrow" w:cs="Arial"/>
          <w:i/>
          <w:sz w:val="28"/>
          <w:szCs w:val="28"/>
          <w:lang w:val="es-ES"/>
        </w:rPr>
        <w:t>.</w:t>
      </w:r>
    </w:p>
    <w:p w:rsidR="00185912" w:rsidRPr="00B96664" w:rsidRDefault="00185912" w:rsidP="0073190E">
      <w:pPr>
        <w:spacing w:after="0" w:line="240" w:lineRule="auto"/>
        <w:ind w:firstLine="708"/>
        <w:jc w:val="both"/>
        <w:rPr>
          <w:rFonts w:ascii="Arial Narrow" w:hAnsi="Arial Narrow" w:cs="Arial"/>
          <w:i/>
          <w:sz w:val="28"/>
          <w:szCs w:val="28"/>
          <w:lang w:val="es-ES"/>
        </w:rPr>
      </w:pPr>
      <w:r w:rsidRPr="00B96664">
        <w:rPr>
          <w:rFonts w:ascii="Arial Narrow" w:hAnsi="Arial Narrow" w:cs="Arial"/>
          <w:i/>
          <w:sz w:val="28"/>
          <w:szCs w:val="28"/>
          <w:lang w:val="es-ES"/>
        </w:rPr>
        <w:t>(…)</w:t>
      </w:r>
    </w:p>
    <w:p w:rsidR="000D3374" w:rsidRPr="00B96664" w:rsidRDefault="00185912" w:rsidP="0073190E">
      <w:pPr>
        <w:spacing w:after="0" w:line="240" w:lineRule="auto"/>
        <w:ind w:firstLine="708"/>
        <w:jc w:val="both"/>
        <w:rPr>
          <w:rFonts w:ascii="Arial Narrow" w:hAnsi="Arial Narrow" w:cs="Arial"/>
          <w:i/>
          <w:sz w:val="28"/>
          <w:szCs w:val="28"/>
          <w:lang w:val="es-ES"/>
        </w:rPr>
      </w:pPr>
      <w:r w:rsidRPr="00B96664">
        <w:rPr>
          <w:rFonts w:ascii="Arial Narrow" w:hAnsi="Arial Narrow" w:cs="Arial"/>
          <w:i/>
          <w:sz w:val="28"/>
          <w:szCs w:val="28"/>
          <w:lang w:val="es-ES"/>
        </w:rPr>
        <w:t xml:space="preserve">Es decir, en el predio ubicado en </w:t>
      </w:r>
      <w:r w:rsidR="008B6B29">
        <w:rPr>
          <w:rFonts w:ascii="Arial" w:hAnsi="Arial" w:cs="Arial"/>
          <w:b/>
          <w:bCs/>
        </w:rPr>
        <w:t>**********</w:t>
      </w:r>
      <w:r w:rsidRPr="00B96664">
        <w:rPr>
          <w:rFonts w:ascii="Arial Narrow" w:hAnsi="Arial Narrow" w:cs="Arial"/>
          <w:b/>
          <w:i/>
          <w:sz w:val="28"/>
          <w:szCs w:val="28"/>
          <w:lang w:val="es-ES"/>
        </w:rPr>
        <w:t>DE ESTA CIUDAD CAPITAL DE SAN LUIS POTOSI</w:t>
      </w:r>
      <w:r w:rsidR="000212DE" w:rsidRPr="00B96664">
        <w:rPr>
          <w:rFonts w:ascii="Arial Narrow" w:hAnsi="Arial Narrow" w:cs="Arial"/>
          <w:b/>
          <w:i/>
          <w:sz w:val="28"/>
          <w:szCs w:val="28"/>
          <w:lang w:val="es-ES"/>
        </w:rPr>
        <w:t xml:space="preserve">; CON NUMERO DE CONTRATO </w:t>
      </w:r>
      <w:r w:rsidR="008B6B29">
        <w:rPr>
          <w:rFonts w:ascii="Arial" w:hAnsi="Arial" w:cs="Arial"/>
          <w:b/>
          <w:bCs/>
        </w:rPr>
        <w:t>**********</w:t>
      </w:r>
      <w:r w:rsidR="000212DE" w:rsidRPr="00B96664">
        <w:rPr>
          <w:rFonts w:ascii="Arial Narrow" w:hAnsi="Arial Narrow" w:cs="Arial"/>
          <w:i/>
          <w:sz w:val="28"/>
          <w:szCs w:val="28"/>
          <w:lang w:val="es-ES"/>
        </w:rPr>
        <w:t xml:space="preserve"> se registra</w:t>
      </w:r>
      <w:r w:rsidR="002120FE" w:rsidRPr="00B96664">
        <w:rPr>
          <w:rFonts w:ascii="Arial Narrow" w:hAnsi="Arial Narrow" w:cs="Arial"/>
          <w:i/>
          <w:sz w:val="28"/>
          <w:szCs w:val="28"/>
          <w:lang w:val="es-ES"/>
        </w:rPr>
        <w:t xml:space="preserve"> un Consumo Real y un Promedio</w:t>
      </w:r>
      <w:r w:rsidR="000D3374" w:rsidRPr="00B96664">
        <w:rPr>
          <w:rFonts w:ascii="Arial Narrow" w:hAnsi="Arial Narrow" w:cs="Arial"/>
          <w:i/>
          <w:sz w:val="28"/>
          <w:szCs w:val="28"/>
          <w:lang w:val="es-ES"/>
        </w:rPr>
        <w:t xml:space="preserve"> de Consumo, en virtud de existir un impedimento u Obstáculo para la Toma de Lectura</w:t>
      </w:r>
      <w:proofErr w:type="gramStart"/>
      <w:r w:rsidR="000D3374" w:rsidRPr="00B96664">
        <w:rPr>
          <w:rFonts w:ascii="Arial Narrow" w:hAnsi="Arial Narrow" w:cs="Arial"/>
          <w:i/>
          <w:sz w:val="28"/>
          <w:szCs w:val="28"/>
          <w:lang w:val="es-ES"/>
        </w:rPr>
        <w:t>; …”</w:t>
      </w:r>
      <w:proofErr w:type="gramEnd"/>
    </w:p>
    <w:p w:rsidR="00D23E1B" w:rsidRDefault="00D23E1B" w:rsidP="0073190E">
      <w:pPr>
        <w:spacing w:after="0" w:line="360" w:lineRule="auto"/>
        <w:jc w:val="both"/>
        <w:rPr>
          <w:rFonts w:ascii="Arial Narrow" w:hAnsi="Arial Narrow" w:cs="Arial"/>
          <w:sz w:val="28"/>
          <w:szCs w:val="28"/>
          <w:lang w:val="es-ES"/>
        </w:rPr>
      </w:pPr>
    </w:p>
    <w:p w:rsidR="00D23E1B" w:rsidRPr="001D2469" w:rsidRDefault="005647B6" w:rsidP="00D23E1B">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Sin embargo, conforme a lo expuesto por la</w:t>
      </w:r>
      <w:r w:rsidR="00D23E1B">
        <w:rPr>
          <w:rFonts w:ascii="Arial Narrow" w:hAnsi="Arial Narrow" w:cs="Arial"/>
          <w:sz w:val="28"/>
          <w:szCs w:val="28"/>
          <w:lang w:val="es-ES"/>
        </w:rPr>
        <w:t xml:space="preserve"> </w:t>
      </w:r>
      <w:r w:rsidR="00D23E1B">
        <w:rPr>
          <w:rFonts w:ascii="Arial Narrow" w:hAnsi="Arial Narrow" w:cs="Arial"/>
          <w:sz w:val="28"/>
          <w:szCs w:val="28"/>
        </w:rPr>
        <w:t xml:space="preserve">demandada </w:t>
      </w:r>
      <w:r>
        <w:rPr>
          <w:rFonts w:ascii="Arial Narrow" w:hAnsi="Arial Narrow" w:cs="Arial"/>
          <w:sz w:val="28"/>
          <w:szCs w:val="28"/>
        </w:rPr>
        <w:t xml:space="preserve">en los términos anotados, </w:t>
      </w:r>
      <w:r w:rsidR="00D23E1B">
        <w:rPr>
          <w:rFonts w:ascii="Arial Narrow" w:hAnsi="Arial Narrow" w:cs="Arial"/>
          <w:sz w:val="28"/>
          <w:szCs w:val="28"/>
        </w:rPr>
        <w:t>al producir su respectiva contestación de demanda,</w:t>
      </w:r>
      <w:r>
        <w:rPr>
          <w:rFonts w:ascii="Arial Narrow" w:hAnsi="Arial Narrow" w:cs="Arial"/>
          <w:sz w:val="28"/>
          <w:szCs w:val="28"/>
        </w:rPr>
        <w:t xml:space="preserve"> no es posible </w:t>
      </w:r>
      <w:r w:rsidR="00D23E1B">
        <w:rPr>
          <w:rFonts w:ascii="Arial Narrow" w:hAnsi="Arial Narrow" w:cs="Arial"/>
          <w:sz w:val="28"/>
          <w:szCs w:val="28"/>
        </w:rPr>
        <w:t xml:space="preserve">se deba </w:t>
      </w:r>
      <w:r w:rsidR="00D23E1B" w:rsidRPr="008B409C">
        <w:rPr>
          <w:rFonts w:ascii="Arial Narrow" w:hAnsi="Arial Narrow" w:cs="Arial"/>
          <w:sz w:val="28"/>
          <w:szCs w:val="28"/>
        </w:rPr>
        <w:t>tenerse por satisfecho lo precisado en el artículo 164, fracción V, del Código Procesal Administrativo, ya que no resulta valido que se tengan los fundamentos y motivos en un documento distinto al acto controvertido.</w:t>
      </w:r>
    </w:p>
    <w:p w:rsidR="00D23E1B" w:rsidRPr="00BD40E3" w:rsidRDefault="00D23E1B" w:rsidP="00D23E1B">
      <w:pPr>
        <w:spacing w:after="0" w:line="360" w:lineRule="auto"/>
        <w:ind w:firstLine="708"/>
        <w:jc w:val="both"/>
        <w:rPr>
          <w:rFonts w:ascii="Arial Narrow" w:hAnsi="Arial Narrow" w:cs="Arial"/>
          <w:sz w:val="28"/>
          <w:szCs w:val="28"/>
          <w:lang w:val="es-ES"/>
        </w:rPr>
      </w:pPr>
    </w:p>
    <w:p w:rsidR="00D23E1B" w:rsidRPr="0073190E" w:rsidRDefault="00D23E1B" w:rsidP="0073190E">
      <w:pPr>
        <w:autoSpaceDE w:val="0"/>
        <w:autoSpaceDN w:val="0"/>
        <w:adjustRightInd w:val="0"/>
        <w:spacing w:after="0" w:line="360" w:lineRule="auto"/>
        <w:ind w:firstLine="708"/>
        <w:jc w:val="both"/>
        <w:rPr>
          <w:rFonts w:ascii="Arial Narrow" w:hAnsi="Arial Narrow" w:cs="Arial"/>
          <w:sz w:val="28"/>
          <w:szCs w:val="28"/>
        </w:rPr>
      </w:pPr>
      <w:r w:rsidRPr="008B409C">
        <w:rPr>
          <w:rFonts w:ascii="Arial Narrow" w:hAnsi="Arial Narrow" w:cs="Arial"/>
          <w:sz w:val="28"/>
          <w:szCs w:val="28"/>
        </w:rPr>
        <w:t xml:space="preserve">Al efecto sirve de apoyo a lo anterior la Jurisprudencia que enseguida se cita: </w:t>
      </w:r>
    </w:p>
    <w:p w:rsidR="00D23E1B" w:rsidRPr="00D66B38" w:rsidRDefault="00D23E1B" w:rsidP="00D23E1B">
      <w:pPr>
        <w:autoSpaceDE w:val="0"/>
        <w:autoSpaceDN w:val="0"/>
        <w:adjustRightInd w:val="0"/>
        <w:spacing w:line="240" w:lineRule="auto"/>
        <w:ind w:left="993"/>
        <w:contextualSpacing/>
        <w:jc w:val="both"/>
        <w:rPr>
          <w:rFonts w:ascii="Arial Narrow" w:hAnsi="Arial Narrow" w:cs="Arial"/>
          <w:sz w:val="24"/>
          <w:szCs w:val="24"/>
        </w:rPr>
      </w:pPr>
      <w:r w:rsidRPr="00D66B38">
        <w:rPr>
          <w:rFonts w:ascii="Arial Narrow" w:hAnsi="Arial Narrow" w:cs="Arial"/>
          <w:b/>
          <w:sz w:val="24"/>
          <w:szCs w:val="24"/>
        </w:rPr>
        <w:t xml:space="preserve">FUNDAMENTACIÓN Y MOTIVACIÓN. DEBEN CONSTAR EN EL CUERPO DE LA RESOLUCIÓN Y NO EN DOCUMENTO DISTINTO.- </w:t>
      </w:r>
      <w:r w:rsidRPr="00D66B38">
        <w:rPr>
          <w:rFonts w:ascii="Arial Narrow" w:hAnsi="Arial Narrow" w:cs="Arial"/>
          <w:sz w:val="24"/>
          <w:szCs w:val="24"/>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Pr="00D66B38">
        <w:rPr>
          <w:rStyle w:val="Refdenotaalpie"/>
          <w:rFonts w:ascii="Arial Narrow" w:hAnsi="Arial Narrow" w:cs="Arial"/>
          <w:sz w:val="24"/>
          <w:szCs w:val="24"/>
        </w:rPr>
        <w:footnoteReference w:id="1"/>
      </w:r>
    </w:p>
    <w:p w:rsidR="00D23E1B" w:rsidRPr="00AE392D" w:rsidRDefault="00D23E1B" w:rsidP="00D23E1B">
      <w:pPr>
        <w:spacing w:after="0" w:line="360" w:lineRule="auto"/>
        <w:ind w:firstLine="709"/>
        <w:contextualSpacing/>
        <w:jc w:val="both"/>
        <w:rPr>
          <w:rFonts w:ascii="Arial" w:hAnsi="Arial" w:cs="Arial"/>
          <w:sz w:val="28"/>
          <w:szCs w:val="28"/>
          <w:lang w:val="es-ES"/>
        </w:rPr>
      </w:pPr>
    </w:p>
    <w:p w:rsidR="00D23E1B" w:rsidRPr="000E5068" w:rsidRDefault="00D23E1B" w:rsidP="00D23E1B">
      <w:pPr>
        <w:spacing w:after="0" w:line="360" w:lineRule="auto"/>
        <w:ind w:firstLine="708"/>
        <w:jc w:val="both"/>
        <w:rPr>
          <w:rFonts w:ascii="Arial Narrow" w:hAnsi="Arial Narrow" w:cs="Arial"/>
          <w:sz w:val="28"/>
          <w:szCs w:val="28"/>
          <w:lang w:val="es-ES"/>
        </w:rPr>
      </w:pPr>
      <w:r w:rsidRPr="000E5068">
        <w:rPr>
          <w:rFonts w:ascii="Arial Narrow" w:hAnsi="Arial Narrow" w:cs="Arial"/>
          <w:sz w:val="28"/>
          <w:szCs w:val="28"/>
          <w:lang w:val="es-ES"/>
        </w:rPr>
        <w:t xml:space="preserve">Además, de que a consideración de </w:t>
      </w:r>
      <w:r>
        <w:rPr>
          <w:rFonts w:ascii="Arial Narrow" w:hAnsi="Arial Narrow" w:cs="Arial"/>
          <w:sz w:val="28"/>
          <w:szCs w:val="28"/>
          <w:lang w:val="es-ES"/>
        </w:rPr>
        <w:t>la Magistrada Titular de esta Primera Sala Unitaria</w:t>
      </w:r>
      <w:r w:rsidRPr="000E5068">
        <w:rPr>
          <w:rFonts w:ascii="Arial Narrow" w:hAnsi="Arial Narrow" w:cs="Arial"/>
          <w:sz w:val="28"/>
          <w:szCs w:val="28"/>
          <w:lang w:val="es-ES"/>
        </w:rPr>
        <w:t>, el que la autoridad demandada al formular su</w:t>
      </w:r>
      <w:r>
        <w:rPr>
          <w:rFonts w:ascii="Arial Narrow" w:hAnsi="Arial Narrow" w:cs="Arial"/>
          <w:sz w:val="28"/>
          <w:szCs w:val="28"/>
          <w:lang w:val="es-ES"/>
        </w:rPr>
        <w:t xml:space="preserve"> contestación</w:t>
      </w:r>
      <w:r w:rsidRPr="000E5068">
        <w:rPr>
          <w:rFonts w:ascii="Arial Narrow" w:hAnsi="Arial Narrow" w:cs="Arial"/>
          <w:sz w:val="28"/>
          <w:szCs w:val="28"/>
          <w:lang w:val="es-ES"/>
        </w:rPr>
        <w:t xml:space="preserve"> pretenda subsan</w:t>
      </w:r>
      <w:r>
        <w:rPr>
          <w:rFonts w:ascii="Arial Narrow" w:hAnsi="Arial Narrow" w:cs="Arial"/>
          <w:sz w:val="28"/>
          <w:szCs w:val="28"/>
          <w:lang w:val="es-ES"/>
        </w:rPr>
        <w:t>ar las omisiones detectadas en el</w:t>
      </w:r>
      <w:r w:rsidRPr="000E5068">
        <w:rPr>
          <w:rFonts w:ascii="Arial Narrow" w:hAnsi="Arial Narrow" w:cs="Arial"/>
          <w:sz w:val="28"/>
          <w:szCs w:val="28"/>
          <w:lang w:val="es-ES"/>
        </w:rPr>
        <w:t xml:space="preserve"> acto controvertido, </w:t>
      </w:r>
      <w:r w:rsidRPr="00174F26">
        <w:rPr>
          <w:rFonts w:ascii="Arial Narrow" w:hAnsi="Arial Narrow" w:cs="Arial"/>
          <w:sz w:val="28"/>
          <w:szCs w:val="28"/>
          <w:lang w:val="es-ES"/>
        </w:rPr>
        <w:t xml:space="preserve">no </w:t>
      </w:r>
      <w:r>
        <w:rPr>
          <w:rFonts w:ascii="Arial Narrow" w:hAnsi="Arial Narrow" w:cs="Arial"/>
          <w:sz w:val="28"/>
          <w:szCs w:val="28"/>
          <w:lang w:val="es-ES"/>
        </w:rPr>
        <w:t>resulta válido</w:t>
      </w:r>
      <w:r w:rsidRPr="000E5068">
        <w:rPr>
          <w:rFonts w:ascii="Arial Narrow" w:hAnsi="Arial Narrow" w:cs="Arial"/>
          <w:b/>
          <w:sz w:val="28"/>
          <w:szCs w:val="28"/>
          <w:lang w:val="es-ES"/>
        </w:rPr>
        <w:t>;</w:t>
      </w:r>
      <w:r w:rsidRPr="000E5068">
        <w:rPr>
          <w:rFonts w:ascii="Arial Narrow" w:hAnsi="Arial Narrow" w:cs="Arial"/>
          <w:sz w:val="28"/>
          <w:szCs w:val="28"/>
          <w:lang w:val="es-ES"/>
        </w:rPr>
        <w:t xml:space="preserve"> lo anterior de conformidad con lo establecido en el artículo 244, tercer párrafo, del Código Procesal Administrativo para el Estado de San Luis Potosí</w:t>
      </w:r>
      <w:r w:rsidRPr="000E5068">
        <w:rPr>
          <w:rStyle w:val="Refdenotaalpie"/>
          <w:rFonts w:ascii="Arial Narrow" w:hAnsi="Arial Narrow" w:cs="Arial"/>
          <w:sz w:val="28"/>
          <w:szCs w:val="28"/>
        </w:rPr>
        <w:footnoteReference w:id="2"/>
      </w:r>
      <w:r w:rsidRPr="000E5068">
        <w:rPr>
          <w:rFonts w:ascii="Arial Narrow" w:hAnsi="Arial Narrow" w:cs="Arial"/>
          <w:sz w:val="28"/>
          <w:szCs w:val="28"/>
          <w:lang w:val="es-ES"/>
        </w:rPr>
        <w:t xml:space="preserve">; motivo por el cual los argumentos que plantea en su refutación correspondiente, deben desestimarse por pretender mejorar el acto materia de la </w:t>
      </w:r>
      <w:r w:rsidRPr="000E5068">
        <w:rPr>
          <w:rFonts w:ascii="Arial Narrow" w:hAnsi="Arial Narrow" w:cs="Arial"/>
          <w:i/>
          <w:sz w:val="28"/>
          <w:szCs w:val="28"/>
          <w:lang w:val="es-ES"/>
        </w:rPr>
        <w:t>Litis</w:t>
      </w:r>
      <w:r w:rsidRPr="000E5068">
        <w:rPr>
          <w:rFonts w:ascii="Arial Narrow" w:hAnsi="Arial Narrow" w:cs="Arial"/>
          <w:sz w:val="28"/>
          <w:szCs w:val="28"/>
          <w:lang w:val="es-ES"/>
        </w:rPr>
        <w:t xml:space="preserve"> contenciosa.</w:t>
      </w:r>
    </w:p>
    <w:p w:rsidR="00D23E1B" w:rsidRPr="000E5068" w:rsidRDefault="00D23E1B" w:rsidP="00D23E1B">
      <w:pPr>
        <w:spacing w:after="0" w:line="360" w:lineRule="auto"/>
        <w:ind w:firstLine="709"/>
        <w:contextualSpacing/>
        <w:jc w:val="both"/>
        <w:rPr>
          <w:rFonts w:ascii="Arial Narrow" w:hAnsi="Arial Narrow" w:cs="Arial"/>
          <w:sz w:val="28"/>
          <w:szCs w:val="28"/>
          <w:lang w:val="es-ES"/>
        </w:rPr>
      </w:pPr>
    </w:p>
    <w:p w:rsidR="00D23E1B" w:rsidRPr="00174F26" w:rsidRDefault="00D23E1B" w:rsidP="00D23E1B">
      <w:pPr>
        <w:spacing w:after="0" w:line="360" w:lineRule="auto"/>
        <w:ind w:firstLine="708"/>
        <w:jc w:val="both"/>
        <w:rPr>
          <w:rFonts w:ascii="Arial Narrow" w:hAnsi="Arial Narrow" w:cs="Arial"/>
          <w:sz w:val="28"/>
          <w:szCs w:val="28"/>
          <w:lang w:val="es-ES"/>
        </w:rPr>
      </w:pPr>
      <w:r w:rsidRPr="00174F26">
        <w:rPr>
          <w:rFonts w:ascii="Arial Narrow" w:hAnsi="Arial Narrow" w:cs="Arial"/>
          <w:sz w:val="28"/>
          <w:szCs w:val="28"/>
          <w:lang w:val="es-ES"/>
        </w:rPr>
        <w:t xml:space="preserve">Refuerza el anterior criterio, por analogía, la siguiente jurisprudencia: </w:t>
      </w:r>
    </w:p>
    <w:p w:rsidR="00D23E1B" w:rsidRPr="00174F26" w:rsidRDefault="00D23E1B" w:rsidP="00D23E1B">
      <w:pPr>
        <w:spacing w:after="0" w:line="240" w:lineRule="auto"/>
        <w:ind w:left="992"/>
        <w:jc w:val="both"/>
        <w:rPr>
          <w:rFonts w:ascii="Arial Narrow" w:hAnsi="Arial Narrow" w:cs="Arial"/>
          <w:b/>
          <w:lang w:val="es-ES"/>
        </w:rPr>
      </w:pPr>
    </w:p>
    <w:p w:rsidR="00D23E1B" w:rsidRPr="00174F26" w:rsidRDefault="00D23E1B" w:rsidP="00D23E1B">
      <w:pPr>
        <w:spacing w:after="0" w:line="240" w:lineRule="auto"/>
        <w:ind w:left="992"/>
        <w:jc w:val="both"/>
        <w:rPr>
          <w:rFonts w:ascii="Arial Narrow" w:hAnsi="Arial Narrow" w:cs="Arial"/>
          <w:b/>
          <w:lang w:val="es-ES"/>
        </w:rPr>
      </w:pPr>
    </w:p>
    <w:p w:rsidR="00D23E1B" w:rsidRPr="00174F26" w:rsidRDefault="00D23E1B" w:rsidP="00D23E1B">
      <w:pPr>
        <w:spacing w:after="0" w:line="240" w:lineRule="auto"/>
        <w:ind w:left="992"/>
        <w:jc w:val="both"/>
        <w:rPr>
          <w:rFonts w:ascii="Arial Narrow" w:hAnsi="Arial Narrow" w:cs="Arial"/>
          <w:sz w:val="24"/>
          <w:szCs w:val="24"/>
          <w:lang w:val="es-ES"/>
        </w:rPr>
      </w:pPr>
      <w:r w:rsidRPr="00174F26">
        <w:rPr>
          <w:rFonts w:ascii="Arial Narrow" w:hAnsi="Arial Narrow" w:cs="Arial"/>
          <w:b/>
          <w:sz w:val="24"/>
          <w:szCs w:val="24"/>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174F26">
        <w:rPr>
          <w:rFonts w:ascii="Arial Narrow" w:hAnsi="Arial Narrow" w:cs="Arial"/>
          <w:sz w:val="24"/>
          <w:szCs w:val="24"/>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w:t>
      </w:r>
      <w:r w:rsidRPr="00174F26">
        <w:rPr>
          <w:rStyle w:val="Refdenotaalpie"/>
          <w:rFonts w:ascii="Arial Narrow" w:eastAsia="Times New Roman" w:hAnsi="Arial Narrow" w:cs="Arial"/>
          <w:color w:val="000000"/>
          <w:sz w:val="24"/>
          <w:szCs w:val="24"/>
        </w:rPr>
        <w:footnoteReference w:id="3"/>
      </w:r>
    </w:p>
    <w:p w:rsidR="00D23E1B" w:rsidRPr="00090E0E" w:rsidRDefault="00D23E1B" w:rsidP="00D23E1B">
      <w:pPr>
        <w:spacing w:after="0" w:line="360" w:lineRule="auto"/>
        <w:jc w:val="both"/>
        <w:rPr>
          <w:rFonts w:ascii="Arial Narrow" w:hAnsi="Arial Narrow" w:cs="Arial"/>
          <w:sz w:val="28"/>
          <w:szCs w:val="28"/>
          <w:lang w:val="es-ES"/>
        </w:rPr>
      </w:pPr>
    </w:p>
    <w:p w:rsidR="00D23E1B" w:rsidRPr="00190388" w:rsidRDefault="00D23E1B" w:rsidP="00D23E1B">
      <w:pPr>
        <w:spacing w:after="0" w:line="360" w:lineRule="auto"/>
        <w:ind w:firstLine="708"/>
        <w:jc w:val="both"/>
        <w:rPr>
          <w:rFonts w:ascii="Arial Narrow" w:hAnsi="Arial Narrow" w:cs="Arial"/>
          <w:sz w:val="28"/>
          <w:szCs w:val="28"/>
          <w:lang w:val="es-ES"/>
        </w:rPr>
      </w:pPr>
      <w:r w:rsidRPr="00190388">
        <w:rPr>
          <w:rFonts w:ascii="Arial Narrow" w:hAnsi="Arial Narrow" w:cs="Arial"/>
          <w:sz w:val="28"/>
          <w:szCs w:val="28"/>
          <w:lang w:val="es-ES"/>
        </w:rPr>
        <w:t xml:space="preserve">En </w:t>
      </w:r>
      <w:r>
        <w:rPr>
          <w:rFonts w:ascii="Arial Narrow" w:hAnsi="Arial Narrow" w:cs="Arial"/>
          <w:sz w:val="28"/>
          <w:szCs w:val="28"/>
          <w:lang w:val="es-ES"/>
        </w:rPr>
        <w:t>las relatadas</w:t>
      </w:r>
      <w:r w:rsidRPr="00190388">
        <w:rPr>
          <w:rFonts w:ascii="Arial Narrow" w:hAnsi="Arial Narrow" w:cs="Arial"/>
          <w:sz w:val="28"/>
          <w:szCs w:val="28"/>
          <w:lang w:val="es-ES"/>
        </w:rPr>
        <w:t xml:space="preserve"> condiciones, </w:t>
      </w:r>
      <w:r>
        <w:rPr>
          <w:rFonts w:ascii="Arial Narrow" w:hAnsi="Arial Narrow" w:cs="Arial"/>
          <w:sz w:val="28"/>
          <w:szCs w:val="28"/>
          <w:lang w:val="es-ES"/>
        </w:rPr>
        <w:t xml:space="preserve">el acto controvertido </w:t>
      </w:r>
      <w:r w:rsidRPr="00190388">
        <w:rPr>
          <w:rFonts w:ascii="Arial Narrow" w:hAnsi="Arial Narrow" w:cs="Arial"/>
          <w:sz w:val="28"/>
          <w:szCs w:val="28"/>
          <w:lang w:val="es-ES"/>
        </w:rPr>
        <w:t>debe ser apreciado por esta Sala Unitaria del Tribunal Estatal de Justicia Administrativa de San Luis Potosí, tal y como fue emitido por la Autoridad Demandada.</w:t>
      </w:r>
    </w:p>
    <w:p w:rsidR="00D23E1B" w:rsidRDefault="00D23E1B" w:rsidP="00F70C02">
      <w:pPr>
        <w:spacing w:line="360" w:lineRule="auto"/>
        <w:ind w:firstLine="709"/>
        <w:jc w:val="both"/>
        <w:rPr>
          <w:rFonts w:ascii="Arial Narrow" w:hAnsi="Arial Narrow" w:cs="Arial"/>
          <w:sz w:val="28"/>
          <w:szCs w:val="28"/>
        </w:rPr>
      </w:pPr>
    </w:p>
    <w:p w:rsidR="00C965CE" w:rsidRPr="00852630" w:rsidRDefault="00C965CE" w:rsidP="00C965CE">
      <w:pPr>
        <w:spacing w:after="0" w:line="360" w:lineRule="auto"/>
        <w:ind w:firstLine="709"/>
        <w:jc w:val="both"/>
        <w:rPr>
          <w:rFonts w:ascii="Arial Narrow" w:eastAsia="Times New Roman" w:hAnsi="Arial Narrow" w:cs="Arial"/>
          <w:sz w:val="28"/>
          <w:szCs w:val="28"/>
          <w:lang w:eastAsia="es-ES"/>
        </w:rPr>
      </w:pPr>
      <w:r w:rsidRPr="00852630">
        <w:rPr>
          <w:rFonts w:ascii="Arial Narrow" w:eastAsia="Times New Roman" w:hAnsi="Arial Narrow" w:cs="Arial"/>
          <w:sz w:val="28"/>
          <w:szCs w:val="28"/>
          <w:lang w:eastAsia="es-ES"/>
        </w:rPr>
        <w:t>En esa tesitura, ante la insuficiente fundamentación y motivación del acto impugnado, esta Primera Sala Unitaria concluye, que el recibo folio</w:t>
      </w:r>
      <w:r w:rsidR="0096470C">
        <w:rPr>
          <w:rFonts w:ascii="Arial" w:hAnsi="Arial" w:cs="Arial"/>
          <w:b/>
          <w:bCs/>
        </w:rPr>
        <w:t>**********</w:t>
      </w:r>
      <w:r w:rsidRPr="00852630">
        <w:rPr>
          <w:rFonts w:ascii="Arial Narrow" w:hAnsi="Arial Narrow" w:cs="Arial"/>
          <w:sz w:val="28"/>
          <w:szCs w:val="28"/>
          <w:lang w:val="es-ES_tradnl"/>
        </w:rPr>
        <w:t xml:space="preserve">, </w:t>
      </w:r>
      <w:r w:rsidRPr="00852630">
        <w:rPr>
          <w:rFonts w:ascii="Arial Narrow" w:eastAsia="Times New Roman" w:hAnsi="Arial Narrow" w:cs="Arial"/>
          <w:sz w:val="28"/>
          <w:szCs w:val="28"/>
          <w:lang w:eastAsia="es-ES"/>
        </w:rPr>
        <w:t xml:space="preserve">derivado del </w:t>
      </w:r>
      <w:r w:rsidRPr="00852630">
        <w:rPr>
          <w:rFonts w:ascii="Arial Narrow" w:eastAsia="Times New Roman" w:hAnsi="Arial Narrow" w:cs="Arial"/>
          <w:color w:val="000000"/>
          <w:sz w:val="28"/>
          <w:szCs w:val="28"/>
          <w:lang w:eastAsia="es-ES"/>
        </w:rPr>
        <w:t>contrato número</w:t>
      </w:r>
      <w:r w:rsidR="0096470C">
        <w:rPr>
          <w:rFonts w:ascii="Arial" w:hAnsi="Arial" w:cs="Arial"/>
          <w:b/>
          <w:bCs/>
        </w:rPr>
        <w:t>**********</w:t>
      </w:r>
      <w:r w:rsidRPr="00852630">
        <w:rPr>
          <w:rFonts w:ascii="Arial Narrow" w:eastAsia="Times New Roman" w:hAnsi="Arial Narrow" w:cs="Arial"/>
          <w:color w:val="000000"/>
          <w:sz w:val="28"/>
          <w:szCs w:val="28"/>
          <w:lang w:eastAsia="es-ES"/>
        </w:rPr>
        <w:t>,</w:t>
      </w:r>
      <w:r w:rsidRPr="00852630">
        <w:rPr>
          <w:rFonts w:ascii="Arial Narrow" w:eastAsia="Times New Roman" w:hAnsi="Arial Narrow" w:cs="Arial"/>
          <w:sz w:val="28"/>
          <w:szCs w:val="28"/>
          <w:lang w:eastAsia="es-ES"/>
        </w:rPr>
        <w:t xml:space="preserve"> se ubica en la causal de ilegalidad e invalidez prevista por el artículo 250 fracción II del Código Procesal Administrativo del Estado de San Luís Potosí; lo que conlleva a determinar su </w:t>
      </w:r>
      <w:r w:rsidRPr="00852630">
        <w:rPr>
          <w:rFonts w:ascii="Arial Narrow" w:eastAsia="Times New Roman" w:hAnsi="Arial Narrow" w:cs="Arial"/>
          <w:b/>
          <w:i/>
          <w:sz w:val="28"/>
          <w:szCs w:val="28"/>
          <w:lang w:eastAsia="es-ES"/>
        </w:rPr>
        <w:t>NULIDAD</w:t>
      </w:r>
      <w:r w:rsidRPr="00852630">
        <w:rPr>
          <w:rFonts w:ascii="Arial Narrow" w:eastAsia="Times New Roman" w:hAnsi="Arial Narrow" w:cs="Arial"/>
          <w:sz w:val="28"/>
          <w:szCs w:val="28"/>
          <w:lang w:eastAsia="es-ES"/>
        </w:rPr>
        <w:t>, con fundamento en lo dispuesto por el artículo 251 del propio ordenamiento legal, para el efecto de que el Organismo demandado, expida un nuevo acto en el que funde y motive de manera suficiente la forma en que determinó dichas contraprestaciones.</w:t>
      </w:r>
    </w:p>
    <w:p w:rsidR="00C965CE" w:rsidRPr="00852630" w:rsidRDefault="00C965CE" w:rsidP="00C965CE">
      <w:pPr>
        <w:spacing w:after="0" w:line="360" w:lineRule="auto"/>
        <w:ind w:firstLine="709"/>
        <w:jc w:val="both"/>
        <w:rPr>
          <w:rFonts w:ascii="Arial Narrow" w:eastAsia="Times New Roman" w:hAnsi="Arial Narrow" w:cs="Arial"/>
          <w:b/>
          <w:sz w:val="28"/>
          <w:szCs w:val="28"/>
          <w:u w:val="single"/>
          <w:lang w:eastAsia="es-ES"/>
        </w:rPr>
      </w:pPr>
    </w:p>
    <w:p w:rsidR="00C965CE" w:rsidRPr="00852630" w:rsidRDefault="00C965CE" w:rsidP="00C965CE">
      <w:pPr>
        <w:spacing w:after="0" w:line="360" w:lineRule="auto"/>
        <w:ind w:firstLine="709"/>
        <w:jc w:val="both"/>
        <w:rPr>
          <w:rFonts w:ascii="Arial Narrow" w:hAnsi="Arial Narrow" w:cs="Arial"/>
          <w:color w:val="000000"/>
          <w:sz w:val="28"/>
          <w:szCs w:val="28"/>
          <w:lang w:eastAsia="es-MX"/>
        </w:rPr>
      </w:pPr>
    </w:p>
    <w:p w:rsidR="00C965CE" w:rsidRPr="00852630" w:rsidRDefault="00C965CE" w:rsidP="00C965CE">
      <w:pPr>
        <w:spacing w:after="0" w:line="360" w:lineRule="auto"/>
        <w:ind w:firstLine="709"/>
        <w:jc w:val="both"/>
        <w:rPr>
          <w:rFonts w:ascii="Arial Narrow" w:hAnsi="Arial Narrow" w:cs="Arial"/>
          <w:sz w:val="28"/>
          <w:szCs w:val="28"/>
          <w:lang w:val="es-ES_tradnl" w:eastAsia="x-none"/>
        </w:rPr>
      </w:pPr>
      <w:r w:rsidRPr="00852630">
        <w:rPr>
          <w:rFonts w:ascii="Arial Narrow" w:hAnsi="Arial Narrow" w:cs="Arial"/>
          <w:color w:val="000000"/>
          <w:sz w:val="28"/>
          <w:szCs w:val="28"/>
          <w:lang w:eastAsia="es-MX"/>
        </w:rPr>
        <w:t xml:space="preserve">Sirve de apoyo, la Tesis Aislada emitida por el </w:t>
      </w:r>
      <w:r w:rsidRPr="00852630">
        <w:rPr>
          <w:rFonts w:ascii="Arial Narrow" w:hAnsi="Arial Narrow" w:cs="Arial"/>
          <w:sz w:val="28"/>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C965CE" w:rsidRPr="00852630" w:rsidRDefault="00C965CE" w:rsidP="0073190E">
      <w:pPr>
        <w:tabs>
          <w:tab w:val="left" w:pos="2835"/>
        </w:tabs>
        <w:spacing w:after="0" w:line="240" w:lineRule="auto"/>
        <w:ind w:left="709"/>
        <w:jc w:val="both"/>
        <w:rPr>
          <w:rFonts w:ascii="Arial Narrow" w:hAnsi="Arial Narrow" w:cs="Arial"/>
          <w:i/>
          <w:sz w:val="24"/>
          <w:szCs w:val="24"/>
          <w:lang w:val="es-ES_tradnl" w:eastAsia="x-none"/>
        </w:rPr>
      </w:pPr>
      <w:r w:rsidRPr="00852630">
        <w:rPr>
          <w:rFonts w:ascii="Arial Narrow" w:hAnsi="Arial Narrow" w:cs="Arial"/>
          <w:b/>
          <w:i/>
          <w:sz w:val="24"/>
          <w:szCs w:val="24"/>
          <w:lang w:val="es-ES_tradnl" w:eastAsia="x-none"/>
        </w:rPr>
        <w:t xml:space="preserve">“MOTIVACIÓN INSUFICIENTE EN MATERIA FISCAL. DETERMINA NULIDAD PARA EFECTOS Y NO LISA Y LLANA. </w:t>
      </w:r>
      <w:r w:rsidRPr="00852630">
        <w:rPr>
          <w:rFonts w:ascii="Arial Narrow" w:hAnsi="Arial Narrow" w:cs="Arial"/>
          <w:i/>
          <w:sz w:val="24"/>
          <w:szCs w:val="24"/>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852630">
        <w:rPr>
          <w:rFonts w:ascii="Arial Narrow" w:hAnsi="Arial Narrow" w:cs="Arial"/>
          <w:i/>
          <w:sz w:val="24"/>
          <w:szCs w:val="24"/>
          <w:lang w:val="es-ES_tradnl" w:eastAsia="x-none"/>
        </w:rPr>
        <w:t>repítese</w:t>
      </w:r>
      <w:proofErr w:type="spellEnd"/>
      <w:r w:rsidRPr="00852630">
        <w:rPr>
          <w:rFonts w:ascii="Arial Narrow" w:hAnsi="Arial Narrow" w:cs="Arial"/>
          <w:i/>
          <w:sz w:val="24"/>
          <w:szCs w:val="24"/>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852630">
        <w:rPr>
          <w:rFonts w:ascii="Arial Narrow" w:hAnsi="Arial Narrow" w:cs="Arial"/>
          <w:i/>
          <w:sz w:val="24"/>
          <w:szCs w:val="24"/>
          <w:lang w:val="es-ES_tradnl" w:eastAsia="x-none"/>
        </w:rPr>
        <w:t>..</w:t>
      </w:r>
      <w:proofErr w:type="gramEnd"/>
      <w:r w:rsidRPr="00852630">
        <w:rPr>
          <w:rFonts w:ascii="Arial Narrow" w:hAnsi="Arial Narrow" w:cs="Arial"/>
          <w:i/>
          <w:sz w:val="24"/>
          <w:szCs w:val="24"/>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C965CE" w:rsidRPr="00852630" w:rsidRDefault="00C965CE" w:rsidP="00C965CE">
      <w:pPr>
        <w:spacing w:after="0" w:line="240" w:lineRule="auto"/>
        <w:jc w:val="both"/>
        <w:rPr>
          <w:rFonts w:ascii="Arial Narrow" w:eastAsia="Times New Roman" w:hAnsi="Arial Narrow" w:cs="Arial"/>
          <w:b/>
          <w:i/>
          <w:u w:val="single"/>
          <w:lang w:eastAsia="es-ES"/>
        </w:rPr>
      </w:pPr>
    </w:p>
    <w:p w:rsidR="00C965CE" w:rsidRPr="00852630" w:rsidRDefault="00C965CE" w:rsidP="00C965CE">
      <w:pPr>
        <w:spacing w:after="0" w:line="360" w:lineRule="auto"/>
        <w:ind w:firstLine="709"/>
        <w:jc w:val="both"/>
        <w:rPr>
          <w:rFonts w:ascii="Arial Narrow" w:hAnsi="Arial Narrow" w:cs="Arial"/>
          <w:sz w:val="28"/>
          <w:szCs w:val="28"/>
        </w:rPr>
      </w:pPr>
    </w:p>
    <w:p w:rsidR="00C965CE" w:rsidRPr="00852630" w:rsidRDefault="00C965CE" w:rsidP="00C965CE">
      <w:pPr>
        <w:spacing w:line="360" w:lineRule="auto"/>
        <w:ind w:firstLine="708"/>
        <w:jc w:val="both"/>
        <w:rPr>
          <w:rFonts w:ascii="Arial Narrow" w:eastAsia="Times New Roman" w:hAnsi="Arial Narrow" w:cs="Arial"/>
          <w:sz w:val="28"/>
          <w:szCs w:val="28"/>
          <w:lang w:eastAsia="es-ES"/>
        </w:rPr>
      </w:pPr>
      <w:r w:rsidRPr="00852630">
        <w:rPr>
          <w:rFonts w:ascii="Arial Narrow" w:hAnsi="Arial Narrow" w:cs="Arial"/>
          <w:sz w:val="28"/>
          <w:szCs w:val="28"/>
        </w:rPr>
        <w:t xml:space="preserve">Lo anterior para el efecto de que atendiendo los lineamientos expresados en esta sentencia, con plenitud de jurisdicción, </w:t>
      </w:r>
      <w:r w:rsidRPr="00852630">
        <w:rPr>
          <w:rFonts w:ascii="Arial Narrow" w:hAnsi="Arial Narrow" w:cs="Arial"/>
          <w:b/>
          <w:sz w:val="28"/>
          <w:szCs w:val="28"/>
          <w:u w:val="single"/>
        </w:rPr>
        <w:t>emita un nuevo acto</w:t>
      </w:r>
      <w:r w:rsidRPr="00852630">
        <w:rPr>
          <w:rFonts w:ascii="Arial Narrow" w:hAnsi="Arial Narrow" w:cs="Arial"/>
          <w:sz w:val="28"/>
          <w:szCs w:val="28"/>
        </w:rPr>
        <w:t xml:space="preserve"> en el que cumpla con su obligación de fundar y motivar debidamente su actuación, conforme lo ordenan los artículos 14 y 16 de la Constitución Federal, en el que se establezca de forma clara y precisa las bases legales y operaciones aritméticas que le llevan a concluir los conceptos  y cantidades que se determinen procedentes, exponiendo los procedimientos y mecánicas que utilizó para determinar el adeudo correspondiente y el importe a pagar, a fin de que el accionante conozca los procedimientos utilizados del cobro que se le pretende aplicar por los conceptos que se comprenden en dicho recibo</w:t>
      </w:r>
      <w:r w:rsidRPr="00852630">
        <w:rPr>
          <w:rFonts w:ascii="Arial Narrow" w:eastAsia="Times New Roman" w:hAnsi="Arial Narrow" w:cs="Arial"/>
          <w:sz w:val="28"/>
          <w:szCs w:val="28"/>
          <w:lang w:eastAsia="es-ES"/>
        </w:rPr>
        <w:t>, conforme a las consideraciones legales expuestas en la presente sentencia.</w:t>
      </w:r>
    </w:p>
    <w:p w:rsidR="00C965CE" w:rsidRPr="00852630" w:rsidRDefault="00C965CE" w:rsidP="00C965CE">
      <w:pPr>
        <w:spacing w:after="0" w:line="360" w:lineRule="auto"/>
        <w:ind w:firstLine="708"/>
        <w:jc w:val="both"/>
        <w:rPr>
          <w:rFonts w:ascii="Arial Narrow" w:hAnsi="Arial Narrow" w:cs="Arial"/>
          <w:sz w:val="28"/>
          <w:szCs w:val="28"/>
        </w:rPr>
      </w:pPr>
    </w:p>
    <w:p w:rsidR="00C965CE" w:rsidRPr="00852630" w:rsidRDefault="00C965CE" w:rsidP="00C965CE">
      <w:pPr>
        <w:spacing w:after="0"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lo expuesto, fundado y con apoyo en </w:t>
      </w:r>
      <w:r w:rsidRPr="00852630">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852630">
        <w:rPr>
          <w:rFonts w:ascii="Arial Narrow" w:hAnsi="Arial Narrow" w:cs="Arial"/>
          <w:sz w:val="28"/>
          <w:szCs w:val="28"/>
        </w:rPr>
        <w:t>es de resolverse y se,</w:t>
      </w:r>
    </w:p>
    <w:p w:rsidR="00C965CE" w:rsidRPr="00852630" w:rsidRDefault="00C965CE" w:rsidP="00C965CE">
      <w:pPr>
        <w:tabs>
          <w:tab w:val="left" w:pos="4032"/>
        </w:tabs>
        <w:spacing w:after="0" w:line="360" w:lineRule="auto"/>
        <w:ind w:firstLine="708"/>
        <w:jc w:val="both"/>
        <w:rPr>
          <w:rFonts w:ascii="Arial Narrow" w:hAnsi="Arial Narrow" w:cs="Arial"/>
          <w:sz w:val="28"/>
          <w:szCs w:val="28"/>
        </w:rPr>
      </w:pPr>
      <w:r w:rsidRPr="00852630">
        <w:rPr>
          <w:rFonts w:ascii="Arial Narrow" w:hAnsi="Arial Narrow" w:cs="Arial"/>
          <w:sz w:val="28"/>
          <w:szCs w:val="28"/>
        </w:rPr>
        <w:tab/>
      </w:r>
    </w:p>
    <w:p w:rsidR="00C965CE" w:rsidRPr="00852630" w:rsidRDefault="00C965CE" w:rsidP="00C965CE">
      <w:pPr>
        <w:spacing w:after="0" w:line="240" w:lineRule="auto"/>
        <w:jc w:val="center"/>
        <w:rPr>
          <w:rFonts w:ascii="Arial Narrow" w:hAnsi="Arial Narrow" w:cs="Arial"/>
          <w:b/>
          <w:sz w:val="28"/>
          <w:szCs w:val="28"/>
        </w:rPr>
      </w:pPr>
      <w:r w:rsidRPr="00852630">
        <w:rPr>
          <w:rFonts w:ascii="Arial Narrow" w:hAnsi="Arial Narrow" w:cs="Arial"/>
          <w:b/>
          <w:sz w:val="28"/>
          <w:szCs w:val="28"/>
        </w:rPr>
        <w:t>R E S U E L V E</w:t>
      </w:r>
    </w:p>
    <w:p w:rsidR="00C965CE" w:rsidRPr="00852630" w:rsidRDefault="00C965CE" w:rsidP="00C965CE">
      <w:pPr>
        <w:spacing w:after="0" w:line="360" w:lineRule="auto"/>
        <w:jc w:val="both"/>
        <w:rPr>
          <w:rFonts w:ascii="Arial Narrow" w:hAnsi="Arial Narrow" w:cs="Arial"/>
          <w:b/>
          <w:sz w:val="28"/>
          <w:szCs w:val="28"/>
        </w:rPr>
      </w:pPr>
    </w:p>
    <w:p w:rsidR="00C965CE" w:rsidRPr="00852630" w:rsidRDefault="00C965CE" w:rsidP="00C965CE">
      <w:pPr>
        <w:spacing w:line="360" w:lineRule="auto"/>
        <w:ind w:firstLine="708"/>
        <w:jc w:val="both"/>
        <w:rPr>
          <w:rFonts w:ascii="Arial Narrow" w:hAnsi="Arial Narrow" w:cs="Arial"/>
          <w:sz w:val="28"/>
          <w:szCs w:val="28"/>
        </w:rPr>
      </w:pPr>
      <w:r w:rsidRPr="00852630">
        <w:rPr>
          <w:rFonts w:ascii="Arial Narrow" w:hAnsi="Arial Narrow" w:cs="Arial"/>
          <w:b/>
          <w:sz w:val="28"/>
          <w:szCs w:val="28"/>
        </w:rPr>
        <w:t>PRIMERO.-</w:t>
      </w:r>
      <w:r w:rsidRPr="00852630">
        <w:rPr>
          <w:rFonts w:ascii="Arial Narrow" w:hAnsi="Arial Narrow" w:cs="Arial"/>
          <w:sz w:val="28"/>
          <w:szCs w:val="28"/>
        </w:rPr>
        <w:t xml:space="preserve"> Esta Primera Sala Unitaria del Tribunal de lo Contencioso Administrativo del Estado resultó competente para resolver la presente controversia.</w:t>
      </w:r>
    </w:p>
    <w:p w:rsidR="00C965CE" w:rsidRPr="00852630" w:rsidRDefault="00C965CE" w:rsidP="00C965CE">
      <w:pPr>
        <w:spacing w:after="0" w:line="360" w:lineRule="auto"/>
        <w:ind w:firstLine="709"/>
        <w:jc w:val="both"/>
        <w:rPr>
          <w:rFonts w:ascii="Arial Narrow" w:hAnsi="Arial Narrow" w:cs="Arial"/>
          <w:sz w:val="28"/>
          <w:szCs w:val="28"/>
        </w:rPr>
      </w:pPr>
      <w:r w:rsidRPr="00852630">
        <w:rPr>
          <w:rFonts w:ascii="Arial Narrow" w:hAnsi="Arial Narrow" w:cs="Arial"/>
          <w:b/>
          <w:sz w:val="28"/>
          <w:szCs w:val="28"/>
        </w:rPr>
        <w:t>SEGUNDO.-</w:t>
      </w:r>
      <w:r w:rsidRPr="00852630">
        <w:rPr>
          <w:rFonts w:ascii="Arial Narrow" w:hAnsi="Arial Narrow" w:cs="Arial"/>
          <w:sz w:val="28"/>
          <w:szCs w:val="28"/>
        </w:rPr>
        <w:t xml:space="preserve"> Se declara la </w:t>
      </w:r>
      <w:r w:rsidRPr="00852630">
        <w:rPr>
          <w:rFonts w:ascii="Arial Narrow" w:hAnsi="Arial Narrow" w:cs="Arial"/>
          <w:b/>
          <w:sz w:val="28"/>
          <w:szCs w:val="28"/>
        </w:rPr>
        <w:t>ILEGALIDAD e INVALIDEZ</w:t>
      </w:r>
      <w:r w:rsidRPr="00852630">
        <w:rPr>
          <w:rFonts w:ascii="Arial Narrow" w:hAnsi="Arial Narrow" w:cs="Arial"/>
          <w:sz w:val="28"/>
          <w:szCs w:val="28"/>
        </w:rPr>
        <w:t xml:space="preserve"> del acto impugnado, y por consecuencia se decreta su </w:t>
      </w:r>
      <w:r w:rsidRPr="00852630">
        <w:rPr>
          <w:rFonts w:ascii="Arial Narrow" w:hAnsi="Arial Narrow" w:cs="Arial"/>
          <w:b/>
          <w:sz w:val="28"/>
          <w:szCs w:val="28"/>
        </w:rPr>
        <w:t>NULIDAD</w:t>
      </w:r>
      <w:r w:rsidRPr="00852630">
        <w:rPr>
          <w:rFonts w:ascii="Arial Narrow" w:hAnsi="Arial Narrow" w:cs="Arial"/>
          <w:sz w:val="28"/>
          <w:szCs w:val="28"/>
        </w:rPr>
        <w:t>, de acuerdo a los razonamientos precisados y para los efectos referidos en el Considerando SEXTO de la presente resolución.</w:t>
      </w:r>
    </w:p>
    <w:p w:rsidR="00C965CE" w:rsidRPr="00852630" w:rsidRDefault="00C965CE" w:rsidP="00C965CE">
      <w:pPr>
        <w:spacing w:after="0" w:line="360" w:lineRule="auto"/>
        <w:ind w:firstLine="709"/>
        <w:jc w:val="both"/>
        <w:rPr>
          <w:rFonts w:ascii="Arial Narrow" w:hAnsi="Arial Narrow" w:cs="Arial"/>
          <w:sz w:val="28"/>
          <w:szCs w:val="28"/>
        </w:rPr>
      </w:pPr>
    </w:p>
    <w:p w:rsidR="00C965CE" w:rsidRPr="00852630" w:rsidRDefault="00C965CE" w:rsidP="00C965CE">
      <w:pPr>
        <w:spacing w:after="0" w:line="360" w:lineRule="auto"/>
        <w:ind w:firstLine="709"/>
        <w:jc w:val="both"/>
        <w:rPr>
          <w:rFonts w:ascii="Arial Narrow" w:hAnsi="Arial Narrow" w:cs="Arial"/>
          <w:sz w:val="28"/>
          <w:szCs w:val="28"/>
        </w:rPr>
      </w:pPr>
      <w:r w:rsidRPr="00852630">
        <w:rPr>
          <w:rFonts w:ascii="Arial Narrow" w:hAnsi="Arial Narrow" w:cs="Arial"/>
          <w:b/>
          <w:sz w:val="28"/>
          <w:szCs w:val="28"/>
        </w:rPr>
        <w:t>TERCERO.-</w:t>
      </w:r>
      <w:r w:rsidRPr="00852630">
        <w:rPr>
          <w:rFonts w:ascii="Arial Narrow" w:hAnsi="Arial Narrow" w:cs="Arial"/>
          <w:sz w:val="28"/>
          <w:szCs w:val="28"/>
        </w:rPr>
        <w:t xml:space="preserve"> Notifíquese personalmente a la parte actora; y por oficio a la autoridad demandada.</w:t>
      </w:r>
    </w:p>
    <w:p w:rsidR="0096470C" w:rsidRPr="00370A00" w:rsidRDefault="00C965CE" w:rsidP="0096470C">
      <w:pPr>
        <w:spacing w:after="0" w:line="360" w:lineRule="auto"/>
        <w:ind w:firstLine="709"/>
        <w:jc w:val="both"/>
        <w:rPr>
          <w:rFonts w:ascii="Arial" w:hAnsi="Arial" w:cs="Arial"/>
          <w:sz w:val="28"/>
          <w:szCs w:val="28"/>
        </w:rPr>
      </w:pPr>
      <w:r w:rsidRPr="00852630">
        <w:rPr>
          <w:rFonts w:ascii="Arial Narrow" w:hAnsi="Arial Narrow" w:cs="Arial"/>
          <w:sz w:val="28"/>
          <w:szCs w:val="28"/>
        </w:rPr>
        <w:t xml:space="preserve">Así lo resolvió y firma, la Magistrada Titular de la Primera Sala Unitaria del Tribunal Estatal de Justicia Administrativa, </w:t>
      </w:r>
      <w:r w:rsidRPr="00852630">
        <w:rPr>
          <w:rFonts w:ascii="Arial Narrow" w:hAnsi="Arial Narrow" w:cs="Arial"/>
          <w:b/>
          <w:sz w:val="28"/>
          <w:szCs w:val="28"/>
        </w:rPr>
        <w:t xml:space="preserve">Licenciada Ma. Eugenia Reyna </w:t>
      </w:r>
      <w:proofErr w:type="spellStart"/>
      <w:r w:rsidRPr="00852630">
        <w:rPr>
          <w:rFonts w:ascii="Arial Narrow" w:hAnsi="Arial Narrow" w:cs="Arial"/>
          <w:b/>
          <w:sz w:val="28"/>
          <w:szCs w:val="28"/>
        </w:rPr>
        <w:t>Mascorro</w:t>
      </w:r>
      <w:proofErr w:type="spellEnd"/>
      <w:r w:rsidRPr="00852630">
        <w:rPr>
          <w:rFonts w:ascii="Arial Narrow" w:hAnsi="Arial Narrow" w:cs="Arial"/>
          <w:b/>
          <w:sz w:val="28"/>
          <w:szCs w:val="28"/>
        </w:rPr>
        <w:t>,</w:t>
      </w:r>
      <w:r w:rsidRPr="00852630">
        <w:rPr>
          <w:rFonts w:ascii="Arial Narrow" w:hAnsi="Arial Narrow" w:cs="Arial"/>
          <w:sz w:val="28"/>
          <w:szCs w:val="28"/>
        </w:rPr>
        <w:t xml:space="preserve"> quien actúa con Secretario de Acuerdos, </w:t>
      </w:r>
      <w:r w:rsidRPr="00852630">
        <w:rPr>
          <w:rFonts w:ascii="Arial Narrow" w:hAnsi="Arial Narrow" w:cs="Arial"/>
          <w:b/>
          <w:sz w:val="28"/>
          <w:szCs w:val="28"/>
        </w:rPr>
        <w:t>Licenciado Antonio Martínez Portillo,</w:t>
      </w:r>
      <w:r w:rsidRPr="00852630">
        <w:rPr>
          <w:rFonts w:ascii="Arial Narrow" w:hAnsi="Arial Narrow" w:cs="Arial"/>
          <w:sz w:val="28"/>
          <w:szCs w:val="28"/>
        </w:rPr>
        <w:t xml:space="preserve"> que autoriza y da fe.-</w:t>
      </w:r>
      <w:bookmarkStart w:id="0" w:name="_GoBack"/>
      <w:bookmarkEnd w:id="0"/>
      <w:r w:rsidR="0096470C" w:rsidRPr="00223CF8">
        <w:rPr>
          <w:rFonts w:ascii="Arial Narrow" w:hAnsi="Arial Narrow" w:cs="Arial"/>
          <w:sz w:val="28"/>
          <w:szCs w:val="28"/>
        </w:rPr>
        <w:t>(rúbricas)</w:t>
      </w:r>
    </w:p>
    <w:p w:rsidR="0096470C" w:rsidRDefault="0096470C" w:rsidP="0096470C">
      <w:pPr>
        <w:ind w:firstLine="708"/>
        <w:jc w:val="both"/>
        <w:rPr>
          <w:b/>
          <w:i/>
        </w:rPr>
      </w:pPr>
      <w:r>
        <w:rPr>
          <w:b/>
          <w:i/>
        </w:rPr>
        <w:t>Se suprimen datos personales por tratarse de información confidencial de particulares cuyo resguardo y protección está a cargo del Tribunal de Justicia Administrativa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96470C" w:rsidRPr="00852630" w:rsidRDefault="0096470C" w:rsidP="00C965CE">
      <w:pPr>
        <w:spacing w:after="0" w:line="360" w:lineRule="auto"/>
        <w:ind w:firstLine="709"/>
        <w:jc w:val="both"/>
        <w:rPr>
          <w:rFonts w:ascii="Arial Narrow" w:hAnsi="Arial Narrow" w:cs="Arial"/>
          <w:sz w:val="28"/>
          <w:szCs w:val="28"/>
        </w:rPr>
      </w:pPr>
    </w:p>
    <w:p w:rsidR="00C965CE" w:rsidRPr="00852630" w:rsidRDefault="00C965CE" w:rsidP="00C965CE">
      <w:pPr>
        <w:spacing w:after="0"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C965CE" w:rsidRPr="00D466D6" w:rsidTr="006842C5">
        <w:tc>
          <w:tcPr>
            <w:tcW w:w="8413" w:type="dxa"/>
          </w:tcPr>
          <w:p w:rsidR="00C965CE" w:rsidRPr="00D466D6" w:rsidRDefault="00C965CE" w:rsidP="006842C5">
            <w:pPr>
              <w:spacing w:after="0" w:line="360" w:lineRule="auto"/>
              <w:jc w:val="center"/>
              <w:rPr>
                <w:rFonts w:ascii="Arial Narrow" w:hAnsi="Arial Narrow" w:cs="Arial"/>
                <w:b/>
                <w:sz w:val="24"/>
                <w:szCs w:val="24"/>
              </w:rPr>
            </w:pPr>
          </w:p>
        </w:tc>
      </w:tr>
      <w:tr w:rsidR="00C965CE" w:rsidRPr="00D466D6" w:rsidTr="006842C5">
        <w:tc>
          <w:tcPr>
            <w:tcW w:w="8413" w:type="dxa"/>
          </w:tcPr>
          <w:p w:rsidR="00C965CE" w:rsidRPr="00D466D6" w:rsidRDefault="00C965CE" w:rsidP="006842C5">
            <w:pPr>
              <w:tabs>
                <w:tab w:val="left" w:pos="2268"/>
                <w:tab w:val="left" w:pos="2552"/>
              </w:tabs>
              <w:spacing w:after="0" w:line="240" w:lineRule="auto"/>
              <w:jc w:val="center"/>
              <w:rPr>
                <w:rFonts w:ascii="Arial Narrow" w:hAnsi="Arial Narrow" w:cs="Arial"/>
                <w:b/>
                <w:sz w:val="24"/>
                <w:szCs w:val="24"/>
              </w:rPr>
            </w:pPr>
          </w:p>
        </w:tc>
      </w:tr>
    </w:tbl>
    <w:p w:rsidR="00C965CE" w:rsidRPr="00852630" w:rsidRDefault="00C965CE" w:rsidP="00C965CE">
      <w:pPr>
        <w:spacing w:after="0" w:line="360" w:lineRule="auto"/>
        <w:ind w:firstLine="708"/>
        <w:jc w:val="both"/>
        <w:rPr>
          <w:rFonts w:ascii="Arial Narrow" w:hAnsi="Arial Narrow"/>
          <w:i/>
          <w:sz w:val="24"/>
          <w:szCs w:val="24"/>
        </w:rPr>
      </w:pPr>
    </w:p>
    <w:p w:rsidR="00C965CE" w:rsidRPr="00852630" w:rsidRDefault="00C965CE" w:rsidP="00C965CE">
      <w:pPr>
        <w:spacing w:after="0" w:line="360" w:lineRule="auto"/>
        <w:ind w:firstLine="708"/>
        <w:jc w:val="both"/>
        <w:rPr>
          <w:rFonts w:ascii="Arial Narrow" w:hAnsi="Arial Narrow"/>
          <w:i/>
          <w:sz w:val="24"/>
          <w:szCs w:val="24"/>
        </w:rPr>
      </w:pPr>
    </w:p>
    <w:p w:rsidR="00C965CE" w:rsidRPr="00852630" w:rsidRDefault="00C965CE" w:rsidP="00C965CE">
      <w:pPr>
        <w:rPr>
          <w:rFonts w:ascii="Arial Narrow" w:hAnsi="Arial Narrow"/>
          <w:sz w:val="24"/>
          <w:szCs w:val="24"/>
        </w:rPr>
      </w:pPr>
    </w:p>
    <w:p w:rsidR="00C965CE" w:rsidRPr="00852630" w:rsidRDefault="00C965CE" w:rsidP="00C965CE">
      <w:pPr>
        <w:spacing w:line="360" w:lineRule="auto"/>
        <w:ind w:firstLine="709"/>
        <w:jc w:val="both"/>
        <w:rPr>
          <w:rFonts w:ascii="Arial Narrow" w:hAnsi="Arial Narrow" w:cs="Arial"/>
          <w:sz w:val="28"/>
          <w:szCs w:val="28"/>
        </w:rPr>
      </w:pPr>
    </w:p>
    <w:sectPr w:rsidR="00C965CE" w:rsidRPr="00852630"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94B" w:rsidRDefault="00F9094B">
      <w:r>
        <w:separator/>
      </w:r>
    </w:p>
  </w:endnote>
  <w:endnote w:type="continuationSeparator" w:id="0">
    <w:p w:rsidR="00F9094B" w:rsidRDefault="00F90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94B" w:rsidRDefault="00F9094B">
      <w:r>
        <w:separator/>
      </w:r>
    </w:p>
  </w:footnote>
  <w:footnote w:type="continuationSeparator" w:id="0">
    <w:p w:rsidR="00F9094B" w:rsidRDefault="00F9094B">
      <w:r>
        <w:continuationSeparator/>
      </w:r>
    </w:p>
  </w:footnote>
  <w:footnote w:id="1">
    <w:p w:rsidR="00D23E1B" w:rsidRPr="00D1424C" w:rsidRDefault="00D23E1B" w:rsidP="00D23E1B">
      <w:pPr>
        <w:pStyle w:val="Textonotapie"/>
        <w:rPr>
          <w:rFonts w:cs="Calibri"/>
          <w:sz w:val="18"/>
          <w:szCs w:val="18"/>
        </w:rPr>
      </w:pPr>
      <w:r w:rsidRPr="00D1424C">
        <w:rPr>
          <w:rStyle w:val="Refdenotaalpie"/>
          <w:rFonts w:cs="Calibri"/>
          <w:sz w:val="18"/>
          <w:szCs w:val="18"/>
        </w:rPr>
        <w:footnoteRef/>
      </w:r>
      <w:r w:rsidRPr="00D1424C">
        <w:rPr>
          <w:rFonts w:cs="Calibri"/>
          <w:sz w:val="18"/>
          <w:szCs w:val="18"/>
        </w:rPr>
        <w:t xml:space="preserve"> Época: Séptima Época, Registro: 917740, Instancia: Segunda Sala, Tipo de Tesis: Jurisprudencia, Fuente: Apéndice 2000, Tomo VI, Común, Jurisprudencia SCJN, Materia(s): Común, Tesis: 206, Página: 168</w:t>
      </w:r>
    </w:p>
  </w:footnote>
  <w:footnote w:id="2">
    <w:p w:rsidR="00D23E1B" w:rsidRPr="00D1424C" w:rsidRDefault="00D23E1B" w:rsidP="00D23E1B">
      <w:pPr>
        <w:pStyle w:val="Textonotapie"/>
        <w:contextualSpacing/>
        <w:jc w:val="both"/>
        <w:rPr>
          <w:rFonts w:cs="Calibri"/>
          <w:sz w:val="18"/>
          <w:szCs w:val="18"/>
        </w:rPr>
      </w:pPr>
      <w:r w:rsidRPr="00D1424C">
        <w:rPr>
          <w:rStyle w:val="Refdenotaalpie"/>
          <w:rFonts w:cs="Calibri"/>
          <w:sz w:val="18"/>
          <w:szCs w:val="18"/>
        </w:rPr>
        <w:footnoteRef/>
      </w:r>
      <w:r w:rsidRPr="00D1424C">
        <w:rPr>
          <w:rFonts w:cs="Calibri"/>
          <w:sz w:val="18"/>
          <w:szCs w:val="18"/>
        </w:rPr>
        <w:t xml:space="preserve"> “ARTÍCULO 244.</w:t>
      </w:r>
    </w:p>
    <w:p w:rsidR="00D23E1B" w:rsidRPr="00D1424C" w:rsidRDefault="00D23E1B" w:rsidP="00D23E1B">
      <w:pPr>
        <w:pStyle w:val="Textonotapie"/>
        <w:contextualSpacing/>
        <w:jc w:val="both"/>
        <w:rPr>
          <w:rFonts w:cs="Calibri"/>
          <w:sz w:val="18"/>
          <w:szCs w:val="18"/>
        </w:rPr>
      </w:pPr>
      <w:r w:rsidRPr="00D1424C">
        <w:rPr>
          <w:rFonts w:cs="Calibri"/>
          <w:sz w:val="18"/>
          <w:szCs w:val="18"/>
        </w:rPr>
        <w:t>…</w:t>
      </w:r>
    </w:p>
    <w:p w:rsidR="00D23E1B" w:rsidRPr="00D1424C" w:rsidRDefault="00D23E1B" w:rsidP="00D23E1B">
      <w:pPr>
        <w:pStyle w:val="Textonotapie"/>
        <w:contextualSpacing/>
        <w:jc w:val="both"/>
        <w:rPr>
          <w:rFonts w:cs="Calibri"/>
          <w:b/>
          <w:sz w:val="18"/>
          <w:szCs w:val="18"/>
        </w:rPr>
      </w:pPr>
      <w:r w:rsidRPr="00D1424C">
        <w:rPr>
          <w:rFonts w:cs="Calibri"/>
          <w:b/>
          <w:sz w:val="18"/>
          <w:szCs w:val="18"/>
        </w:rPr>
        <w:t>En la contestación de la demanda no podrá variarse la fundamentación y motivación del acto impugnado.”</w:t>
      </w:r>
    </w:p>
  </w:footnote>
  <w:footnote w:id="3">
    <w:p w:rsidR="00D23E1B" w:rsidRPr="00222A11" w:rsidRDefault="00D23E1B" w:rsidP="00D23E1B">
      <w:pPr>
        <w:spacing w:after="0" w:line="240" w:lineRule="auto"/>
        <w:rPr>
          <w:sz w:val="18"/>
          <w:szCs w:val="18"/>
        </w:rPr>
      </w:pPr>
      <w:r w:rsidRPr="00222A11">
        <w:rPr>
          <w:rStyle w:val="Refdenotaalpie"/>
          <w:sz w:val="18"/>
          <w:szCs w:val="18"/>
        </w:rPr>
        <w:footnoteRef/>
      </w:r>
      <w:r w:rsidRPr="00222A11">
        <w:rPr>
          <w:sz w:val="18"/>
          <w:szCs w:val="18"/>
        </w:rPr>
        <w:t xml:space="preserve"> VII.1o.A. J/42 (9a.) del Primer Tribunal Colegiado en Materia Administrativa del Séptimo Circuito, publicada en el Semanario Judicial de la Federación y su Gaceta, Libro VIII, Mayo de 2012, Tomo 2, visible en la página 1724.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94B" w:rsidRDefault="00F9094B"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9094B" w:rsidRPr="006C0427" w:rsidRDefault="00F9094B"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F45C3">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F9094B" w:rsidRPr="00364AFE" w:rsidRDefault="00F9094B"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F45C3">
      <w:rPr>
        <w:rFonts w:ascii="Arial Narrow" w:hAnsi="Arial Narrow"/>
        <w:noProof/>
      </w:rPr>
      <w:t>5</w:t>
    </w:r>
    <w:r w:rsidRPr="00364AFE">
      <w:rPr>
        <w:rFonts w:ascii="Arial Narrow" w:hAnsi="Arial Narrow"/>
      </w:rPr>
      <w:fldChar w:fldCharType="end"/>
    </w:r>
  </w:p>
  <w:p w:rsidR="00F9094B" w:rsidRPr="00364AFE" w:rsidRDefault="005F5743"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F9094B" w:rsidRDefault="005F5743"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alt="Descripción: Descripción: Descripción: Descripción: Descripción: Descripción: escudo_mexico" style="width:73.5pt;height:73.5pt;visibility:visible" filled="t" fillcolor="window">
                      <v:fill opacity="0"/>
                      <v:imagedata r:id="rId1" o:title=" escudo_mexico" grayscale="t"/>
                    </v:shape>
                  </w:pic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9094B" w:rsidRPr="00B23B9D" w:rsidRDefault="00F9094B" w:rsidP="00873808">
                <w:pPr>
                  <w:pStyle w:val="Sinespaciado"/>
                  <w:jc w:val="center"/>
                  <w:rPr>
                    <w:rFonts w:ascii="Microsoft Sans Serif" w:eastAsia="SimHei" w:hAnsi="Microsoft Sans Serif" w:cs="Microsoft Sans Serif"/>
                    <w:b/>
                    <w:sz w:val="14"/>
                    <w:szCs w:val="14"/>
                  </w:rPr>
                </w:pPr>
              </w:p>
              <w:p w:rsidR="00F9094B" w:rsidRPr="00B23B9D" w:rsidRDefault="00F9094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r w:rsidR="00F9094B">
      <w:rPr>
        <w:rFonts w:ascii="Arial Narrow" w:hAnsi="Arial Narrow"/>
      </w:rPr>
      <w:t>Exp.</w:t>
    </w:r>
    <w:r w:rsidR="00F9094B" w:rsidRPr="00364AFE">
      <w:rPr>
        <w:rFonts w:ascii="Arial Narrow" w:hAnsi="Arial Narrow"/>
      </w:rPr>
      <w:t xml:space="preserve"> </w:t>
    </w:r>
    <w:r w:rsidR="00FA471A">
      <w:rPr>
        <w:rFonts w:ascii="Arial Narrow" w:hAnsi="Arial Narrow"/>
      </w:rPr>
      <w:t>004/2021</w:t>
    </w:r>
  </w:p>
  <w:p w:rsidR="00F9094B" w:rsidRPr="00E47A61" w:rsidRDefault="00F9094B"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94B" w:rsidRPr="004A456E" w:rsidRDefault="005F5743"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F9094B" w:rsidRDefault="005F5743"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Descripción: Descripción: Descripción: Descripción: Descripción: Descripción: escudo_mexico" style="width:81pt;height:81pt;visibility:visible" filled="t" fillcolor="window">
                      <v:fill opacity="0"/>
                      <v:imagedata r:id="rId1" o:title=" escudo_mexico" grayscale="t"/>
                    </v:shape>
                  </w:pic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9094B" w:rsidRPr="00B23B9D" w:rsidRDefault="00F9094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9094B" w:rsidRPr="00B23B9D" w:rsidRDefault="00F9094B" w:rsidP="00873808">
                <w:pPr>
                  <w:pStyle w:val="Sinespaciado"/>
                  <w:jc w:val="center"/>
                  <w:rPr>
                    <w:rFonts w:ascii="Microsoft Sans Serif" w:eastAsia="SimHei" w:hAnsi="Microsoft Sans Serif" w:cs="Microsoft Sans Serif"/>
                    <w:b/>
                    <w:sz w:val="14"/>
                    <w:szCs w:val="14"/>
                  </w:rPr>
                </w:pPr>
              </w:p>
              <w:p w:rsidR="00F9094B" w:rsidRPr="00B23B9D" w:rsidRDefault="00F9094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F9094B">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374A4731"/>
    <w:multiLevelType w:val="hybridMultilevel"/>
    <w:tmpl w:val="9C0047E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668182E"/>
    <w:multiLevelType w:val="hybridMultilevel"/>
    <w:tmpl w:val="9C0047E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5E7873BB"/>
    <w:multiLevelType w:val="hybridMultilevel"/>
    <w:tmpl w:val="3FFE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6">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33468E1"/>
    <w:multiLevelType w:val="hybridMultilevel"/>
    <w:tmpl w:val="92AC778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9">
    <w:nsid w:val="74C744AA"/>
    <w:multiLevelType w:val="hybridMultilevel"/>
    <w:tmpl w:val="8DBE226C"/>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1">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0"/>
  </w:num>
  <w:num w:numId="4">
    <w:abstractNumId w:val="10"/>
  </w:num>
  <w:num w:numId="5">
    <w:abstractNumId w:val="6"/>
  </w:num>
  <w:num w:numId="6">
    <w:abstractNumId w:val="2"/>
  </w:num>
  <w:num w:numId="7">
    <w:abstractNumId w:val="7"/>
  </w:num>
  <w:num w:numId="8">
    <w:abstractNumId w:val="11"/>
  </w:num>
  <w:num w:numId="9">
    <w:abstractNumId w:val="9"/>
  </w:num>
  <w:num w:numId="10">
    <w:abstractNumId w:val="4"/>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5995"/>
    <w:rsid w:val="00006143"/>
    <w:rsid w:val="00007067"/>
    <w:rsid w:val="00007148"/>
    <w:rsid w:val="00007599"/>
    <w:rsid w:val="00007A53"/>
    <w:rsid w:val="00007CBB"/>
    <w:rsid w:val="00011063"/>
    <w:rsid w:val="000120A3"/>
    <w:rsid w:val="0001251D"/>
    <w:rsid w:val="000132BE"/>
    <w:rsid w:val="00013642"/>
    <w:rsid w:val="0001425C"/>
    <w:rsid w:val="00014475"/>
    <w:rsid w:val="00015848"/>
    <w:rsid w:val="0001596E"/>
    <w:rsid w:val="000159F3"/>
    <w:rsid w:val="000169D8"/>
    <w:rsid w:val="000170AB"/>
    <w:rsid w:val="000179A2"/>
    <w:rsid w:val="0002011B"/>
    <w:rsid w:val="000208C1"/>
    <w:rsid w:val="000212DE"/>
    <w:rsid w:val="00021355"/>
    <w:rsid w:val="00021EAA"/>
    <w:rsid w:val="00022B97"/>
    <w:rsid w:val="00022D8A"/>
    <w:rsid w:val="000234F2"/>
    <w:rsid w:val="00023F31"/>
    <w:rsid w:val="00024377"/>
    <w:rsid w:val="000246BC"/>
    <w:rsid w:val="00024BF7"/>
    <w:rsid w:val="000250D1"/>
    <w:rsid w:val="000253E9"/>
    <w:rsid w:val="00026D20"/>
    <w:rsid w:val="00026F0E"/>
    <w:rsid w:val="000274A1"/>
    <w:rsid w:val="00027DA4"/>
    <w:rsid w:val="00027DEF"/>
    <w:rsid w:val="00027F7C"/>
    <w:rsid w:val="00030BFD"/>
    <w:rsid w:val="00030EDF"/>
    <w:rsid w:val="00030F44"/>
    <w:rsid w:val="00032403"/>
    <w:rsid w:val="000332AB"/>
    <w:rsid w:val="0003339D"/>
    <w:rsid w:val="0003351C"/>
    <w:rsid w:val="000354A9"/>
    <w:rsid w:val="00035FF7"/>
    <w:rsid w:val="000361ED"/>
    <w:rsid w:val="00036FF3"/>
    <w:rsid w:val="00037065"/>
    <w:rsid w:val="000371DE"/>
    <w:rsid w:val="00037971"/>
    <w:rsid w:val="00037B36"/>
    <w:rsid w:val="00037E42"/>
    <w:rsid w:val="000400F4"/>
    <w:rsid w:val="00040338"/>
    <w:rsid w:val="00041144"/>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4F83"/>
    <w:rsid w:val="00055C7F"/>
    <w:rsid w:val="00055CC0"/>
    <w:rsid w:val="00055D96"/>
    <w:rsid w:val="00055F71"/>
    <w:rsid w:val="000564E8"/>
    <w:rsid w:val="0005669A"/>
    <w:rsid w:val="00057622"/>
    <w:rsid w:val="00060489"/>
    <w:rsid w:val="00061B57"/>
    <w:rsid w:val="000627B6"/>
    <w:rsid w:val="00062D06"/>
    <w:rsid w:val="0006322F"/>
    <w:rsid w:val="00063466"/>
    <w:rsid w:val="00063CAD"/>
    <w:rsid w:val="00064707"/>
    <w:rsid w:val="000647ED"/>
    <w:rsid w:val="000651D6"/>
    <w:rsid w:val="000660AF"/>
    <w:rsid w:val="00066833"/>
    <w:rsid w:val="000668D2"/>
    <w:rsid w:val="00067641"/>
    <w:rsid w:val="00067CAE"/>
    <w:rsid w:val="00070E30"/>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10"/>
    <w:rsid w:val="00074B83"/>
    <w:rsid w:val="00074E76"/>
    <w:rsid w:val="00075ABA"/>
    <w:rsid w:val="00076147"/>
    <w:rsid w:val="00076160"/>
    <w:rsid w:val="000762DC"/>
    <w:rsid w:val="000772D2"/>
    <w:rsid w:val="00077484"/>
    <w:rsid w:val="0008058D"/>
    <w:rsid w:val="00080974"/>
    <w:rsid w:val="00081077"/>
    <w:rsid w:val="00081A82"/>
    <w:rsid w:val="00082076"/>
    <w:rsid w:val="0008260E"/>
    <w:rsid w:val="0008273C"/>
    <w:rsid w:val="0008289C"/>
    <w:rsid w:val="000829D9"/>
    <w:rsid w:val="00083909"/>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2207"/>
    <w:rsid w:val="000938A3"/>
    <w:rsid w:val="000942D0"/>
    <w:rsid w:val="00094670"/>
    <w:rsid w:val="0009519D"/>
    <w:rsid w:val="00095243"/>
    <w:rsid w:val="00095355"/>
    <w:rsid w:val="0009541A"/>
    <w:rsid w:val="000957D4"/>
    <w:rsid w:val="00096206"/>
    <w:rsid w:val="00096C9D"/>
    <w:rsid w:val="000979DA"/>
    <w:rsid w:val="000A03F3"/>
    <w:rsid w:val="000A0807"/>
    <w:rsid w:val="000A10B5"/>
    <w:rsid w:val="000A26B9"/>
    <w:rsid w:val="000A367D"/>
    <w:rsid w:val="000A41F5"/>
    <w:rsid w:val="000A4759"/>
    <w:rsid w:val="000A5813"/>
    <w:rsid w:val="000A5FBC"/>
    <w:rsid w:val="000A6E35"/>
    <w:rsid w:val="000A7115"/>
    <w:rsid w:val="000A7E42"/>
    <w:rsid w:val="000B0400"/>
    <w:rsid w:val="000B07E8"/>
    <w:rsid w:val="000B0BBA"/>
    <w:rsid w:val="000B118C"/>
    <w:rsid w:val="000B175C"/>
    <w:rsid w:val="000B24C7"/>
    <w:rsid w:val="000B261A"/>
    <w:rsid w:val="000B3A41"/>
    <w:rsid w:val="000B46B0"/>
    <w:rsid w:val="000B4814"/>
    <w:rsid w:val="000B641E"/>
    <w:rsid w:val="000B7652"/>
    <w:rsid w:val="000C071B"/>
    <w:rsid w:val="000C0883"/>
    <w:rsid w:val="000C29F7"/>
    <w:rsid w:val="000C374F"/>
    <w:rsid w:val="000C468F"/>
    <w:rsid w:val="000C47F8"/>
    <w:rsid w:val="000C48F7"/>
    <w:rsid w:val="000C51FE"/>
    <w:rsid w:val="000C5DCC"/>
    <w:rsid w:val="000C637B"/>
    <w:rsid w:val="000C6E07"/>
    <w:rsid w:val="000C730D"/>
    <w:rsid w:val="000C7D7E"/>
    <w:rsid w:val="000C7FE1"/>
    <w:rsid w:val="000D001A"/>
    <w:rsid w:val="000D042C"/>
    <w:rsid w:val="000D082A"/>
    <w:rsid w:val="000D1024"/>
    <w:rsid w:val="000D1D02"/>
    <w:rsid w:val="000D1E0B"/>
    <w:rsid w:val="000D2155"/>
    <w:rsid w:val="000D3206"/>
    <w:rsid w:val="000D3374"/>
    <w:rsid w:val="000D5253"/>
    <w:rsid w:val="000D52A0"/>
    <w:rsid w:val="000D5971"/>
    <w:rsid w:val="000D5A58"/>
    <w:rsid w:val="000D6401"/>
    <w:rsid w:val="000D786C"/>
    <w:rsid w:val="000E0155"/>
    <w:rsid w:val="000E05AD"/>
    <w:rsid w:val="000E0B13"/>
    <w:rsid w:val="000E1D29"/>
    <w:rsid w:val="000E2177"/>
    <w:rsid w:val="000E2989"/>
    <w:rsid w:val="000E29DD"/>
    <w:rsid w:val="000E3AA3"/>
    <w:rsid w:val="000E3BBE"/>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180"/>
    <w:rsid w:val="000F1603"/>
    <w:rsid w:val="000F1DED"/>
    <w:rsid w:val="000F3B17"/>
    <w:rsid w:val="000F3BBE"/>
    <w:rsid w:val="000F3CD3"/>
    <w:rsid w:val="000F5385"/>
    <w:rsid w:val="000F5C03"/>
    <w:rsid w:val="000F7F8D"/>
    <w:rsid w:val="001007BE"/>
    <w:rsid w:val="0010089A"/>
    <w:rsid w:val="00100BB4"/>
    <w:rsid w:val="00101C22"/>
    <w:rsid w:val="001023CC"/>
    <w:rsid w:val="00102B64"/>
    <w:rsid w:val="00102F74"/>
    <w:rsid w:val="0010347D"/>
    <w:rsid w:val="0010612B"/>
    <w:rsid w:val="001063A7"/>
    <w:rsid w:val="00106837"/>
    <w:rsid w:val="00107CEA"/>
    <w:rsid w:val="00110169"/>
    <w:rsid w:val="00111A79"/>
    <w:rsid w:val="00111C54"/>
    <w:rsid w:val="00111CF6"/>
    <w:rsid w:val="00111D62"/>
    <w:rsid w:val="00112589"/>
    <w:rsid w:val="00112A48"/>
    <w:rsid w:val="00112A66"/>
    <w:rsid w:val="001144DD"/>
    <w:rsid w:val="0011603E"/>
    <w:rsid w:val="00116725"/>
    <w:rsid w:val="00116D19"/>
    <w:rsid w:val="001172EE"/>
    <w:rsid w:val="001176F0"/>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4C90"/>
    <w:rsid w:val="00124CF1"/>
    <w:rsid w:val="00125919"/>
    <w:rsid w:val="0012670C"/>
    <w:rsid w:val="00127119"/>
    <w:rsid w:val="0012716F"/>
    <w:rsid w:val="00127D2F"/>
    <w:rsid w:val="00127FC4"/>
    <w:rsid w:val="001305E2"/>
    <w:rsid w:val="00130981"/>
    <w:rsid w:val="0013155D"/>
    <w:rsid w:val="001319ED"/>
    <w:rsid w:val="00132473"/>
    <w:rsid w:val="001334B4"/>
    <w:rsid w:val="00133B7A"/>
    <w:rsid w:val="00134222"/>
    <w:rsid w:val="00134830"/>
    <w:rsid w:val="00134D41"/>
    <w:rsid w:val="001356F8"/>
    <w:rsid w:val="001360F8"/>
    <w:rsid w:val="0013612E"/>
    <w:rsid w:val="001375B9"/>
    <w:rsid w:val="001377CF"/>
    <w:rsid w:val="00137D62"/>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56BA"/>
    <w:rsid w:val="00145AA2"/>
    <w:rsid w:val="00145AF2"/>
    <w:rsid w:val="00145E1B"/>
    <w:rsid w:val="00146D88"/>
    <w:rsid w:val="0014734E"/>
    <w:rsid w:val="00147369"/>
    <w:rsid w:val="00147E5B"/>
    <w:rsid w:val="00150A6E"/>
    <w:rsid w:val="001517F0"/>
    <w:rsid w:val="00151FD9"/>
    <w:rsid w:val="00152186"/>
    <w:rsid w:val="00152216"/>
    <w:rsid w:val="00152377"/>
    <w:rsid w:val="001523B4"/>
    <w:rsid w:val="00152BF3"/>
    <w:rsid w:val="00153F72"/>
    <w:rsid w:val="0015432A"/>
    <w:rsid w:val="0015447A"/>
    <w:rsid w:val="00155B09"/>
    <w:rsid w:val="0015627C"/>
    <w:rsid w:val="0015715B"/>
    <w:rsid w:val="001573B7"/>
    <w:rsid w:val="001579DB"/>
    <w:rsid w:val="00157D19"/>
    <w:rsid w:val="00157F04"/>
    <w:rsid w:val="001606AF"/>
    <w:rsid w:val="00161BC8"/>
    <w:rsid w:val="001623B7"/>
    <w:rsid w:val="0016264F"/>
    <w:rsid w:val="00163113"/>
    <w:rsid w:val="0016354A"/>
    <w:rsid w:val="001638EE"/>
    <w:rsid w:val="00163F78"/>
    <w:rsid w:val="001641B9"/>
    <w:rsid w:val="00164DF4"/>
    <w:rsid w:val="00164E4A"/>
    <w:rsid w:val="00165697"/>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31C9"/>
    <w:rsid w:val="001731CE"/>
    <w:rsid w:val="0017474C"/>
    <w:rsid w:val="00174E96"/>
    <w:rsid w:val="00175F80"/>
    <w:rsid w:val="001761B8"/>
    <w:rsid w:val="0017653F"/>
    <w:rsid w:val="00176A9D"/>
    <w:rsid w:val="00176D5F"/>
    <w:rsid w:val="00176DF1"/>
    <w:rsid w:val="00176F09"/>
    <w:rsid w:val="00177232"/>
    <w:rsid w:val="00177688"/>
    <w:rsid w:val="0017783E"/>
    <w:rsid w:val="00177B2C"/>
    <w:rsid w:val="00180420"/>
    <w:rsid w:val="00180669"/>
    <w:rsid w:val="0018070F"/>
    <w:rsid w:val="00180997"/>
    <w:rsid w:val="00181836"/>
    <w:rsid w:val="00181C2B"/>
    <w:rsid w:val="00181E74"/>
    <w:rsid w:val="001824DF"/>
    <w:rsid w:val="00182AA2"/>
    <w:rsid w:val="00182F9A"/>
    <w:rsid w:val="00183767"/>
    <w:rsid w:val="00183C41"/>
    <w:rsid w:val="00183D04"/>
    <w:rsid w:val="00183FAF"/>
    <w:rsid w:val="001842AB"/>
    <w:rsid w:val="00184A62"/>
    <w:rsid w:val="00185912"/>
    <w:rsid w:val="0018599B"/>
    <w:rsid w:val="00185F6C"/>
    <w:rsid w:val="00186182"/>
    <w:rsid w:val="001863BC"/>
    <w:rsid w:val="00186C7D"/>
    <w:rsid w:val="00187173"/>
    <w:rsid w:val="001875D2"/>
    <w:rsid w:val="00187E0B"/>
    <w:rsid w:val="00190199"/>
    <w:rsid w:val="0019104B"/>
    <w:rsid w:val="00191D05"/>
    <w:rsid w:val="001931D9"/>
    <w:rsid w:val="0019326D"/>
    <w:rsid w:val="001933CD"/>
    <w:rsid w:val="00193F5A"/>
    <w:rsid w:val="00194B9D"/>
    <w:rsid w:val="0019523D"/>
    <w:rsid w:val="00195314"/>
    <w:rsid w:val="0019579D"/>
    <w:rsid w:val="00195933"/>
    <w:rsid w:val="00196337"/>
    <w:rsid w:val="0019654A"/>
    <w:rsid w:val="001966BC"/>
    <w:rsid w:val="00197428"/>
    <w:rsid w:val="0019765F"/>
    <w:rsid w:val="001A003A"/>
    <w:rsid w:val="001A17C2"/>
    <w:rsid w:val="001A44FD"/>
    <w:rsid w:val="001A5679"/>
    <w:rsid w:val="001A5771"/>
    <w:rsid w:val="001A5AEE"/>
    <w:rsid w:val="001A6184"/>
    <w:rsid w:val="001A623C"/>
    <w:rsid w:val="001A6B56"/>
    <w:rsid w:val="001A70F1"/>
    <w:rsid w:val="001A71B8"/>
    <w:rsid w:val="001A7817"/>
    <w:rsid w:val="001A7A7F"/>
    <w:rsid w:val="001A7BA8"/>
    <w:rsid w:val="001A7CA4"/>
    <w:rsid w:val="001B0F9F"/>
    <w:rsid w:val="001B181E"/>
    <w:rsid w:val="001B23DF"/>
    <w:rsid w:val="001B2B55"/>
    <w:rsid w:val="001B2BED"/>
    <w:rsid w:val="001B2E3B"/>
    <w:rsid w:val="001B3567"/>
    <w:rsid w:val="001B37C9"/>
    <w:rsid w:val="001B3954"/>
    <w:rsid w:val="001B39A7"/>
    <w:rsid w:val="001B4703"/>
    <w:rsid w:val="001B5911"/>
    <w:rsid w:val="001B6787"/>
    <w:rsid w:val="001B7875"/>
    <w:rsid w:val="001B78AF"/>
    <w:rsid w:val="001B7F4C"/>
    <w:rsid w:val="001C00AD"/>
    <w:rsid w:val="001C0592"/>
    <w:rsid w:val="001C1E44"/>
    <w:rsid w:val="001C310A"/>
    <w:rsid w:val="001C3273"/>
    <w:rsid w:val="001C349A"/>
    <w:rsid w:val="001C3596"/>
    <w:rsid w:val="001C3B32"/>
    <w:rsid w:val="001C4BB0"/>
    <w:rsid w:val="001C5692"/>
    <w:rsid w:val="001C696F"/>
    <w:rsid w:val="001C6D56"/>
    <w:rsid w:val="001C6E02"/>
    <w:rsid w:val="001C7524"/>
    <w:rsid w:val="001C7BAE"/>
    <w:rsid w:val="001D083F"/>
    <w:rsid w:val="001D0B12"/>
    <w:rsid w:val="001D1051"/>
    <w:rsid w:val="001D15A0"/>
    <w:rsid w:val="001D1D1C"/>
    <w:rsid w:val="001D4DC7"/>
    <w:rsid w:val="001D54B8"/>
    <w:rsid w:val="001D555D"/>
    <w:rsid w:val="001D55A5"/>
    <w:rsid w:val="001D5C1C"/>
    <w:rsid w:val="001D6CE7"/>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236"/>
    <w:rsid w:val="001E4726"/>
    <w:rsid w:val="001E4B82"/>
    <w:rsid w:val="001E4CFD"/>
    <w:rsid w:val="001E4D6E"/>
    <w:rsid w:val="001E4F10"/>
    <w:rsid w:val="001E56B3"/>
    <w:rsid w:val="001E5854"/>
    <w:rsid w:val="001E5B75"/>
    <w:rsid w:val="001E61E9"/>
    <w:rsid w:val="001E6B46"/>
    <w:rsid w:val="001E724E"/>
    <w:rsid w:val="001E73C1"/>
    <w:rsid w:val="001F0C8F"/>
    <w:rsid w:val="001F0D30"/>
    <w:rsid w:val="001F1B77"/>
    <w:rsid w:val="001F22D3"/>
    <w:rsid w:val="001F268C"/>
    <w:rsid w:val="001F2BD9"/>
    <w:rsid w:val="001F2D18"/>
    <w:rsid w:val="001F2E04"/>
    <w:rsid w:val="001F3EF0"/>
    <w:rsid w:val="001F4078"/>
    <w:rsid w:val="001F4B04"/>
    <w:rsid w:val="001F4C00"/>
    <w:rsid w:val="001F4FF6"/>
    <w:rsid w:val="001F597A"/>
    <w:rsid w:val="001F6B6B"/>
    <w:rsid w:val="001F6F49"/>
    <w:rsid w:val="0020064D"/>
    <w:rsid w:val="00200AAC"/>
    <w:rsid w:val="0020164A"/>
    <w:rsid w:val="00201A84"/>
    <w:rsid w:val="00201C9C"/>
    <w:rsid w:val="00202E74"/>
    <w:rsid w:val="00203D58"/>
    <w:rsid w:val="00204472"/>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0FE"/>
    <w:rsid w:val="00212598"/>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75"/>
    <w:rsid w:val="00221EBE"/>
    <w:rsid w:val="00222056"/>
    <w:rsid w:val="00224C1D"/>
    <w:rsid w:val="00224C8B"/>
    <w:rsid w:val="002268D0"/>
    <w:rsid w:val="00227844"/>
    <w:rsid w:val="00227995"/>
    <w:rsid w:val="00227D92"/>
    <w:rsid w:val="00233108"/>
    <w:rsid w:val="0023365C"/>
    <w:rsid w:val="00233CB6"/>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13C"/>
    <w:rsid w:val="00251982"/>
    <w:rsid w:val="00251EEF"/>
    <w:rsid w:val="0025283E"/>
    <w:rsid w:val="002537EB"/>
    <w:rsid w:val="0025470A"/>
    <w:rsid w:val="00254A32"/>
    <w:rsid w:val="00254C6E"/>
    <w:rsid w:val="00254F14"/>
    <w:rsid w:val="00255765"/>
    <w:rsid w:val="00255D57"/>
    <w:rsid w:val="00256111"/>
    <w:rsid w:val="00256501"/>
    <w:rsid w:val="0025688F"/>
    <w:rsid w:val="00256B93"/>
    <w:rsid w:val="00256D9E"/>
    <w:rsid w:val="00257091"/>
    <w:rsid w:val="002576CF"/>
    <w:rsid w:val="0025791D"/>
    <w:rsid w:val="00257B88"/>
    <w:rsid w:val="00260440"/>
    <w:rsid w:val="002610C0"/>
    <w:rsid w:val="00262947"/>
    <w:rsid w:val="002631D5"/>
    <w:rsid w:val="002636D7"/>
    <w:rsid w:val="00263E79"/>
    <w:rsid w:val="002645D6"/>
    <w:rsid w:val="002649BF"/>
    <w:rsid w:val="002659C3"/>
    <w:rsid w:val="002669A8"/>
    <w:rsid w:val="00266D50"/>
    <w:rsid w:val="00266D89"/>
    <w:rsid w:val="002671A5"/>
    <w:rsid w:val="00267BE3"/>
    <w:rsid w:val="00267F03"/>
    <w:rsid w:val="00267FA1"/>
    <w:rsid w:val="0027006F"/>
    <w:rsid w:val="00271644"/>
    <w:rsid w:val="00271C95"/>
    <w:rsid w:val="00273295"/>
    <w:rsid w:val="002733AF"/>
    <w:rsid w:val="0027398D"/>
    <w:rsid w:val="00273B2D"/>
    <w:rsid w:val="002753BB"/>
    <w:rsid w:val="0027540B"/>
    <w:rsid w:val="00275DB0"/>
    <w:rsid w:val="00280D34"/>
    <w:rsid w:val="00281C62"/>
    <w:rsid w:val="002820B8"/>
    <w:rsid w:val="00282CFF"/>
    <w:rsid w:val="00283480"/>
    <w:rsid w:val="00284110"/>
    <w:rsid w:val="00284329"/>
    <w:rsid w:val="00284DB5"/>
    <w:rsid w:val="00285579"/>
    <w:rsid w:val="00285C2D"/>
    <w:rsid w:val="0028697B"/>
    <w:rsid w:val="00286D99"/>
    <w:rsid w:val="00286FA6"/>
    <w:rsid w:val="00287036"/>
    <w:rsid w:val="002876EC"/>
    <w:rsid w:val="00287760"/>
    <w:rsid w:val="00287A0A"/>
    <w:rsid w:val="002908F9"/>
    <w:rsid w:val="00290A72"/>
    <w:rsid w:val="00290B67"/>
    <w:rsid w:val="002914F8"/>
    <w:rsid w:val="00291810"/>
    <w:rsid w:val="002920E1"/>
    <w:rsid w:val="002921A1"/>
    <w:rsid w:val="00293190"/>
    <w:rsid w:val="0029368A"/>
    <w:rsid w:val="00293D82"/>
    <w:rsid w:val="0029422F"/>
    <w:rsid w:val="002943D5"/>
    <w:rsid w:val="002945BE"/>
    <w:rsid w:val="00295405"/>
    <w:rsid w:val="002965E1"/>
    <w:rsid w:val="00296A4E"/>
    <w:rsid w:val="00297879"/>
    <w:rsid w:val="00297999"/>
    <w:rsid w:val="002A008E"/>
    <w:rsid w:val="002A08D3"/>
    <w:rsid w:val="002A094D"/>
    <w:rsid w:val="002A0AC4"/>
    <w:rsid w:val="002A1EFA"/>
    <w:rsid w:val="002A2593"/>
    <w:rsid w:val="002A3575"/>
    <w:rsid w:val="002A3A15"/>
    <w:rsid w:val="002A4BDA"/>
    <w:rsid w:val="002A530F"/>
    <w:rsid w:val="002A56AC"/>
    <w:rsid w:val="002A6737"/>
    <w:rsid w:val="002A7C7C"/>
    <w:rsid w:val="002B02AC"/>
    <w:rsid w:val="002B043D"/>
    <w:rsid w:val="002B0AB4"/>
    <w:rsid w:val="002B15EE"/>
    <w:rsid w:val="002B1C6D"/>
    <w:rsid w:val="002B294F"/>
    <w:rsid w:val="002B2BA9"/>
    <w:rsid w:val="002B4A1D"/>
    <w:rsid w:val="002B4A42"/>
    <w:rsid w:val="002B4CFE"/>
    <w:rsid w:val="002B5363"/>
    <w:rsid w:val="002B54CB"/>
    <w:rsid w:val="002B6283"/>
    <w:rsid w:val="002B6E2E"/>
    <w:rsid w:val="002B757D"/>
    <w:rsid w:val="002C10B9"/>
    <w:rsid w:val="002C154F"/>
    <w:rsid w:val="002C162F"/>
    <w:rsid w:val="002C19EA"/>
    <w:rsid w:val="002C1A44"/>
    <w:rsid w:val="002C310F"/>
    <w:rsid w:val="002C4E00"/>
    <w:rsid w:val="002C5F1C"/>
    <w:rsid w:val="002C68CD"/>
    <w:rsid w:val="002C73D9"/>
    <w:rsid w:val="002C771D"/>
    <w:rsid w:val="002C7A5B"/>
    <w:rsid w:val="002D0567"/>
    <w:rsid w:val="002D146A"/>
    <w:rsid w:val="002D1EBB"/>
    <w:rsid w:val="002D26C3"/>
    <w:rsid w:val="002D2888"/>
    <w:rsid w:val="002D3C9B"/>
    <w:rsid w:val="002D3D24"/>
    <w:rsid w:val="002D464A"/>
    <w:rsid w:val="002D5762"/>
    <w:rsid w:val="002D59B2"/>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3B5"/>
    <w:rsid w:val="002E3546"/>
    <w:rsid w:val="002E3A71"/>
    <w:rsid w:val="002E3CEF"/>
    <w:rsid w:val="002E3E69"/>
    <w:rsid w:val="002E408D"/>
    <w:rsid w:val="002E44BC"/>
    <w:rsid w:val="002E4A39"/>
    <w:rsid w:val="002E4FAB"/>
    <w:rsid w:val="002E50A4"/>
    <w:rsid w:val="002E5D21"/>
    <w:rsid w:val="002E69F7"/>
    <w:rsid w:val="002E74AA"/>
    <w:rsid w:val="002E7FE3"/>
    <w:rsid w:val="002F0011"/>
    <w:rsid w:val="002F05E2"/>
    <w:rsid w:val="002F06E9"/>
    <w:rsid w:val="002F12AC"/>
    <w:rsid w:val="002F140E"/>
    <w:rsid w:val="002F16AC"/>
    <w:rsid w:val="002F17C4"/>
    <w:rsid w:val="002F2CCC"/>
    <w:rsid w:val="002F41A1"/>
    <w:rsid w:val="002F53C3"/>
    <w:rsid w:val="002F55D2"/>
    <w:rsid w:val="002F55FB"/>
    <w:rsid w:val="002F5DCA"/>
    <w:rsid w:val="002F5E67"/>
    <w:rsid w:val="002F6CF1"/>
    <w:rsid w:val="002F7701"/>
    <w:rsid w:val="002F78DE"/>
    <w:rsid w:val="002F7CB5"/>
    <w:rsid w:val="002F7CE1"/>
    <w:rsid w:val="002F7E8E"/>
    <w:rsid w:val="00300160"/>
    <w:rsid w:val="00300367"/>
    <w:rsid w:val="0030147C"/>
    <w:rsid w:val="003018A0"/>
    <w:rsid w:val="00301EA6"/>
    <w:rsid w:val="0030238B"/>
    <w:rsid w:val="0030459B"/>
    <w:rsid w:val="00304D33"/>
    <w:rsid w:val="003052C6"/>
    <w:rsid w:val="0030636D"/>
    <w:rsid w:val="00306970"/>
    <w:rsid w:val="00306D4F"/>
    <w:rsid w:val="00306F45"/>
    <w:rsid w:val="003070A8"/>
    <w:rsid w:val="00307295"/>
    <w:rsid w:val="00307966"/>
    <w:rsid w:val="00307FB0"/>
    <w:rsid w:val="00310037"/>
    <w:rsid w:val="0031015B"/>
    <w:rsid w:val="003102DC"/>
    <w:rsid w:val="0031182D"/>
    <w:rsid w:val="00311D9D"/>
    <w:rsid w:val="00311DA2"/>
    <w:rsid w:val="003121AC"/>
    <w:rsid w:val="003133C5"/>
    <w:rsid w:val="00313561"/>
    <w:rsid w:val="0031357D"/>
    <w:rsid w:val="00313FF2"/>
    <w:rsid w:val="00314B47"/>
    <w:rsid w:val="00315063"/>
    <w:rsid w:val="003166DD"/>
    <w:rsid w:val="00316772"/>
    <w:rsid w:val="00316B63"/>
    <w:rsid w:val="00316E4B"/>
    <w:rsid w:val="0032019A"/>
    <w:rsid w:val="00320E31"/>
    <w:rsid w:val="00320E62"/>
    <w:rsid w:val="00320F4F"/>
    <w:rsid w:val="00321195"/>
    <w:rsid w:val="0032127A"/>
    <w:rsid w:val="0032176F"/>
    <w:rsid w:val="003220E4"/>
    <w:rsid w:val="00322F20"/>
    <w:rsid w:val="00323DB4"/>
    <w:rsid w:val="003241DF"/>
    <w:rsid w:val="0032472D"/>
    <w:rsid w:val="003248ED"/>
    <w:rsid w:val="003249BC"/>
    <w:rsid w:val="00324A32"/>
    <w:rsid w:val="00324B21"/>
    <w:rsid w:val="00324D97"/>
    <w:rsid w:val="00324DFB"/>
    <w:rsid w:val="003253DB"/>
    <w:rsid w:val="003257E0"/>
    <w:rsid w:val="003258ED"/>
    <w:rsid w:val="00326EC1"/>
    <w:rsid w:val="00327053"/>
    <w:rsid w:val="00327475"/>
    <w:rsid w:val="00327A82"/>
    <w:rsid w:val="00327BF8"/>
    <w:rsid w:val="00327CDC"/>
    <w:rsid w:val="00330039"/>
    <w:rsid w:val="00330B30"/>
    <w:rsid w:val="0033175C"/>
    <w:rsid w:val="00331A2C"/>
    <w:rsid w:val="00331BC0"/>
    <w:rsid w:val="00331FE8"/>
    <w:rsid w:val="003335D8"/>
    <w:rsid w:val="0033366E"/>
    <w:rsid w:val="00333885"/>
    <w:rsid w:val="00333E47"/>
    <w:rsid w:val="00334C55"/>
    <w:rsid w:val="00334F56"/>
    <w:rsid w:val="00335A92"/>
    <w:rsid w:val="00336407"/>
    <w:rsid w:val="00336741"/>
    <w:rsid w:val="0033674B"/>
    <w:rsid w:val="0033676E"/>
    <w:rsid w:val="00337250"/>
    <w:rsid w:val="00337410"/>
    <w:rsid w:val="00340DAF"/>
    <w:rsid w:val="00341573"/>
    <w:rsid w:val="00341D04"/>
    <w:rsid w:val="00342911"/>
    <w:rsid w:val="00343089"/>
    <w:rsid w:val="00343E10"/>
    <w:rsid w:val="00344C23"/>
    <w:rsid w:val="003455C0"/>
    <w:rsid w:val="003455EC"/>
    <w:rsid w:val="00345687"/>
    <w:rsid w:val="003457B4"/>
    <w:rsid w:val="003457CC"/>
    <w:rsid w:val="003459DA"/>
    <w:rsid w:val="003465A9"/>
    <w:rsid w:val="00346B10"/>
    <w:rsid w:val="00347C4D"/>
    <w:rsid w:val="0035006C"/>
    <w:rsid w:val="00350633"/>
    <w:rsid w:val="00350802"/>
    <w:rsid w:val="00350A42"/>
    <w:rsid w:val="00350BD7"/>
    <w:rsid w:val="00350F06"/>
    <w:rsid w:val="003515DD"/>
    <w:rsid w:val="00351A9A"/>
    <w:rsid w:val="003520D1"/>
    <w:rsid w:val="00352438"/>
    <w:rsid w:val="0035267E"/>
    <w:rsid w:val="00352708"/>
    <w:rsid w:val="003535BF"/>
    <w:rsid w:val="00353FD0"/>
    <w:rsid w:val="003541F8"/>
    <w:rsid w:val="00354561"/>
    <w:rsid w:val="003545B5"/>
    <w:rsid w:val="003550D9"/>
    <w:rsid w:val="00355147"/>
    <w:rsid w:val="00355ABD"/>
    <w:rsid w:val="00355C2B"/>
    <w:rsid w:val="00355EC3"/>
    <w:rsid w:val="00355FA2"/>
    <w:rsid w:val="00356CCA"/>
    <w:rsid w:val="00356DCD"/>
    <w:rsid w:val="003571D7"/>
    <w:rsid w:val="003571DB"/>
    <w:rsid w:val="00360A22"/>
    <w:rsid w:val="00361499"/>
    <w:rsid w:val="003619B5"/>
    <w:rsid w:val="00361B1F"/>
    <w:rsid w:val="00362024"/>
    <w:rsid w:val="0036275A"/>
    <w:rsid w:val="00362BC0"/>
    <w:rsid w:val="00363DFE"/>
    <w:rsid w:val="00364AFE"/>
    <w:rsid w:val="00364C2F"/>
    <w:rsid w:val="00365499"/>
    <w:rsid w:val="00365921"/>
    <w:rsid w:val="0036649F"/>
    <w:rsid w:val="00366804"/>
    <w:rsid w:val="00366A78"/>
    <w:rsid w:val="0036727D"/>
    <w:rsid w:val="00367C51"/>
    <w:rsid w:val="00371700"/>
    <w:rsid w:val="00372766"/>
    <w:rsid w:val="00374F0D"/>
    <w:rsid w:val="003755A4"/>
    <w:rsid w:val="00375A05"/>
    <w:rsid w:val="00375A0C"/>
    <w:rsid w:val="00376EF0"/>
    <w:rsid w:val="003774CA"/>
    <w:rsid w:val="00377693"/>
    <w:rsid w:val="00377805"/>
    <w:rsid w:val="00381B02"/>
    <w:rsid w:val="00382739"/>
    <w:rsid w:val="00382E58"/>
    <w:rsid w:val="00382E7F"/>
    <w:rsid w:val="00382EA1"/>
    <w:rsid w:val="00383F89"/>
    <w:rsid w:val="0038419D"/>
    <w:rsid w:val="003841CC"/>
    <w:rsid w:val="003842E6"/>
    <w:rsid w:val="00384799"/>
    <w:rsid w:val="00385A72"/>
    <w:rsid w:val="00385E60"/>
    <w:rsid w:val="003860C8"/>
    <w:rsid w:val="00386C1E"/>
    <w:rsid w:val="00386CF3"/>
    <w:rsid w:val="00387288"/>
    <w:rsid w:val="003902E5"/>
    <w:rsid w:val="0039056F"/>
    <w:rsid w:val="0039080D"/>
    <w:rsid w:val="0039090A"/>
    <w:rsid w:val="00390B10"/>
    <w:rsid w:val="00390F81"/>
    <w:rsid w:val="003915CF"/>
    <w:rsid w:val="00391D57"/>
    <w:rsid w:val="00391F6F"/>
    <w:rsid w:val="00391F70"/>
    <w:rsid w:val="00392BB2"/>
    <w:rsid w:val="00393136"/>
    <w:rsid w:val="00393547"/>
    <w:rsid w:val="003937B1"/>
    <w:rsid w:val="0039395C"/>
    <w:rsid w:val="00393E38"/>
    <w:rsid w:val="00394636"/>
    <w:rsid w:val="00395DCA"/>
    <w:rsid w:val="003960AC"/>
    <w:rsid w:val="003962FB"/>
    <w:rsid w:val="00397BE0"/>
    <w:rsid w:val="003A0744"/>
    <w:rsid w:val="003A19C8"/>
    <w:rsid w:val="003A1EAE"/>
    <w:rsid w:val="003A2A0B"/>
    <w:rsid w:val="003A39EE"/>
    <w:rsid w:val="003A3ADD"/>
    <w:rsid w:val="003A56AE"/>
    <w:rsid w:val="003A571E"/>
    <w:rsid w:val="003A57F1"/>
    <w:rsid w:val="003A5942"/>
    <w:rsid w:val="003A5C61"/>
    <w:rsid w:val="003A5EF6"/>
    <w:rsid w:val="003B0571"/>
    <w:rsid w:val="003B192C"/>
    <w:rsid w:val="003B2AAA"/>
    <w:rsid w:val="003B4B9F"/>
    <w:rsid w:val="003B4E8C"/>
    <w:rsid w:val="003B6284"/>
    <w:rsid w:val="003B6DF3"/>
    <w:rsid w:val="003B7472"/>
    <w:rsid w:val="003B7B74"/>
    <w:rsid w:val="003B7D98"/>
    <w:rsid w:val="003B7E2C"/>
    <w:rsid w:val="003C00E0"/>
    <w:rsid w:val="003C0633"/>
    <w:rsid w:val="003C1D0B"/>
    <w:rsid w:val="003C2BA3"/>
    <w:rsid w:val="003C3890"/>
    <w:rsid w:val="003C3B7F"/>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1C2C"/>
    <w:rsid w:val="003D282F"/>
    <w:rsid w:val="003D2EF2"/>
    <w:rsid w:val="003D3482"/>
    <w:rsid w:val="003D38E4"/>
    <w:rsid w:val="003D3F7E"/>
    <w:rsid w:val="003D4585"/>
    <w:rsid w:val="003D5402"/>
    <w:rsid w:val="003D68E1"/>
    <w:rsid w:val="003D6CC4"/>
    <w:rsid w:val="003D6D0F"/>
    <w:rsid w:val="003D761F"/>
    <w:rsid w:val="003D7A02"/>
    <w:rsid w:val="003E0216"/>
    <w:rsid w:val="003E28D3"/>
    <w:rsid w:val="003E2BFE"/>
    <w:rsid w:val="003E338D"/>
    <w:rsid w:val="003E4323"/>
    <w:rsid w:val="003E4508"/>
    <w:rsid w:val="003E45B5"/>
    <w:rsid w:val="003E4F6F"/>
    <w:rsid w:val="003E54B3"/>
    <w:rsid w:val="003E5817"/>
    <w:rsid w:val="003E5A5B"/>
    <w:rsid w:val="003E6E64"/>
    <w:rsid w:val="003E777A"/>
    <w:rsid w:val="003E778E"/>
    <w:rsid w:val="003E78A0"/>
    <w:rsid w:val="003F006D"/>
    <w:rsid w:val="003F01F2"/>
    <w:rsid w:val="003F0822"/>
    <w:rsid w:val="003F083E"/>
    <w:rsid w:val="003F139B"/>
    <w:rsid w:val="003F1B00"/>
    <w:rsid w:val="003F29B8"/>
    <w:rsid w:val="003F3079"/>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340"/>
    <w:rsid w:val="00406A55"/>
    <w:rsid w:val="00406AA7"/>
    <w:rsid w:val="004075CD"/>
    <w:rsid w:val="00407721"/>
    <w:rsid w:val="0040785B"/>
    <w:rsid w:val="00407CB8"/>
    <w:rsid w:val="00411B2A"/>
    <w:rsid w:val="00412974"/>
    <w:rsid w:val="00412B3B"/>
    <w:rsid w:val="00412CAB"/>
    <w:rsid w:val="0041360D"/>
    <w:rsid w:val="00413D12"/>
    <w:rsid w:val="0041400F"/>
    <w:rsid w:val="004140CE"/>
    <w:rsid w:val="00414950"/>
    <w:rsid w:val="004149E0"/>
    <w:rsid w:val="0041509E"/>
    <w:rsid w:val="0041523C"/>
    <w:rsid w:val="004154E5"/>
    <w:rsid w:val="00415BC4"/>
    <w:rsid w:val="00415C8B"/>
    <w:rsid w:val="00415FF5"/>
    <w:rsid w:val="004166B1"/>
    <w:rsid w:val="004167B4"/>
    <w:rsid w:val="00416D52"/>
    <w:rsid w:val="004172D3"/>
    <w:rsid w:val="004174FE"/>
    <w:rsid w:val="004178E4"/>
    <w:rsid w:val="00417A69"/>
    <w:rsid w:val="00417E92"/>
    <w:rsid w:val="00417F0D"/>
    <w:rsid w:val="00420E90"/>
    <w:rsid w:val="004211F0"/>
    <w:rsid w:val="00422028"/>
    <w:rsid w:val="00422140"/>
    <w:rsid w:val="00422267"/>
    <w:rsid w:val="0042278E"/>
    <w:rsid w:val="00422997"/>
    <w:rsid w:val="0042373F"/>
    <w:rsid w:val="0042383B"/>
    <w:rsid w:val="0042440E"/>
    <w:rsid w:val="00424587"/>
    <w:rsid w:val="004245CA"/>
    <w:rsid w:val="00424AE9"/>
    <w:rsid w:val="00424D02"/>
    <w:rsid w:val="00425049"/>
    <w:rsid w:val="00426863"/>
    <w:rsid w:val="004268DA"/>
    <w:rsid w:val="004269D5"/>
    <w:rsid w:val="00427D45"/>
    <w:rsid w:val="00427EB4"/>
    <w:rsid w:val="00431918"/>
    <w:rsid w:val="00433498"/>
    <w:rsid w:val="00433611"/>
    <w:rsid w:val="0043426F"/>
    <w:rsid w:val="0043442F"/>
    <w:rsid w:val="004347A1"/>
    <w:rsid w:val="00434EB7"/>
    <w:rsid w:val="004359B4"/>
    <w:rsid w:val="00436179"/>
    <w:rsid w:val="00436624"/>
    <w:rsid w:val="00437D47"/>
    <w:rsid w:val="0044007D"/>
    <w:rsid w:val="00441BEB"/>
    <w:rsid w:val="00442B69"/>
    <w:rsid w:val="004434D8"/>
    <w:rsid w:val="00443ACC"/>
    <w:rsid w:val="00443E89"/>
    <w:rsid w:val="004442C7"/>
    <w:rsid w:val="00444BDE"/>
    <w:rsid w:val="00444FDF"/>
    <w:rsid w:val="0044770D"/>
    <w:rsid w:val="00451D68"/>
    <w:rsid w:val="0045227E"/>
    <w:rsid w:val="00453764"/>
    <w:rsid w:val="004547EA"/>
    <w:rsid w:val="00455236"/>
    <w:rsid w:val="00455B95"/>
    <w:rsid w:val="0045600D"/>
    <w:rsid w:val="00456C1D"/>
    <w:rsid w:val="00457495"/>
    <w:rsid w:val="004574C4"/>
    <w:rsid w:val="00457633"/>
    <w:rsid w:val="00457B78"/>
    <w:rsid w:val="0046093A"/>
    <w:rsid w:val="00460BEF"/>
    <w:rsid w:val="00460C24"/>
    <w:rsid w:val="00461273"/>
    <w:rsid w:val="004614A4"/>
    <w:rsid w:val="00461753"/>
    <w:rsid w:val="00461822"/>
    <w:rsid w:val="00461CF1"/>
    <w:rsid w:val="00461D5F"/>
    <w:rsid w:val="00462C83"/>
    <w:rsid w:val="00463002"/>
    <w:rsid w:val="00463657"/>
    <w:rsid w:val="004637C1"/>
    <w:rsid w:val="00463EB9"/>
    <w:rsid w:val="00464E47"/>
    <w:rsid w:val="004651DC"/>
    <w:rsid w:val="00466663"/>
    <w:rsid w:val="0046687F"/>
    <w:rsid w:val="00466FD1"/>
    <w:rsid w:val="004673A3"/>
    <w:rsid w:val="00470669"/>
    <w:rsid w:val="004710F5"/>
    <w:rsid w:val="0047118B"/>
    <w:rsid w:val="004712C0"/>
    <w:rsid w:val="00471BE0"/>
    <w:rsid w:val="00472C3C"/>
    <w:rsid w:val="00473BB8"/>
    <w:rsid w:val="00475BA0"/>
    <w:rsid w:val="00476181"/>
    <w:rsid w:val="0047658A"/>
    <w:rsid w:val="0047741F"/>
    <w:rsid w:val="00477498"/>
    <w:rsid w:val="00480182"/>
    <w:rsid w:val="00480427"/>
    <w:rsid w:val="004808A8"/>
    <w:rsid w:val="00481ADC"/>
    <w:rsid w:val="00482F6F"/>
    <w:rsid w:val="00482F8C"/>
    <w:rsid w:val="004834FE"/>
    <w:rsid w:val="00483947"/>
    <w:rsid w:val="00483E68"/>
    <w:rsid w:val="004840D0"/>
    <w:rsid w:val="004854BA"/>
    <w:rsid w:val="00485ACB"/>
    <w:rsid w:val="00486BCA"/>
    <w:rsid w:val="00490DDB"/>
    <w:rsid w:val="00490E2E"/>
    <w:rsid w:val="00490E33"/>
    <w:rsid w:val="004916B8"/>
    <w:rsid w:val="0049267F"/>
    <w:rsid w:val="0049303D"/>
    <w:rsid w:val="00495605"/>
    <w:rsid w:val="00495C12"/>
    <w:rsid w:val="0049675D"/>
    <w:rsid w:val="00496F9A"/>
    <w:rsid w:val="004979CE"/>
    <w:rsid w:val="00497D4D"/>
    <w:rsid w:val="004A05CE"/>
    <w:rsid w:val="004A109C"/>
    <w:rsid w:val="004A24CF"/>
    <w:rsid w:val="004A2B9D"/>
    <w:rsid w:val="004A3AAE"/>
    <w:rsid w:val="004A3C2B"/>
    <w:rsid w:val="004A3D83"/>
    <w:rsid w:val="004A456E"/>
    <w:rsid w:val="004A4822"/>
    <w:rsid w:val="004A488E"/>
    <w:rsid w:val="004A510B"/>
    <w:rsid w:val="004A520A"/>
    <w:rsid w:val="004A5814"/>
    <w:rsid w:val="004A5BB5"/>
    <w:rsid w:val="004A64BF"/>
    <w:rsid w:val="004A6695"/>
    <w:rsid w:val="004A6850"/>
    <w:rsid w:val="004A6964"/>
    <w:rsid w:val="004A7607"/>
    <w:rsid w:val="004A7670"/>
    <w:rsid w:val="004A795B"/>
    <w:rsid w:val="004B088A"/>
    <w:rsid w:val="004B0AA1"/>
    <w:rsid w:val="004B0F40"/>
    <w:rsid w:val="004B24DF"/>
    <w:rsid w:val="004B39A3"/>
    <w:rsid w:val="004B3E10"/>
    <w:rsid w:val="004B4570"/>
    <w:rsid w:val="004B46D4"/>
    <w:rsid w:val="004B4A60"/>
    <w:rsid w:val="004B4F69"/>
    <w:rsid w:val="004B601B"/>
    <w:rsid w:val="004B65FC"/>
    <w:rsid w:val="004B6738"/>
    <w:rsid w:val="004B6808"/>
    <w:rsid w:val="004B6F92"/>
    <w:rsid w:val="004B735B"/>
    <w:rsid w:val="004B737C"/>
    <w:rsid w:val="004C0042"/>
    <w:rsid w:val="004C05E9"/>
    <w:rsid w:val="004C082D"/>
    <w:rsid w:val="004C0BDC"/>
    <w:rsid w:val="004C0CB4"/>
    <w:rsid w:val="004C190A"/>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5B3"/>
    <w:rsid w:val="004D3D4B"/>
    <w:rsid w:val="004D5293"/>
    <w:rsid w:val="004D5FE0"/>
    <w:rsid w:val="004D64EE"/>
    <w:rsid w:val="004D7008"/>
    <w:rsid w:val="004D7106"/>
    <w:rsid w:val="004D71B2"/>
    <w:rsid w:val="004D71FB"/>
    <w:rsid w:val="004D7B60"/>
    <w:rsid w:val="004E01A5"/>
    <w:rsid w:val="004E0215"/>
    <w:rsid w:val="004E0E0C"/>
    <w:rsid w:val="004E0E4E"/>
    <w:rsid w:val="004E11D1"/>
    <w:rsid w:val="004E1E6B"/>
    <w:rsid w:val="004E1F40"/>
    <w:rsid w:val="004E3127"/>
    <w:rsid w:val="004E31E2"/>
    <w:rsid w:val="004E338A"/>
    <w:rsid w:val="004E34FF"/>
    <w:rsid w:val="004E394C"/>
    <w:rsid w:val="004E3A3D"/>
    <w:rsid w:val="004E4453"/>
    <w:rsid w:val="004E4B5D"/>
    <w:rsid w:val="004E4C9A"/>
    <w:rsid w:val="004E6298"/>
    <w:rsid w:val="004E6625"/>
    <w:rsid w:val="004E66E7"/>
    <w:rsid w:val="004E6E14"/>
    <w:rsid w:val="004E70F0"/>
    <w:rsid w:val="004F1796"/>
    <w:rsid w:val="004F18E4"/>
    <w:rsid w:val="004F1E45"/>
    <w:rsid w:val="004F1FC0"/>
    <w:rsid w:val="004F23FB"/>
    <w:rsid w:val="004F2713"/>
    <w:rsid w:val="004F297D"/>
    <w:rsid w:val="004F2E92"/>
    <w:rsid w:val="004F30DB"/>
    <w:rsid w:val="004F34AB"/>
    <w:rsid w:val="004F3743"/>
    <w:rsid w:val="004F47F0"/>
    <w:rsid w:val="004F489E"/>
    <w:rsid w:val="004F4A3A"/>
    <w:rsid w:val="004F4FB5"/>
    <w:rsid w:val="004F6C0B"/>
    <w:rsid w:val="004F6FB1"/>
    <w:rsid w:val="004F7A12"/>
    <w:rsid w:val="004F7BC3"/>
    <w:rsid w:val="0050031E"/>
    <w:rsid w:val="00500844"/>
    <w:rsid w:val="0050089B"/>
    <w:rsid w:val="00500A03"/>
    <w:rsid w:val="00501425"/>
    <w:rsid w:val="00503221"/>
    <w:rsid w:val="005054E2"/>
    <w:rsid w:val="00506633"/>
    <w:rsid w:val="0050664C"/>
    <w:rsid w:val="00506743"/>
    <w:rsid w:val="00507599"/>
    <w:rsid w:val="005077DF"/>
    <w:rsid w:val="00507D49"/>
    <w:rsid w:val="00510EE5"/>
    <w:rsid w:val="00511F40"/>
    <w:rsid w:val="00512A58"/>
    <w:rsid w:val="005136B9"/>
    <w:rsid w:val="00513811"/>
    <w:rsid w:val="005140A6"/>
    <w:rsid w:val="00514227"/>
    <w:rsid w:val="00514425"/>
    <w:rsid w:val="005148D4"/>
    <w:rsid w:val="00515A09"/>
    <w:rsid w:val="005160EC"/>
    <w:rsid w:val="0051669B"/>
    <w:rsid w:val="00516AB4"/>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B51"/>
    <w:rsid w:val="0052614A"/>
    <w:rsid w:val="0052620E"/>
    <w:rsid w:val="00526C76"/>
    <w:rsid w:val="0052712B"/>
    <w:rsid w:val="00527647"/>
    <w:rsid w:val="0053088F"/>
    <w:rsid w:val="00531024"/>
    <w:rsid w:val="00531856"/>
    <w:rsid w:val="005318FE"/>
    <w:rsid w:val="00531937"/>
    <w:rsid w:val="00531A95"/>
    <w:rsid w:val="005327B3"/>
    <w:rsid w:val="0053280B"/>
    <w:rsid w:val="005345FD"/>
    <w:rsid w:val="005346D5"/>
    <w:rsid w:val="00534700"/>
    <w:rsid w:val="00535B47"/>
    <w:rsid w:val="00535E1F"/>
    <w:rsid w:val="0053687E"/>
    <w:rsid w:val="005369A5"/>
    <w:rsid w:val="00537B44"/>
    <w:rsid w:val="00537E6D"/>
    <w:rsid w:val="00540008"/>
    <w:rsid w:val="00540CF1"/>
    <w:rsid w:val="00540EA8"/>
    <w:rsid w:val="00541148"/>
    <w:rsid w:val="00541394"/>
    <w:rsid w:val="0054162A"/>
    <w:rsid w:val="00542703"/>
    <w:rsid w:val="005432D6"/>
    <w:rsid w:val="00543F2F"/>
    <w:rsid w:val="00544A0E"/>
    <w:rsid w:val="00544D1C"/>
    <w:rsid w:val="00544EAC"/>
    <w:rsid w:val="0054599B"/>
    <w:rsid w:val="00546D5E"/>
    <w:rsid w:val="00546E95"/>
    <w:rsid w:val="00547DF3"/>
    <w:rsid w:val="00550092"/>
    <w:rsid w:val="00550B03"/>
    <w:rsid w:val="00551117"/>
    <w:rsid w:val="00551211"/>
    <w:rsid w:val="005513F3"/>
    <w:rsid w:val="00551726"/>
    <w:rsid w:val="00551B9D"/>
    <w:rsid w:val="00551C69"/>
    <w:rsid w:val="005534F6"/>
    <w:rsid w:val="00554240"/>
    <w:rsid w:val="00554AFA"/>
    <w:rsid w:val="00554B4B"/>
    <w:rsid w:val="0055537F"/>
    <w:rsid w:val="00555E57"/>
    <w:rsid w:val="005566EE"/>
    <w:rsid w:val="0055690C"/>
    <w:rsid w:val="00560042"/>
    <w:rsid w:val="0056105D"/>
    <w:rsid w:val="00561D6D"/>
    <w:rsid w:val="005622F4"/>
    <w:rsid w:val="00562880"/>
    <w:rsid w:val="00562BD7"/>
    <w:rsid w:val="00564071"/>
    <w:rsid w:val="005643AF"/>
    <w:rsid w:val="005647B6"/>
    <w:rsid w:val="00564AF6"/>
    <w:rsid w:val="00565444"/>
    <w:rsid w:val="00565567"/>
    <w:rsid w:val="0056579D"/>
    <w:rsid w:val="00566E98"/>
    <w:rsid w:val="00566F8C"/>
    <w:rsid w:val="00567595"/>
    <w:rsid w:val="00567AA7"/>
    <w:rsid w:val="00567AEB"/>
    <w:rsid w:val="00567DA2"/>
    <w:rsid w:val="00570C57"/>
    <w:rsid w:val="00571164"/>
    <w:rsid w:val="005715BD"/>
    <w:rsid w:val="00571C8A"/>
    <w:rsid w:val="005727FC"/>
    <w:rsid w:val="0057341B"/>
    <w:rsid w:val="00573456"/>
    <w:rsid w:val="005737F2"/>
    <w:rsid w:val="00573C5F"/>
    <w:rsid w:val="00574383"/>
    <w:rsid w:val="00575A95"/>
    <w:rsid w:val="00576CBF"/>
    <w:rsid w:val="00577081"/>
    <w:rsid w:val="005800DD"/>
    <w:rsid w:val="005803E6"/>
    <w:rsid w:val="00580568"/>
    <w:rsid w:val="00580C0B"/>
    <w:rsid w:val="0058154E"/>
    <w:rsid w:val="00581D8B"/>
    <w:rsid w:val="0058239D"/>
    <w:rsid w:val="00582419"/>
    <w:rsid w:val="00582433"/>
    <w:rsid w:val="00582DA2"/>
    <w:rsid w:val="00583222"/>
    <w:rsid w:val="00583773"/>
    <w:rsid w:val="00583A92"/>
    <w:rsid w:val="00583CD7"/>
    <w:rsid w:val="00584C47"/>
    <w:rsid w:val="00584D3E"/>
    <w:rsid w:val="00584D6A"/>
    <w:rsid w:val="005861AE"/>
    <w:rsid w:val="0058622E"/>
    <w:rsid w:val="005874E3"/>
    <w:rsid w:val="00587A86"/>
    <w:rsid w:val="00587FAE"/>
    <w:rsid w:val="00590057"/>
    <w:rsid w:val="00590470"/>
    <w:rsid w:val="00590802"/>
    <w:rsid w:val="005908F7"/>
    <w:rsid w:val="0059144D"/>
    <w:rsid w:val="005920E6"/>
    <w:rsid w:val="00592C35"/>
    <w:rsid w:val="00592F19"/>
    <w:rsid w:val="005931EE"/>
    <w:rsid w:val="0059432B"/>
    <w:rsid w:val="00595874"/>
    <w:rsid w:val="005960E8"/>
    <w:rsid w:val="00596E57"/>
    <w:rsid w:val="005974C2"/>
    <w:rsid w:val="00597C71"/>
    <w:rsid w:val="00597CE3"/>
    <w:rsid w:val="005A0F7E"/>
    <w:rsid w:val="005A11E2"/>
    <w:rsid w:val="005A1B8E"/>
    <w:rsid w:val="005A23FA"/>
    <w:rsid w:val="005A2788"/>
    <w:rsid w:val="005A3637"/>
    <w:rsid w:val="005A3DAB"/>
    <w:rsid w:val="005A3DAE"/>
    <w:rsid w:val="005A3F95"/>
    <w:rsid w:val="005A436D"/>
    <w:rsid w:val="005A4703"/>
    <w:rsid w:val="005A49EF"/>
    <w:rsid w:val="005A4F1C"/>
    <w:rsid w:val="005A4F49"/>
    <w:rsid w:val="005A55E9"/>
    <w:rsid w:val="005A6377"/>
    <w:rsid w:val="005A6C75"/>
    <w:rsid w:val="005A7425"/>
    <w:rsid w:val="005A753A"/>
    <w:rsid w:val="005A79E0"/>
    <w:rsid w:val="005B0397"/>
    <w:rsid w:val="005B11D6"/>
    <w:rsid w:val="005B16B7"/>
    <w:rsid w:val="005B1840"/>
    <w:rsid w:val="005B2223"/>
    <w:rsid w:val="005B2DA5"/>
    <w:rsid w:val="005B3AF0"/>
    <w:rsid w:val="005B3E0A"/>
    <w:rsid w:val="005B3F24"/>
    <w:rsid w:val="005B46FF"/>
    <w:rsid w:val="005B49EF"/>
    <w:rsid w:val="005B607C"/>
    <w:rsid w:val="005B6148"/>
    <w:rsid w:val="005B6F24"/>
    <w:rsid w:val="005B6F6D"/>
    <w:rsid w:val="005B74A8"/>
    <w:rsid w:val="005B7EC7"/>
    <w:rsid w:val="005C1632"/>
    <w:rsid w:val="005C1A00"/>
    <w:rsid w:val="005C2226"/>
    <w:rsid w:val="005C2BAB"/>
    <w:rsid w:val="005C3735"/>
    <w:rsid w:val="005C375F"/>
    <w:rsid w:val="005C393B"/>
    <w:rsid w:val="005C39C7"/>
    <w:rsid w:val="005C3D28"/>
    <w:rsid w:val="005C4177"/>
    <w:rsid w:val="005C4385"/>
    <w:rsid w:val="005C43A5"/>
    <w:rsid w:val="005C475A"/>
    <w:rsid w:val="005C4ECE"/>
    <w:rsid w:val="005C531C"/>
    <w:rsid w:val="005C597F"/>
    <w:rsid w:val="005C5B2D"/>
    <w:rsid w:val="005C67CC"/>
    <w:rsid w:val="005C6D58"/>
    <w:rsid w:val="005C6EF6"/>
    <w:rsid w:val="005C75D4"/>
    <w:rsid w:val="005D29E0"/>
    <w:rsid w:val="005D3048"/>
    <w:rsid w:val="005D357B"/>
    <w:rsid w:val="005D36F1"/>
    <w:rsid w:val="005D374E"/>
    <w:rsid w:val="005D43B2"/>
    <w:rsid w:val="005D51FB"/>
    <w:rsid w:val="005D565A"/>
    <w:rsid w:val="005D5FF7"/>
    <w:rsid w:val="005D6F94"/>
    <w:rsid w:val="005D7278"/>
    <w:rsid w:val="005D7BD9"/>
    <w:rsid w:val="005E0B9E"/>
    <w:rsid w:val="005E1514"/>
    <w:rsid w:val="005E186B"/>
    <w:rsid w:val="005E1C89"/>
    <w:rsid w:val="005E1F74"/>
    <w:rsid w:val="005E30B6"/>
    <w:rsid w:val="005E30EC"/>
    <w:rsid w:val="005E37ED"/>
    <w:rsid w:val="005E3BEE"/>
    <w:rsid w:val="005E3F7B"/>
    <w:rsid w:val="005E4503"/>
    <w:rsid w:val="005E4E0D"/>
    <w:rsid w:val="005E61A3"/>
    <w:rsid w:val="005E6547"/>
    <w:rsid w:val="005E6B78"/>
    <w:rsid w:val="005E6DBE"/>
    <w:rsid w:val="005E7875"/>
    <w:rsid w:val="005E7BCE"/>
    <w:rsid w:val="005E7BE3"/>
    <w:rsid w:val="005E7CD9"/>
    <w:rsid w:val="005F0D65"/>
    <w:rsid w:val="005F1834"/>
    <w:rsid w:val="005F2586"/>
    <w:rsid w:val="005F28EC"/>
    <w:rsid w:val="005F340F"/>
    <w:rsid w:val="005F3606"/>
    <w:rsid w:val="005F36F9"/>
    <w:rsid w:val="005F4121"/>
    <w:rsid w:val="005F52AD"/>
    <w:rsid w:val="005F55B3"/>
    <w:rsid w:val="005F57D2"/>
    <w:rsid w:val="005F5809"/>
    <w:rsid w:val="005F5B0B"/>
    <w:rsid w:val="005F5F30"/>
    <w:rsid w:val="005F61B8"/>
    <w:rsid w:val="005F745B"/>
    <w:rsid w:val="00600142"/>
    <w:rsid w:val="00600401"/>
    <w:rsid w:val="00600CAA"/>
    <w:rsid w:val="0060106E"/>
    <w:rsid w:val="00601641"/>
    <w:rsid w:val="006017B3"/>
    <w:rsid w:val="00601C0B"/>
    <w:rsid w:val="006030BD"/>
    <w:rsid w:val="00603A29"/>
    <w:rsid w:val="00603E14"/>
    <w:rsid w:val="006040CA"/>
    <w:rsid w:val="00604901"/>
    <w:rsid w:val="00604A1D"/>
    <w:rsid w:val="00604FDC"/>
    <w:rsid w:val="00605985"/>
    <w:rsid w:val="0060627E"/>
    <w:rsid w:val="00606FF7"/>
    <w:rsid w:val="0060704E"/>
    <w:rsid w:val="006109E7"/>
    <w:rsid w:val="00611335"/>
    <w:rsid w:val="00611610"/>
    <w:rsid w:val="00611A10"/>
    <w:rsid w:val="00612004"/>
    <w:rsid w:val="00612127"/>
    <w:rsid w:val="006123B3"/>
    <w:rsid w:val="0061262D"/>
    <w:rsid w:val="006127FD"/>
    <w:rsid w:val="00612CC6"/>
    <w:rsid w:val="006131EC"/>
    <w:rsid w:val="006137CE"/>
    <w:rsid w:val="00614486"/>
    <w:rsid w:val="006144D2"/>
    <w:rsid w:val="00614FCB"/>
    <w:rsid w:val="00616322"/>
    <w:rsid w:val="0061636E"/>
    <w:rsid w:val="00616558"/>
    <w:rsid w:val="0061750E"/>
    <w:rsid w:val="00620C72"/>
    <w:rsid w:val="00621EA9"/>
    <w:rsid w:val="00622803"/>
    <w:rsid w:val="00622DC1"/>
    <w:rsid w:val="0062346C"/>
    <w:rsid w:val="006235E7"/>
    <w:rsid w:val="00623684"/>
    <w:rsid w:val="00623ADD"/>
    <w:rsid w:val="006243A5"/>
    <w:rsid w:val="006243B1"/>
    <w:rsid w:val="00624F12"/>
    <w:rsid w:val="006257C3"/>
    <w:rsid w:val="00625848"/>
    <w:rsid w:val="00625CF0"/>
    <w:rsid w:val="00625DFC"/>
    <w:rsid w:val="006262C0"/>
    <w:rsid w:val="006262E2"/>
    <w:rsid w:val="0062683A"/>
    <w:rsid w:val="00626CD6"/>
    <w:rsid w:val="00626F35"/>
    <w:rsid w:val="00627727"/>
    <w:rsid w:val="00630136"/>
    <w:rsid w:val="006309CD"/>
    <w:rsid w:val="00630F82"/>
    <w:rsid w:val="00632847"/>
    <w:rsid w:val="00633791"/>
    <w:rsid w:val="006338EE"/>
    <w:rsid w:val="006339E5"/>
    <w:rsid w:val="00634054"/>
    <w:rsid w:val="00634166"/>
    <w:rsid w:val="00634457"/>
    <w:rsid w:val="0063606A"/>
    <w:rsid w:val="00636F45"/>
    <w:rsid w:val="006378D3"/>
    <w:rsid w:val="0063797B"/>
    <w:rsid w:val="00637E6F"/>
    <w:rsid w:val="006408EE"/>
    <w:rsid w:val="00640D0D"/>
    <w:rsid w:val="0064113A"/>
    <w:rsid w:val="00641B84"/>
    <w:rsid w:val="00642601"/>
    <w:rsid w:val="00642D30"/>
    <w:rsid w:val="0064345A"/>
    <w:rsid w:val="0064360E"/>
    <w:rsid w:val="006448B1"/>
    <w:rsid w:val="00644E3F"/>
    <w:rsid w:val="006450FA"/>
    <w:rsid w:val="00645AC7"/>
    <w:rsid w:val="00645CC3"/>
    <w:rsid w:val="00647273"/>
    <w:rsid w:val="00647852"/>
    <w:rsid w:val="00647900"/>
    <w:rsid w:val="00647A67"/>
    <w:rsid w:val="00647C5A"/>
    <w:rsid w:val="00650484"/>
    <w:rsid w:val="00652184"/>
    <w:rsid w:val="006526BF"/>
    <w:rsid w:val="006534F0"/>
    <w:rsid w:val="0065405D"/>
    <w:rsid w:val="006546E1"/>
    <w:rsid w:val="006547CD"/>
    <w:rsid w:val="006553D8"/>
    <w:rsid w:val="00657A18"/>
    <w:rsid w:val="00660065"/>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63D0"/>
    <w:rsid w:val="00666953"/>
    <w:rsid w:val="00666E5E"/>
    <w:rsid w:val="00667449"/>
    <w:rsid w:val="0066764B"/>
    <w:rsid w:val="006679EC"/>
    <w:rsid w:val="00672539"/>
    <w:rsid w:val="00673962"/>
    <w:rsid w:val="00674AC9"/>
    <w:rsid w:val="006760AE"/>
    <w:rsid w:val="00676BCC"/>
    <w:rsid w:val="00677174"/>
    <w:rsid w:val="00680E08"/>
    <w:rsid w:val="006815F9"/>
    <w:rsid w:val="00681818"/>
    <w:rsid w:val="00682187"/>
    <w:rsid w:val="006824F3"/>
    <w:rsid w:val="00682AED"/>
    <w:rsid w:val="00683F7C"/>
    <w:rsid w:val="00684287"/>
    <w:rsid w:val="006846AC"/>
    <w:rsid w:val="00685763"/>
    <w:rsid w:val="00687614"/>
    <w:rsid w:val="00690570"/>
    <w:rsid w:val="00690BB2"/>
    <w:rsid w:val="00691EB7"/>
    <w:rsid w:val="0069305B"/>
    <w:rsid w:val="0069391F"/>
    <w:rsid w:val="00693FC8"/>
    <w:rsid w:val="00694243"/>
    <w:rsid w:val="00694EFE"/>
    <w:rsid w:val="0069540F"/>
    <w:rsid w:val="00695CAF"/>
    <w:rsid w:val="00695D3A"/>
    <w:rsid w:val="00696199"/>
    <w:rsid w:val="0069683A"/>
    <w:rsid w:val="00696FEB"/>
    <w:rsid w:val="006979E9"/>
    <w:rsid w:val="006A059D"/>
    <w:rsid w:val="006A11A6"/>
    <w:rsid w:val="006A23B4"/>
    <w:rsid w:val="006A2723"/>
    <w:rsid w:val="006A2A08"/>
    <w:rsid w:val="006A2A46"/>
    <w:rsid w:val="006A2DF1"/>
    <w:rsid w:val="006A33B7"/>
    <w:rsid w:val="006A33D0"/>
    <w:rsid w:val="006A3448"/>
    <w:rsid w:val="006A3D6A"/>
    <w:rsid w:val="006A45C1"/>
    <w:rsid w:val="006A49A6"/>
    <w:rsid w:val="006A4CB9"/>
    <w:rsid w:val="006A5EAF"/>
    <w:rsid w:val="006A6424"/>
    <w:rsid w:val="006A7184"/>
    <w:rsid w:val="006A72CD"/>
    <w:rsid w:val="006A747D"/>
    <w:rsid w:val="006A7DE0"/>
    <w:rsid w:val="006B093B"/>
    <w:rsid w:val="006B0D84"/>
    <w:rsid w:val="006B0DAA"/>
    <w:rsid w:val="006B0EAC"/>
    <w:rsid w:val="006B1011"/>
    <w:rsid w:val="006B134D"/>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AA"/>
    <w:rsid w:val="006C0CC0"/>
    <w:rsid w:val="006C14D4"/>
    <w:rsid w:val="006C220F"/>
    <w:rsid w:val="006C2802"/>
    <w:rsid w:val="006C2F60"/>
    <w:rsid w:val="006C362F"/>
    <w:rsid w:val="006C3802"/>
    <w:rsid w:val="006C3A7B"/>
    <w:rsid w:val="006C41B3"/>
    <w:rsid w:val="006C44B2"/>
    <w:rsid w:val="006C4713"/>
    <w:rsid w:val="006C5473"/>
    <w:rsid w:val="006C570E"/>
    <w:rsid w:val="006C5FD0"/>
    <w:rsid w:val="006C616A"/>
    <w:rsid w:val="006C66D1"/>
    <w:rsid w:val="006C7361"/>
    <w:rsid w:val="006D129B"/>
    <w:rsid w:val="006D1462"/>
    <w:rsid w:val="006D1FED"/>
    <w:rsid w:val="006D24DE"/>
    <w:rsid w:val="006D28C5"/>
    <w:rsid w:val="006D2E3D"/>
    <w:rsid w:val="006D2FD7"/>
    <w:rsid w:val="006D3D25"/>
    <w:rsid w:val="006D6431"/>
    <w:rsid w:val="006D6D32"/>
    <w:rsid w:val="006D6D6A"/>
    <w:rsid w:val="006D710A"/>
    <w:rsid w:val="006E025D"/>
    <w:rsid w:val="006E06AB"/>
    <w:rsid w:val="006E0CE7"/>
    <w:rsid w:val="006E1348"/>
    <w:rsid w:val="006E174F"/>
    <w:rsid w:val="006E1F0E"/>
    <w:rsid w:val="006E1F3D"/>
    <w:rsid w:val="006E22BE"/>
    <w:rsid w:val="006E2447"/>
    <w:rsid w:val="006E3E86"/>
    <w:rsid w:val="006E4596"/>
    <w:rsid w:val="006E4EA8"/>
    <w:rsid w:val="006E614E"/>
    <w:rsid w:val="006E7696"/>
    <w:rsid w:val="006F01BC"/>
    <w:rsid w:val="006F1617"/>
    <w:rsid w:val="006F27D9"/>
    <w:rsid w:val="006F2D0C"/>
    <w:rsid w:val="006F4474"/>
    <w:rsid w:val="006F48D9"/>
    <w:rsid w:val="006F4C2F"/>
    <w:rsid w:val="006F61D2"/>
    <w:rsid w:val="006F6BD6"/>
    <w:rsid w:val="006F7282"/>
    <w:rsid w:val="006F76A9"/>
    <w:rsid w:val="007002C7"/>
    <w:rsid w:val="00700838"/>
    <w:rsid w:val="007025C9"/>
    <w:rsid w:val="0070335E"/>
    <w:rsid w:val="00703A21"/>
    <w:rsid w:val="00704748"/>
    <w:rsid w:val="00704DB7"/>
    <w:rsid w:val="00705105"/>
    <w:rsid w:val="007054A7"/>
    <w:rsid w:val="00706014"/>
    <w:rsid w:val="00706214"/>
    <w:rsid w:val="00706AEC"/>
    <w:rsid w:val="0070717F"/>
    <w:rsid w:val="00707255"/>
    <w:rsid w:val="007077E2"/>
    <w:rsid w:val="007100BA"/>
    <w:rsid w:val="00710274"/>
    <w:rsid w:val="00710A28"/>
    <w:rsid w:val="00710C32"/>
    <w:rsid w:val="00710E6D"/>
    <w:rsid w:val="007110C8"/>
    <w:rsid w:val="007112F6"/>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303E"/>
    <w:rsid w:val="00723700"/>
    <w:rsid w:val="007239A5"/>
    <w:rsid w:val="007264E1"/>
    <w:rsid w:val="0072673F"/>
    <w:rsid w:val="007303E5"/>
    <w:rsid w:val="007309B5"/>
    <w:rsid w:val="00731611"/>
    <w:rsid w:val="007318F4"/>
    <w:rsid w:val="0073190E"/>
    <w:rsid w:val="00731F71"/>
    <w:rsid w:val="007326B6"/>
    <w:rsid w:val="00732B6E"/>
    <w:rsid w:val="00732D21"/>
    <w:rsid w:val="007331EB"/>
    <w:rsid w:val="007332A2"/>
    <w:rsid w:val="00733970"/>
    <w:rsid w:val="00733BE2"/>
    <w:rsid w:val="00733E87"/>
    <w:rsid w:val="00734677"/>
    <w:rsid w:val="007358B1"/>
    <w:rsid w:val="00735A1D"/>
    <w:rsid w:val="00735A4D"/>
    <w:rsid w:val="00736064"/>
    <w:rsid w:val="007363BF"/>
    <w:rsid w:val="007364B8"/>
    <w:rsid w:val="00736A98"/>
    <w:rsid w:val="00737905"/>
    <w:rsid w:val="007379FB"/>
    <w:rsid w:val="00740423"/>
    <w:rsid w:val="007406BB"/>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0F13"/>
    <w:rsid w:val="00751452"/>
    <w:rsid w:val="0075232F"/>
    <w:rsid w:val="007529CF"/>
    <w:rsid w:val="00752B3A"/>
    <w:rsid w:val="00752D31"/>
    <w:rsid w:val="00752DBC"/>
    <w:rsid w:val="00753DB0"/>
    <w:rsid w:val="0075437D"/>
    <w:rsid w:val="007549DA"/>
    <w:rsid w:val="00755306"/>
    <w:rsid w:val="0075554B"/>
    <w:rsid w:val="00755AFA"/>
    <w:rsid w:val="00755D57"/>
    <w:rsid w:val="00755E93"/>
    <w:rsid w:val="007560F7"/>
    <w:rsid w:val="007569D1"/>
    <w:rsid w:val="00756DF0"/>
    <w:rsid w:val="00756E17"/>
    <w:rsid w:val="0075751A"/>
    <w:rsid w:val="00757D4A"/>
    <w:rsid w:val="00760DCB"/>
    <w:rsid w:val="0076115B"/>
    <w:rsid w:val="007613EC"/>
    <w:rsid w:val="007617B5"/>
    <w:rsid w:val="00761A28"/>
    <w:rsid w:val="00761C0F"/>
    <w:rsid w:val="00762223"/>
    <w:rsid w:val="0076295E"/>
    <w:rsid w:val="00762FA0"/>
    <w:rsid w:val="00763920"/>
    <w:rsid w:val="00763AF3"/>
    <w:rsid w:val="007642EA"/>
    <w:rsid w:val="00764F5C"/>
    <w:rsid w:val="00764F6C"/>
    <w:rsid w:val="0076521F"/>
    <w:rsid w:val="00765412"/>
    <w:rsid w:val="00765A3C"/>
    <w:rsid w:val="007661FD"/>
    <w:rsid w:val="00766412"/>
    <w:rsid w:val="00766973"/>
    <w:rsid w:val="0076714A"/>
    <w:rsid w:val="007673E4"/>
    <w:rsid w:val="00767D1E"/>
    <w:rsid w:val="0077027E"/>
    <w:rsid w:val="0077093A"/>
    <w:rsid w:val="00770979"/>
    <w:rsid w:val="00771040"/>
    <w:rsid w:val="007722F1"/>
    <w:rsid w:val="007736F8"/>
    <w:rsid w:val="00773FE0"/>
    <w:rsid w:val="00774D35"/>
    <w:rsid w:val="00774DAB"/>
    <w:rsid w:val="00775207"/>
    <w:rsid w:val="007753F7"/>
    <w:rsid w:val="00775D5A"/>
    <w:rsid w:val="00775EC4"/>
    <w:rsid w:val="00775F22"/>
    <w:rsid w:val="00777138"/>
    <w:rsid w:val="007773F0"/>
    <w:rsid w:val="0077779D"/>
    <w:rsid w:val="00777CDD"/>
    <w:rsid w:val="00780417"/>
    <w:rsid w:val="0078081D"/>
    <w:rsid w:val="00780E2B"/>
    <w:rsid w:val="00781E1E"/>
    <w:rsid w:val="00781E92"/>
    <w:rsid w:val="00783165"/>
    <w:rsid w:val="007839E5"/>
    <w:rsid w:val="00783AAB"/>
    <w:rsid w:val="00783BCF"/>
    <w:rsid w:val="00784CF1"/>
    <w:rsid w:val="00786C4C"/>
    <w:rsid w:val="00786E89"/>
    <w:rsid w:val="007874EC"/>
    <w:rsid w:val="0078784D"/>
    <w:rsid w:val="00787901"/>
    <w:rsid w:val="00787AA3"/>
    <w:rsid w:val="00790756"/>
    <w:rsid w:val="00791022"/>
    <w:rsid w:val="007919FC"/>
    <w:rsid w:val="00791A06"/>
    <w:rsid w:val="00791B08"/>
    <w:rsid w:val="0079201A"/>
    <w:rsid w:val="007924E1"/>
    <w:rsid w:val="0079299D"/>
    <w:rsid w:val="00792AC2"/>
    <w:rsid w:val="00794193"/>
    <w:rsid w:val="0079622D"/>
    <w:rsid w:val="007962E5"/>
    <w:rsid w:val="0079687A"/>
    <w:rsid w:val="0079705F"/>
    <w:rsid w:val="0079787B"/>
    <w:rsid w:val="00797CA4"/>
    <w:rsid w:val="007A0577"/>
    <w:rsid w:val="007A05F8"/>
    <w:rsid w:val="007A08D3"/>
    <w:rsid w:val="007A0CB8"/>
    <w:rsid w:val="007A1442"/>
    <w:rsid w:val="007A154D"/>
    <w:rsid w:val="007A1806"/>
    <w:rsid w:val="007A3E0F"/>
    <w:rsid w:val="007A4972"/>
    <w:rsid w:val="007A4D82"/>
    <w:rsid w:val="007A5242"/>
    <w:rsid w:val="007A63FE"/>
    <w:rsid w:val="007A7B10"/>
    <w:rsid w:val="007A7E9D"/>
    <w:rsid w:val="007B0102"/>
    <w:rsid w:val="007B073C"/>
    <w:rsid w:val="007B1311"/>
    <w:rsid w:val="007B1B11"/>
    <w:rsid w:val="007B2797"/>
    <w:rsid w:val="007B2EE4"/>
    <w:rsid w:val="007B30DB"/>
    <w:rsid w:val="007B3782"/>
    <w:rsid w:val="007B3B0C"/>
    <w:rsid w:val="007B3E75"/>
    <w:rsid w:val="007B4877"/>
    <w:rsid w:val="007B5B55"/>
    <w:rsid w:val="007B5F96"/>
    <w:rsid w:val="007B6FA1"/>
    <w:rsid w:val="007B6FAD"/>
    <w:rsid w:val="007B7684"/>
    <w:rsid w:val="007B76C3"/>
    <w:rsid w:val="007B7A17"/>
    <w:rsid w:val="007B7C26"/>
    <w:rsid w:val="007B7D93"/>
    <w:rsid w:val="007C04B5"/>
    <w:rsid w:val="007C1B18"/>
    <w:rsid w:val="007C23E6"/>
    <w:rsid w:val="007C2B1E"/>
    <w:rsid w:val="007C2EB2"/>
    <w:rsid w:val="007C361A"/>
    <w:rsid w:val="007C5920"/>
    <w:rsid w:val="007C5C83"/>
    <w:rsid w:val="007C5D42"/>
    <w:rsid w:val="007C657B"/>
    <w:rsid w:val="007C6739"/>
    <w:rsid w:val="007D0092"/>
    <w:rsid w:val="007D02AF"/>
    <w:rsid w:val="007D07D5"/>
    <w:rsid w:val="007D0953"/>
    <w:rsid w:val="007D121D"/>
    <w:rsid w:val="007D149C"/>
    <w:rsid w:val="007D1E9C"/>
    <w:rsid w:val="007D3140"/>
    <w:rsid w:val="007D3386"/>
    <w:rsid w:val="007D3B77"/>
    <w:rsid w:val="007D3E80"/>
    <w:rsid w:val="007D41F7"/>
    <w:rsid w:val="007D44CF"/>
    <w:rsid w:val="007D4DEF"/>
    <w:rsid w:val="007D4EBD"/>
    <w:rsid w:val="007D623F"/>
    <w:rsid w:val="007D7AE1"/>
    <w:rsid w:val="007E01AB"/>
    <w:rsid w:val="007E0299"/>
    <w:rsid w:val="007E05F4"/>
    <w:rsid w:val="007E0BB4"/>
    <w:rsid w:val="007E1BD2"/>
    <w:rsid w:val="007E1F63"/>
    <w:rsid w:val="007E29F7"/>
    <w:rsid w:val="007E3300"/>
    <w:rsid w:val="007E43A0"/>
    <w:rsid w:val="007E5441"/>
    <w:rsid w:val="007E5CFC"/>
    <w:rsid w:val="007E630A"/>
    <w:rsid w:val="007E6832"/>
    <w:rsid w:val="007E6B60"/>
    <w:rsid w:val="007F12C4"/>
    <w:rsid w:val="007F1403"/>
    <w:rsid w:val="007F15CC"/>
    <w:rsid w:val="007F1629"/>
    <w:rsid w:val="007F16F8"/>
    <w:rsid w:val="007F175E"/>
    <w:rsid w:val="007F180E"/>
    <w:rsid w:val="007F1F15"/>
    <w:rsid w:val="007F34E6"/>
    <w:rsid w:val="007F3B5B"/>
    <w:rsid w:val="007F3E1A"/>
    <w:rsid w:val="007F5647"/>
    <w:rsid w:val="007F5E33"/>
    <w:rsid w:val="007F6210"/>
    <w:rsid w:val="007F68BE"/>
    <w:rsid w:val="007F6C88"/>
    <w:rsid w:val="007F71C6"/>
    <w:rsid w:val="00800368"/>
    <w:rsid w:val="00801932"/>
    <w:rsid w:val="00802C68"/>
    <w:rsid w:val="0080364C"/>
    <w:rsid w:val="0080454A"/>
    <w:rsid w:val="0080477E"/>
    <w:rsid w:val="008047AD"/>
    <w:rsid w:val="008048C6"/>
    <w:rsid w:val="008050A7"/>
    <w:rsid w:val="00805344"/>
    <w:rsid w:val="0080539C"/>
    <w:rsid w:val="00805ABE"/>
    <w:rsid w:val="00805BFA"/>
    <w:rsid w:val="008060BE"/>
    <w:rsid w:val="00806440"/>
    <w:rsid w:val="008067AA"/>
    <w:rsid w:val="00807F16"/>
    <w:rsid w:val="00810276"/>
    <w:rsid w:val="00810715"/>
    <w:rsid w:val="00811649"/>
    <w:rsid w:val="0081487F"/>
    <w:rsid w:val="00814926"/>
    <w:rsid w:val="00814B80"/>
    <w:rsid w:val="008150F7"/>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2BC1"/>
    <w:rsid w:val="00822F1A"/>
    <w:rsid w:val="00824172"/>
    <w:rsid w:val="00824D5A"/>
    <w:rsid w:val="00825051"/>
    <w:rsid w:val="00825DA1"/>
    <w:rsid w:val="00830197"/>
    <w:rsid w:val="008303B5"/>
    <w:rsid w:val="00831762"/>
    <w:rsid w:val="00831E02"/>
    <w:rsid w:val="0083228F"/>
    <w:rsid w:val="00832374"/>
    <w:rsid w:val="00832428"/>
    <w:rsid w:val="00832779"/>
    <w:rsid w:val="00832A75"/>
    <w:rsid w:val="00832B8D"/>
    <w:rsid w:val="0083317B"/>
    <w:rsid w:val="00833718"/>
    <w:rsid w:val="00834FEB"/>
    <w:rsid w:val="00835579"/>
    <w:rsid w:val="00835630"/>
    <w:rsid w:val="00835BD1"/>
    <w:rsid w:val="00835E5A"/>
    <w:rsid w:val="00836533"/>
    <w:rsid w:val="00836D93"/>
    <w:rsid w:val="0083721F"/>
    <w:rsid w:val="008373AA"/>
    <w:rsid w:val="008375B6"/>
    <w:rsid w:val="0083763A"/>
    <w:rsid w:val="00840BAF"/>
    <w:rsid w:val="00841461"/>
    <w:rsid w:val="008416D6"/>
    <w:rsid w:val="00842140"/>
    <w:rsid w:val="00842413"/>
    <w:rsid w:val="008426D9"/>
    <w:rsid w:val="00842FA9"/>
    <w:rsid w:val="00843F6C"/>
    <w:rsid w:val="008440AB"/>
    <w:rsid w:val="00844344"/>
    <w:rsid w:val="00844890"/>
    <w:rsid w:val="00845809"/>
    <w:rsid w:val="0084623C"/>
    <w:rsid w:val="00846313"/>
    <w:rsid w:val="0084734A"/>
    <w:rsid w:val="00847A6D"/>
    <w:rsid w:val="008513D5"/>
    <w:rsid w:val="00852559"/>
    <w:rsid w:val="008532BE"/>
    <w:rsid w:val="00854F76"/>
    <w:rsid w:val="00855C64"/>
    <w:rsid w:val="00856679"/>
    <w:rsid w:val="0085708F"/>
    <w:rsid w:val="00857C53"/>
    <w:rsid w:val="008600F6"/>
    <w:rsid w:val="00860E14"/>
    <w:rsid w:val="00860E9C"/>
    <w:rsid w:val="00861310"/>
    <w:rsid w:val="0086158F"/>
    <w:rsid w:val="00861DAD"/>
    <w:rsid w:val="00861DF2"/>
    <w:rsid w:val="008621E4"/>
    <w:rsid w:val="0086261A"/>
    <w:rsid w:val="008629EA"/>
    <w:rsid w:val="008631EA"/>
    <w:rsid w:val="00863DF0"/>
    <w:rsid w:val="0086443E"/>
    <w:rsid w:val="008648E2"/>
    <w:rsid w:val="00864EC8"/>
    <w:rsid w:val="0086706D"/>
    <w:rsid w:val="00867211"/>
    <w:rsid w:val="0086776C"/>
    <w:rsid w:val="00867894"/>
    <w:rsid w:val="0086799C"/>
    <w:rsid w:val="00867F74"/>
    <w:rsid w:val="00870DBE"/>
    <w:rsid w:val="00871F96"/>
    <w:rsid w:val="008725EA"/>
    <w:rsid w:val="0087321E"/>
    <w:rsid w:val="00873540"/>
    <w:rsid w:val="00873808"/>
    <w:rsid w:val="00874913"/>
    <w:rsid w:val="00874C95"/>
    <w:rsid w:val="00875B62"/>
    <w:rsid w:val="00875CB7"/>
    <w:rsid w:val="00875F9E"/>
    <w:rsid w:val="00876415"/>
    <w:rsid w:val="0087676A"/>
    <w:rsid w:val="008767A9"/>
    <w:rsid w:val="00876EC1"/>
    <w:rsid w:val="008805A7"/>
    <w:rsid w:val="008810D2"/>
    <w:rsid w:val="00881D62"/>
    <w:rsid w:val="00882004"/>
    <w:rsid w:val="00883C7D"/>
    <w:rsid w:val="008869AF"/>
    <w:rsid w:val="00887A79"/>
    <w:rsid w:val="00887D7C"/>
    <w:rsid w:val="00890395"/>
    <w:rsid w:val="00891458"/>
    <w:rsid w:val="00891C3F"/>
    <w:rsid w:val="00892205"/>
    <w:rsid w:val="00892973"/>
    <w:rsid w:val="00892FF8"/>
    <w:rsid w:val="00896248"/>
    <w:rsid w:val="00897008"/>
    <w:rsid w:val="0089718B"/>
    <w:rsid w:val="00897960"/>
    <w:rsid w:val="00897AC8"/>
    <w:rsid w:val="00897E53"/>
    <w:rsid w:val="008A1668"/>
    <w:rsid w:val="008A1740"/>
    <w:rsid w:val="008A1C72"/>
    <w:rsid w:val="008A1F9E"/>
    <w:rsid w:val="008A2042"/>
    <w:rsid w:val="008A3134"/>
    <w:rsid w:val="008A343B"/>
    <w:rsid w:val="008A37E8"/>
    <w:rsid w:val="008A43F1"/>
    <w:rsid w:val="008A486C"/>
    <w:rsid w:val="008A4FFD"/>
    <w:rsid w:val="008A5027"/>
    <w:rsid w:val="008A62A1"/>
    <w:rsid w:val="008A656A"/>
    <w:rsid w:val="008A6BC0"/>
    <w:rsid w:val="008A7108"/>
    <w:rsid w:val="008A7B57"/>
    <w:rsid w:val="008A7D15"/>
    <w:rsid w:val="008B027C"/>
    <w:rsid w:val="008B0E57"/>
    <w:rsid w:val="008B20DA"/>
    <w:rsid w:val="008B2E39"/>
    <w:rsid w:val="008B2ED0"/>
    <w:rsid w:val="008B3054"/>
    <w:rsid w:val="008B3F76"/>
    <w:rsid w:val="008B40E3"/>
    <w:rsid w:val="008B43F8"/>
    <w:rsid w:val="008B462D"/>
    <w:rsid w:val="008B4DF3"/>
    <w:rsid w:val="008B51DF"/>
    <w:rsid w:val="008B5650"/>
    <w:rsid w:val="008B5D50"/>
    <w:rsid w:val="008B63F2"/>
    <w:rsid w:val="008B6B29"/>
    <w:rsid w:val="008B6F3B"/>
    <w:rsid w:val="008B74A0"/>
    <w:rsid w:val="008C043B"/>
    <w:rsid w:val="008C0529"/>
    <w:rsid w:val="008C1716"/>
    <w:rsid w:val="008C1DDB"/>
    <w:rsid w:val="008C34C9"/>
    <w:rsid w:val="008C482E"/>
    <w:rsid w:val="008C4F68"/>
    <w:rsid w:val="008C514E"/>
    <w:rsid w:val="008C5895"/>
    <w:rsid w:val="008C5D0C"/>
    <w:rsid w:val="008C5D20"/>
    <w:rsid w:val="008C6506"/>
    <w:rsid w:val="008C7F3E"/>
    <w:rsid w:val="008D081C"/>
    <w:rsid w:val="008D0C6C"/>
    <w:rsid w:val="008D150D"/>
    <w:rsid w:val="008D1788"/>
    <w:rsid w:val="008D18D8"/>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417F"/>
    <w:rsid w:val="008E48F3"/>
    <w:rsid w:val="008E4D47"/>
    <w:rsid w:val="008E4F69"/>
    <w:rsid w:val="008E5A90"/>
    <w:rsid w:val="008E5E14"/>
    <w:rsid w:val="008E6655"/>
    <w:rsid w:val="008E6944"/>
    <w:rsid w:val="008E6D5F"/>
    <w:rsid w:val="008E77D8"/>
    <w:rsid w:val="008E79FE"/>
    <w:rsid w:val="008F01C6"/>
    <w:rsid w:val="008F0896"/>
    <w:rsid w:val="008F09F7"/>
    <w:rsid w:val="008F102E"/>
    <w:rsid w:val="008F138A"/>
    <w:rsid w:val="008F15C7"/>
    <w:rsid w:val="008F1CA7"/>
    <w:rsid w:val="008F2A56"/>
    <w:rsid w:val="008F2DA7"/>
    <w:rsid w:val="008F2DF8"/>
    <w:rsid w:val="008F2E5E"/>
    <w:rsid w:val="008F3CD9"/>
    <w:rsid w:val="008F44D7"/>
    <w:rsid w:val="008F4588"/>
    <w:rsid w:val="008F45C3"/>
    <w:rsid w:val="008F45EB"/>
    <w:rsid w:val="008F67D2"/>
    <w:rsid w:val="008F6A45"/>
    <w:rsid w:val="008F73ED"/>
    <w:rsid w:val="008F7DA1"/>
    <w:rsid w:val="009004DA"/>
    <w:rsid w:val="00900663"/>
    <w:rsid w:val="009008E4"/>
    <w:rsid w:val="00901441"/>
    <w:rsid w:val="009014C6"/>
    <w:rsid w:val="00901693"/>
    <w:rsid w:val="00902080"/>
    <w:rsid w:val="009026E9"/>
    <w:rsid w:val="00903088"/>
    <w:rsid w:val="00903E56"/>
    <w:rsid w:val="00904D83"/>
    <w:rsid w:val="0090509A"/>
    <w:rsid w:val="009051EF"/>
    <w:rsid w:val="009052C1"/>
    <w:rsid w:val="0090647C"/>
    <w:rsid w:val="00906D49"/>
    <w:rsid w:val="00907482"/>
    <w:rsid w:val="0090771F"/>
    <w:rsid w:val="009105D9"/>
    <w:rsid w:val="009107EE"/>
    <w:rsid w:val="00910A08"/>
    <w:rsid w:val="00911633"/>
    <w:rsid w:val="009118EB"/>
    <w:rsid w:val="009120BF"/>
    <w:rsid w:val="009136CB"/>
    <w:rsid w:val="009139E9"/>
    <w:rsid w:val="00914E66"/>
    <w:rsid w:val="0091522A"/>
    <w:rsid w:val="00915328"/>
    <w:rsid w:val="00917921"/>
    <w:rsid w:val="00921AF6"/>
    <w:rsid w:val="00922588"/>
    <w:rsid w:val="009235F0"/>
    <w:rsid w:val="009246DA"/>
    <w:rsid w:val="00926AEE"/>
    <w:rsid w:val="009275F5"/>
    <w:rsid w:val="00927DFC"/>
    <w:rsid w:val="00930C49"/>
    <w:rsid w:val="00931874"/>
    <w:rsid w:val="009329E3"/>
    <w:rsid w:val="00932B4F"/>
    <w:rsid w:val="00932DF5"/>
    <w:rsid w:val="00933538"/>
    <w:rsid w:val="00933705"/>
    <w:rsid w:val="00935019"/>
    <w:rsid w:val="00935610"/>
    <w:rsid w:val="00935EEC"/>
    <w:rsid w:val="00935F46"/>
    <w:rsid w:val="00936804"/>
    <w:rsid w:val="0094019B"/>
    <w:rsid w:val="00940A9B"/>
    <w:rsid w:val="00941B98"/>
    <w:rsid w:val="00941BF5"/>
    <w:rsid w:val="00941C53"/>
    <w:rsid w:val="00942CC2"/>
    <w:rsid w:val="0094321B"/>
    <w:rsid w:val="009435F9"/>
    <w:rsid w:val="00943ED1"/>
    <w:rsid w:val="0094400E"/>
    <w:rsid w:val="0094487C"/>
    <w:rsid w:val="0094551E"/>
    <w:rsid w:val="0094583C"/>
    <w:rsid w:val="00946AA3"/>
    <w:rsid w:val="0094758D"/>
    <w:rsid w:val="00950488"/>
    <w:rsid w:val="009504F8"/>
    <w:rsid w:val="009508A5"/>
    <w:rsid w:val="009518C4"/>
    <w:rsid w:val="00951BD1"/>
    <w:rsid w:val="00951DBA"/>
    <w:rsid w:val="0095239E"/>
    <w:rsid w:val="00952DE0"/>
    <w:rsid w:val="00954261"/>
    <w:rsid w:val="00954435"/>
    <w:rsid w:val="00954C1F"/>
    <w:rsid w:val="00954EB6"/>
    <w:rsid w:val="00954F99"/>
    <w:rsid w:val="00955129"/>
    <w:rsid w:val="00955478"/>
    <w:rsid w:val="009554A7"/>
    <w:rsid w:val="00955BC8"/>
    <w:rsid w:val="00956403"/>
    <w:rsid w:val="009565B8"/>
    <w:rsid w:val="00956BF7"/>
    <w:rsid w:val="009572C1"/>
    <w:rsid w:val="009575F2"/>
    <w:rsid w:val="009607FE"/>
    <w:rsid w:val="00962073"/>
    <w:rsid w:val="00962697"/>
    <w:rsid w:val="00963E67"/>
    <w:rsid w:val="0096470C"/>
    <w:rsid w:val="00965326"/>
    <w:rsid w:val="00965466"/>
    <w:rsid w:val="009654CE"/>
    <w:rsid w:val="0096583F"/>
    <w:rsid w:val="00965B5B"/>
    <w:rsid w:val="00966715"/>
    <w:rsid w:val="00966AEB"/>
    <w:rsid w:val="00967019"/>
    <w:rsid w:val="009715CA"/>
    <w:rsid w:val="0097185B"/>
    <w:rsid w:val="00971D18"/>
    <w:rsid w:val="00972807"/>
    <w:rsid w:val="00972F92"/>
    <w:rsid w:val="00974129"/>
    <w:rsid w:val="00974591"/>
    <w:rsid w:val="00974E6B"/>
    <w:rsid w:val="00974ED7"/>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2087"/>
    <w:rsid w:val="009826D0"/>
    <w:rsid w:val="00982D92"/>
    <w:rsid w:val="00983A1A"/>
    <w:rsid w:val="00983D96"/>
    <w:rsid w:val="009849EB"/>
    <w:rsid w:val="009854EC"/>
    <w:rsid w:val="00985539"/>
    <w:rsid w:val="00985BE4"/>
    <w:rsid w:val="00986217"/>
    <w:rsid w:val="00986617"/>
    <w:rsid w:val="0098669A"/>
    <w:rsid w:val="00986D03"/>
    <w:rsid w:val="00986D04"/>
    <w:rsid w:val="00986F83"/>
    <w:rsid w:val="00987260"/>
    <w:rsid w:val="00987BEA"/>
    <w:rsid w:val="009900A1"/>
    <w:rsid w:val="009918A1"/>
    <w:rsid w:val="009918B1"/>
    <w:rsid w:val="00991F49"/>
    <w:rsid w:val="0099288F"/>
    <w:rsid w:val="00993092"/>
    <w:rsid w:val="0099350A"/>
    <w:rsid w:val="00994398"/>
    <w:rsid w:val="00994710"/>
    <w:rsid w:val="009948CF"/>
    <w:rsid w:val="0099557A"/>
    <w:rsid w:val="00996102"/>
    <w:rsid w:val="00997A0A"/>
    <w:rsid w:val="00997DFE"/>
    <w:rsid w:val="009A046A"/>
    <w:rsid w:val="009A2311"/>
    <w:rsid w:val="009A24FF"/>
    <w:rsid w:val="009A265B"/>
    <w:rsid w:val="009A3E22"/>
    <w:rsid w:val="009A458A"/>
    <w:rsid w:val="009A45E4"/>
    <w:rsid w:val="009A4868"/>
    <w:rsid w:val="009A4E7B"/>
    <w:rsid w:val="009A5F34"/>
    <w:rsid w:val="009A6357"/>
    <w:rsid w:val="009A6B80"/>
    <w:rsid w:val="009A7098"/>
    <w:rsid w:val="009A763B"/>
    <w:rsid w:val="009B0716"/>
    <w:rsid w:val="009B0A8A"/>
    <w:rsid w:val="009B14DB"/>
    <w:rsid w:val="009B169F"/>
    <w:rsid w:val="009B19A0"/>
    <w:rsid w:val="009B2238"/>
    <w:rsid w:val="009B3065"/>
    <w:rsid w:val="009B3720"/>
    <w:rsid w:val="009B3EB3"/>
    <w:rsid w:val="009B42EF"/>
    <w:rsid w:val="009B4339"/>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5652"/>
    <w:rsid w:val="009C56F5"/>
    <w:rsid w:val="009C5F19"/>
    <w:rsid w:val="009C6328"/>
    <w:rsid w:val="009C6ED6"/>
    <w:rsid w:val="009C6FDE"/>
    <w:rsid w:val="009C711A"/>
    <w:rsid w:val="009C7629"/>
    <w:rsid w:val="009C7899"/>
    <w:rsid w:val="009D0980"/>
    <w:rsid w:val="009D11A3"/>
    <w:rsid w:val="009D1745"/>
    <w:rsid w:val="009D1838"/>
    <w:rsid w:val="009D198F"/>
    <w:rsid w:val="009D1A18"/>
    <w:rsid w:val="009D32D6"/>
    <w:rsid w:val="009D3CD2"/>
    <w:rsid w:val="009D49A4"/>
    <w:rsid w:val="009D4B8E"/>
    <w:rsid w:val="009D4DD8"/>
    <w:rsid w:val="009D51AC"/>
    <w:rsid w:val="009D522D"/>
    <w:rsid w:val="009D775C"/>
    <w:rsid w:val="009D7E71"/>
    <w:rsid w:val="009E08CA"/>
    <w:rsid w:val="009E0AE2"/>
    <w:rsid w:val="009E0C3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69F"/>
    <w:rsid w:val="009F148B"/>
    <w:rsid w:val="009F2567"/>
    <w:rsid w:val="009F3E59"/>
    <w:rsid w:val="009F405F"/>
    <w:rsid w:val="009F48A2"/>
    <w:rsid w:val="009F51FB"/>
    <w:rsid w:val="009F596B"/>
    <w:rsid w:val="009F5A11"/>
    <w:rsid w:val="009F6CCF"/>
    <w:rsid w:val="00A009C3"/>
    <w:rsid w:val="00A0160A"/>
    <w:rsid w:val="00A04482"/>
    <w:rsid w:val="00A04D7B"/>
    <w:rsid w:val="00A056F4"/>
    <w:rsid w:val="00A066BB"/>
    <w:rsid w:val="00A06EC7"/>
    <w:rsid w:val="00A07601"/>
    <w:rsid w:val="00A07F66"/>
    <w:rsid w:val="00A10687"/>
    <w:rsid w:val="00A11736"/>
    <w:rsid w:val="00A118AF"/>
    <w:rsid w:val="00A126FA"/>
    <w:rsid w:val="00A12C05"/>
    <w:rsid w:val="00A12ECF"/>
    <w:rsid w:val="00A149AF"/>
    <w:rsid w:val="00A153B0"/>
    <w:rsid w:val="00A15E24"/>
    <w:rsid w:val="00A16898"/>
    <w:rsid w:val="00A16BAE"/>
    <w:rsid w:val="00A16BE9"/>
    <w:rsid w:val="00A1775E"/>
    <w:rsid w:val="00A178C3"/>
    <w:rsid w:val="00A17B5E"/>
    <w:rsid w:val="00A2093B"/>
    <w:rsid w:val="00A213C6"/>
    <w:rsid w:val="00A217B6"/>
    <w:rsid w:val="00A22141"/>
    <w:rsid w:val="00A22C09"/>
    <w:rsid w:val="00A232A5"/>
    <w:rsid w:val="00A24A58"/>
    <w:rsid w:val="00A24F90"/>
    <w:rsid w:val="00A25378"/>
    <w:rsid w:val="00A2772B"/>
    <w:rsid w:val="00A2775A"/>
    <w:rsid w:val="00A27850"/>
    <w:rsid w:val="00A27C1B"/>
    <w:rsid w:val="00A30CBA"/>
    <w:rsid w:val="00A32142"/>
    <w:rsid w:val="00A321D3"/>
    <w:rsid w:val="00A32389"/>
    <w:rsid w:val="00A3299F"/>
    <w:rsid w:val="00A32E85"/>
    <w:rsid w:val="00A3306C"/>
    <w:rsid w:val="00A34411"/>
    <w:rsid w:val="00A3504C"/>
    <w:rsid w:val="00A35256"/>
    <w:rsid w:val="00A3628C"/>
    <w:rsid w:val="00A36DB2"/>
    <w:rsid w:val="00A378B3"/>
    <w:rsid w:val="00A37E1C"/>
    <w:rsid w:val="00A408D3"/>
    <w:rsid w:val="00A409C4"/>
    <w:rsid w:val="00A40F8C"/>
    <w:rsid w:val="00A423AD"/>
    <w:rsid w:val="00A42BF7"/>
    <w:rsid w:val="00A42C73"/>
    <w:rsid w:val="00A43683"/>
    <w:rsid w:val="00A4382A"/>
    <w:rsid w:val="00A454DD"/>
    <w:rsid w:val="00A4718A"/>
    <w:rsid w:val="00A4725C"/>
    <w:rsid w:val="00A4735B"/>
    <w:rsid w:val="00A47421"/>
    <w:rsid w:val="00A47B7F"/>
    <w:rsid w:val="00A5146C"/>
    <w:rsid w:val="00A51CD1"/>
    <w:rsid w:val="00A544D6"/>
    <w:rsid w:val="00A549FC"/>
    <w:rsid w:val="00A555E4"/>
    <w:rsid w:val="00A57546"/>
    <w:rsid w:val="00A605E6"/>
    <w:rsid w:val="00A60BE6"/>
    <w:rsid w:val="00A61DAA"/>
    <w:rsid w:val="00A62094"/>
    <w:rsid w:val="00A62205"/>
    <w:rsid w:val="00A62392"/>
    <w:rsid w:val="00A62744"/>
    <w:rsid w:val="00A62FA1"/>
    <w:rsid w:val="00A63B84"/>
    <w:rsid w:val="00A63D8B"/>
    <w:rsid w:val="00A63E87"/>
    <w:rsid w:val="00A64460"/>
    <w:rsid w:val="00A6462A"/>
    <w:rsid w:val="00A64640"/>
    <w:rsid w:val="00A64A9E"/>
    <w:rsid w:val="00A6514F"/>
    <w:rsid w:val="00A6534E"/>
    <w:rsid w:val="00A66106"/>
    <w:rsid w:val="00A66F0B"/>
    <w:rsid w:val="00A67938"/>
    <w:rsid w:val="00A700FA"/>
    <w:rsid w:val="00A70D38"/>
    <w:rsid w:val="00A71131"/>
    <w:rsid w:val="00A7121B"/>
    <w:rsid w:val="00A71848"/>
    <w:rsid w:val="00A72004"/>
    <w:rsid w:val="00A72140"/>
    <w:rsid w:val="00A72AC2"/>
    <w:rsid w:val="00A7364B"/>
    <w:rsid w:val="00A73A15"/>
    <w:rsid w:val="00A73C41"/>
    <w:rsid w:val="00A73F14"/>
    <w:rsid w:val="00A744A6"/>
    <w:rsid w:val="00A74975"/>
    <w:rsid w:val="00A74F2F"/>
    <w:rsid w:val="00A751C5"/>
    <w:rsid w:val="00A752D4"/>
    <w:rsid w:val="00A7559F"/>
    <w:rsid w:val="00A760DA"/>
    <w:rsid w:val="00A76F6A"/>
    <w:rsid w:val="00A77B5A"/>
    <w:rsid w:val="00A81BDB"/>
    <w:rsid w:val="00A81D38"/>
    <w:rsid w:val="00A82318"/>
    <w:rsid w:val="00A834B2"/>
    <w:rsid w:val="00A84A49"/>
    <w:rsid w:val="00A84F6D"/>
    <w:rsid w:val="00A85271"/>
    <w:rsid w:val="00A85FD8"/>
    <w:rsid w:val="00A861FB"/>
    <w:rsid w:val="00A874D1"/>
    <w:rsid w:val="00A8779D"/>
    <w:rsid w:val="00A90002"/>
    <w:rsid w:val="00A9098E"/>
    <w:rsid w:val="00A91E83"/>
    <w:rsid w:val="00A925B1"/>
    <w:rsid w:val="00A92F64"/>
    <w:rsid w:val="00A9312C"/>
    <w:rsid w:val="00A936AE"/>
    <w:rsid w:val="00A953B1"/>
    <w:rsid w:val="00A9596E"/>
    <w:rsid w:val="00A95B23"/>
    <w:rsid w:val="00A95B5B"/>
    <w:rsid w:val="00A95F25"/>
    <w:rsid w:val="00A9600C"/>
    <w:rsid w:val="00A964C4"/>
    <w:rsid w:val="00A96931"/>
    <w:rsid w:val="00A97A91"/>
    <w:rsid w:val="00AA03F5"/>
    <w:rsid w:val="00AA04A2"/>
    <w:rsid w:val="00AA086E"/>
    <w:rsid w:val="00AA2283"/>
    <w:rsid w:val="00AA31A2"/>
    <w:rsid w:val="00AA3924"/>
    <w:rsid w:val="00AA3944"/>
    <w:rsid w:val="00AA601A"/>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CDC"/>
    <w:rsid w:val="00AC77A8"/>
    <w:rsid w:val="00AD01A1"/>
    <w:rsid w:val="00AD02CF"/>
    <w:rsid w:val="00AD1A2B"/>
    <w:rsid w:val="00AD1CD7"/>
    <w:rsid w:val="00AD2082"/>
    <w:rsid w:val="00AD20D9"/>
    <w:rsid w:val="00AD2281"/>
    <w:rsid w:val="00AD2C03"/>
    <w:rsid w:val="00AD3198"/>
    <w:rsid w:val="00AD324B"/>
    <w:rsid w:val="00AD3437"/>
    <w:rsid w:val="00AD39AD"/>
    <w:rsid w:val="00AD421A"/>
    <w:rsid w:val="00AD4528"/>
    <w:rsid w:val="00AD4AB8"/>
    <w:rsid w:val="00AD62AF"/>
    <w:rsid w:val="00AD744A"/>
    <w:rsid w:val="00AD78AD"/>
    <w:rsid w:val="00AD7F82"/>
    <w:rsid w:val="00AE01EB"/>
    <w:rsid w:val="00AE03B6"/>
    <w:rsid w:val="00AE0909"/>
    <w:rsid w:val="00AE10F9"/>
    <w:rsid w:val="00AE1EF0"/>
    <w:rsid w:val="00AE2151"/>
    <w:rsid w:val="00AE2738"/>
    <w:rsid w:val="00AE2873"/>
    <w:rsid w:val="00AE2CFC"/>
    <w:rsid w:val="00AE39B5"/>
    <w:rsid w:val="00AE3A4E"/>
    <w:rsid w:val="00AE3ADD"/>
    <w:rsid w:val="00AE555D"/>
    <w:rsid w:val="00AE5C7A"/>
    <w:rsid w:val="00AE65BA"/>
    <w:rsid w:val="00AE6A94"/>
    <w:rsid w:val="00AE6CCB"/>
    <w:rsid w:val="00AE728C"/>
    <w:rsid w:val="00AF00E0"/>
    <w:rsid w:val="00AF04EB"/>
    <w:rsid w:val="00AF0778"/>
    <w:rsid w:val="00AF0A95"/>
    <w:rsid w:val="00AF0BE6"/>
    <w:rsid w:val="00AF108E"/>
    <w:rsid w:val="00AF1763"/>
    <w:rsid w:val="00AF216E"/>
    <w:rsid w:val="00AF27FD"/>
    <w:rsid w:val="00AF32F5"/>
    <w:rsid w:val="00AF3400"/>
    <w:rsid w:val="00AF3A0C"/>
    <w:rsid w:val="00AF3EAB"/>
    <w:rsid w:val="00AF4021"/>
    <w:rsid w:val="00AF4125"/>
    <w:rsid w:val="00AF47AD"/>
    <w:rsid w:val="00AF58DE"/>
    <w:rsid w:val="00AF6596"/>
    <w:rsid w:val="00AF6E50"/>
    <w:rsid w:val="00AF6FE5"/>
    <w:rsid w:val="00AF704F"/>
    <w:rsid w:val="00AF714A"/>
    <w:rsid w:val="00AF752E"/>
    <w:rsid w:val="00AF7867"/>
    <w:rsid w:val="00AF7CA6"/>
    <w:rsid w:val="00AF7F19"/>
    <w:rsid w:val="00B00483"/>
    <w:rsid w:val="00B0048B"/>
    <w:rsid w:val="00B0170F"/>
    <w:rsid w:val="00B01A4D"/>
    <w:rsid w:val="00B02FD9"/>
    <w:rsid w:val="00B03102"/>
    <w:rsid w:val="00B043D3"/>
    <w:rsid w:val="00B04580"/>
    <w:rsid w:val="00B05863"/>
    <w:rsid w:val="00B0596B"/>
    <w:rsid w:val="00B05DD9"/>
    <w:rsid w:val="00B05E16"/>
    <w:rsid w:val="00B068BE"/>
    <w:rsid w:val="00B06F0D"/>
    <w:rsid w:val="00B104ED"/>
    <w:rsid w:val="00B10A48"/>
    <w:rsid w:val="00B11A14"/>
    <w:rsid w:val="00B11E07"/>
    <w:rsid w:val="00B11ED0"/>
    <w:rsid w:val="00B129AD"/>
    <w:rsid w:val="00B13039"/>
    <w:rsid w:val="00B1391B"/>
    <w:rsid w:val="00B13B62"/>
    <w:rsid w:val="00B13EB5"/>
    <w:rsid w:val="00B14816"/>
    <w:rsid w:val="00B14B54"/>
    <w:rsid w:val="00B15807"/>
    <w:rsid w:val="00B15ACD"/>
    <w:rsid w:val="00B15C7C"/>
    <w:rsid w:val="00B16B40"/>
    <w:rsid w:val="00B16F3F"/>
    <w:rsid w:val="00B17959"/>
    <w:rsid w:val="00B211E4"/>
    <w:rsid w:val="00B21CDE"/>
    <w:rsid w:val="00B223CF"/>
    <w:rsid w:val="00B2376D"/>
    <w:rsid w:val="00B238F6"/>
    <w:rsid w:val="00B23A6D"/>
    <w:rsid w:val="00B24415"/>
    <w:rsid w:val="00B25114"/>
    <w:rsid w:val="00B252A4"/>
    <w:rsid w:val="00B2579B"/>
    <w:rsid w:val="00B25861"/>
    <w:rsid w:val="00B263A9"/>
    <w:rsid w:val="00B27FAA"/>
    <w:rsid w:val="00B3025A"/>
    <w:rsid w:val="00B3127F"/>
    <w:rsid w:val="00B32B63"/>
    <w:rsid w:val="00B32CAB"/>
    <w:rsid w:val="00B33E7A"/>
    <w:rsid w:val="00B34072"/>
    <w:rsid w:val="00B34B31"/>
    <w:rsid w:val="00B357C0"/>
    <w:rsid w:val="00B358FF"/>
    <w:rsid w:val="00B36026"/>
    <w:rsid w:val="00B36378"/>
    <w:rsid w:val="00B363E5"/>
    <w:rsid w:val="00B376D9"/>
    <w:rsid w:val="00B37BE5"/>
    <w:rsid w:val="00B37DD2"/>
    <w:rsid w:val="00B40246"/>
    <w:rsid w:val="00B41480"/>
    <w:rsid w:val="00B418FA"/>
    <w:rsid w:val="00B42ADF"/>
    <w:rsid w:val="00B43718"/>
    <w:rsid w:val="00B438BE"/>
    <w:rsid w:val="00B44428"/>
    <w:rsid w:val="00B453F3"/>
    <w:rsid w:val="00B46480"/>
    <w:rsid w:val="00B4717D"/>
    <w:rsid w:val="00B4767E"/>
    <w:rsid w:val="00B47CC4"/>
    <w:rsid w:val="00B500AA"/>
    <w:rsid w:val="00B500BB"/>
    <w:rsid w:val="00B50D61"/>
    <w:rsid w:val="00B51E6A"/>
    <w:rsid w:val="00B51F69"/>
    <w:rsid w:val="00B5277C"/>
    <w:rsid w:val="00B52824"/>
    <w:rsid w:val="00B53834"/>
    <w:rsid w:val="00B550DD"/>
    <w:rsid w:val="00B55E49"/>
    <w:rsid w:val="00B56EE5"/>
    <w:rsid w:val="00B57802"/>
    <w:rsid w:val="00B57E0C"/>
    <w:rsid w:val="00B60814"/>
    <w:rsid w:val="00B60D9D"/>
    <w:rsid w:val="00B60E00"/>
    <w:rsid w:val="00B61129"/>
    <w:rsid w:val="00B6141D"/>
    <w:rsid w:val="00B614A8"/>
    <w:rsid w:val="00B62756"/>
    <w:rsid w:val="00B63C96"/>
    <w:rsid w:val="00B64D95"/>
    <w:rsid w:val="00B6532B"/>
    <w:rsid w:val="00B65D5B"/>
    <w:rsid w:val="00B65F8E"/>
    <w:rsid w:val="00B66A5D"/>
    <w:rsid w:val="00B720CF"/>
    <w:rsid w:val="00B726D2"/>
    <w:rsid w:val="00B74CD8"/>
    <w:rsid w:val="00B75666"/>
    <w:rsid w:val="00B760C6"/>
    <w:rsid w:val="00B8057F"/>
    <w:rsid w:val="00B817E5"/>
    <w:rsid w:val="00B82BB3"/>
    <w:rsid w:val="00B831FF"/>
    <w:rsid w:val="00B83779"/>
    <w:rsid w:val="00B841EF"/>
    <w:rsid w:val="00B84B63"/>
    <w:rsid w:val="00B84D0F"/>
    <w:rsid w:val="00B85C66"/>
    <w:rsid w:val="00B87356"/>
    <w:rsid w:val="00B876D9"/>
    <w:rsid w:val="00B92C39"/>
    <w:rsid w:val="00B93405"/>
    <w:rsid w:val="00B93AE0"/>
    <w:rsid w:val="00B947FC"/>
    <w:rsid w:val="00B95F2E"/>
    <w:rsid w:val="00B96360"/>
    <w:rsid w:val="00B963E4"/>
    <w:rsid w:val="00B9663F"/>
    <w:rsid w:val="00B96664"/>
    <w:rsid w:val="00B96ADE"/>
    <w:rsid w:val="00B96C60"/>
    <w:rsid w:val="00B96CDC"/>
    <w:rsid w:val="00B97621"/>
    <w:rsid w:val="00BA0281"/>
    <w:rsid w:val="00BA038C"/>
    <w:rsid w:val="00BA1659"/>
    <w:rsid w:val="00BA1962"/>
    <w:rsid w:val="00BA28AA"/>
    <w:rsid w:val="00BA2B30"/>
    <w:rsid w:val="00BA2CF7"/>
    <w:rsid w:val="00BA4972"/>
    <w:rsid w:val="00BA4C9B"/>
    <w:rsid w:val="00BA54AC"/>
    <w:rsid w:val="00BA5E6F"/>
    <w:rsid w:val="00BA6B6F"/>
    <w:rsid w:val="00BA6D90"/>
    <w:rsid w:val="00BA7F58"/>
    <w:rsid w:val="00BB06A2"/>
    <w:rsid w:val="00BB09C3"/>
    <w:rsid w:val="00BB0A5D"/>
    <w:rsid w:val="00BB11C8"/>
    <w:rsid w:val="00BB13C1"/>
    <w:rsid w:val="00BB1629"/>
    <w:rsid w:val="00BB29D4"/>
    <w:rsid w:val="00BB2A52"/>
    <w:rsid w:val="00BB31FD"/>
    <w:rsid w:val="00BB3A52"/>
    <w:rsid w:val="00BB3B83"/>
    <w:rsid w:val="00BB3CA7"/>
    <w:rsid w:val="00BB4DBF"/>
    <w:rsid w:val="00BB52F9"/>
    <w:rsid w:val="00BB5BCA"/>
    <w:rsid w:val="00BB6BA4"/>
    <w:rsid w:val="00BB7562"/>
    <w:rsid w:val="00BB7787"/>
    <w:rsid w:val="00BB7A0A"/>
    <w:rsid w:val="00BC0E5C"/>
    <w:rsid w:val="00BC15B5"/>
    <w:rsid w:val="00BC2654"/>
    <w:rsid w:val="00BC2923"/>
    <w:rsid w:val="00BC38F1"/>
    <w:rsid w:val="00BC3BE8"/>
    <w:rsid w:val="00BC4E8E"/>
    <w:rsid w:val="00BC5ADB"/>
    <w:rsid w:val="00BC6032"/>
    <w:rsid w:val="00BC6535"/>
    <w:rsid w:val="00BC66A1"/>
    <w:rsid w:val="00BC67BB"/>
    <w:rsid w:val="00BC6C91"/>
    <w:rsid w:val="00BC729C"/>
    <w:rsid w:val="00BD0F80"/>
    <w:rsid w:val="00BD1ACB"/>
    <w:rsid w:val="00BD23A4"/>
    <w:rsid w:val="00BD2737"/>
    <w:rsid w:val="00BD27A3"/>
    <w:rsid w:val="00BD30B4"/>
    <w:rsid w:val="00BD357A"/>
    <w:rsid w:val="00BD3C77"/>
    <w:rsid w:val="00BD3EE9"/>
    <w:rsid w:val="00BD3F46"/>
    <w:rsid w:val="00BD48E3"/>
    <w:rsid w:val="00BD5DB9"/>
    <w:rsid w:val="00BD5E39"/>
    <w:rsid w:val="00BD6350"/>
    <w:rsid w:val="00BD7309"/>
    <w:rsid w:val="00BE1243"/>
    <w:rsid w:val="00BE1322"/>
    <w:rsid w:val="00BE1608"/>
    <w:rsid w:val="00BE1D2D"/>
    <w:rsid w:val="00BE2669"/>
    <w:rsid w:val="00BE2CBD"/>
    <w:rsid w:val="00BE326D"/>
    <w:rsid w:val="00BE3701"/>
    <w:rsid w:val="00BE3D1B"/>
    <w:rsid w:val="00BE4518"/>
    <w:rsid w:val="00BE58F6"/>
    <w:rsid w:val="00BE596D"/>
    <w:rsid w:val="00BE6096"/>
    <w:rsid w:val="00BE6A96"/>
    <w:rsid w:val="00BE79D7"/>
    <w:rsid w:val="00BF014B"/>
    <w:rsid w:val="00BF0BF4"/>
    <w:rsid w:val="00BF0D25"/>
    <w:rsid w:val="00BF0D63"/>
    <w:rsid w:val="00BF1BB0"/>
    <w:rsid w:val="00BF1D2E"/>
    <w:rsid w:val="00BF20FF"/>
    <w:rsid w:val="00BF2779"/>
    <w:rsid w:val="00BF2E67"/>
    <w:rsid w:val="00BF32C5"/>
    <w:rsid w:val="00BF5487"/>
    <w:rsid w:val="00BF60D3"/>
    <w:rsid w:val="00BF62B5"/>
    <w:rsid w:val="00C007A3"/>
    <w:rsid w:val="00C00AF7"/>
    <w:rsid w:val="00C00C8F"/>
    <w:rsid w:val="00C011F6"/>
    <w:rsid w:val="00C01F42"/>
    <w:rsid w:val="00C02D31"/>
    <w:rsid w:val="00C03172"/>
    <w:rsid w:val="00C033E2"/>
    <w:rsid w:val="00C03742"/>
    <w:rsid w:val="00C038F0"/>
    <w:rsid w:val="00C03EDB"/>
    <w:rsid w:val="00C04024"/>
    <w:rsid w:val="00C04084"/>
    <w:rsid w:val="00C04B7D"/>
    <w:rsid w:val="00C054E0"/>
    <w:rsid w:val="00C05B64"/>
    <w:rsid w:val="00C070BE"/>
    <w:rsid w:val="00C071E9"/>
    <w:rsid w:val="00C07643"/>
    <w:rsid w:val="00C0777B"/>
    <w:rsid w:val="00C07924"/>
    <w:rsid w:val="00C07B59"/>
    <w:rsid w:val="00C1107F"/>
    <w:rsid w:val="00C11782"/>
    <w:rsid w:val="00C11835"/>
    <w:rsid w:val="00C118BC"/>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E34"/>
    <w:rsid w:val="00C34973"/>
    <w:rsid w:val="00C35507"/>
    <w:rsid w:val="00C3568A"/>
    <w:rsid w:val="00C35A08"/>
    <w:rsid w:val="00C35D92"/>
    <w:rsid w:val="00C360E9"/>
    <w:rsid w:val="00C365B5"/>
    <w:rsid w:val="00C37279"/>
    <w:rsid w:val="00C41065"/>
    <w:rsid w:val="00C4182C"/>
    <w:rsid w:val="00C4333C"/>
    <w:rsid w:val="00C435E8"/>
    <w:rsid w:val="00C4392E"/>
    <w:rsid w:val="00C43BBE"/>
    <w:rsid w:val="00C44EA6"/>
    <w:rsid w:val="00C45318"/>
    <w:rsid w:val="00C45A9E"/>
    <w:rsid w:val="00C45DE1"/>
    <w:rsid w:val="00C45E52"/>
    <w:rsid w:val="00C464FA"/>
    <w:rsid w:val="00C504D6"/>
    <w:rsid w:val="00C51660"/>
    <w:rsid w:val="00C516FB"/>
    <w:rsid w:val="00C51E82"/>
    <w:rsid w:val="00C51EDD"/>
    <w:rsid w:val="00C532A8"/>
    <w:rsid w:val="00C53725"/>
    <w:rsid w:val="00C53E18"/>
    <w:rsid w:val="00C5478A"/>
    <w:rsid w:val="00C5499B"/>
    <w:rsid w:val="00C54D9D"/>
    <w:rsid w:val="00C55977"/>
    <w:rsid w:val="00C55BE3"/>
    <w:rsid w:val="00C55D17"/>
    <w:rsid w:val="00C55F0E"/>
    <w:rsid w:val="00C56723"/>
    <w:rsid w:val="00C578B5"/>
    <w:rsid w:val="00C57C3C"/>
    <w:rsid w:val="00C60BDC"/>
    <w:rsid w:val="00C60BDF"/>
    <w:rsid w:val="00C61767"/>
    <w:rsid w:val="00C61C7D"/>
    <w:rsid w:val="00C61F37"/>
    <w:rsid w:val="00C624BD"/>
    <w:rsid w:val="00C62A15"/>
    <w:rsid w:val="00C62EB7"/>
    <w:rsid w:val="00C638AF"/>
    <w:rsid w:val="00C64C4A"/>
    <w:rsid w:val="00C65213"/>
    <w:rsid w:val="00C65B81"/>
    <w:rsid w:val="00C65DFD"/>
    <w:rsid w:val="00C66E24"/>
    <w:rsid w:val="00C6794C"/>
    <w:rsid w:val="00C679F0"/>
    <w:rsid w:val="00C70E9B"/>
    <w:rsid w:val="00C71BF7"/>
    <w:rsid w:val="00C72DE4"/>
    <w:rsid w:val="00C75555"/>
    <w:rsid w:val="00C7567E"/>
    <w:rsid w:val="00C757CF"/>
    <w:rsid w:val="00C76A1F"/>
    <w:rsid w:val="00C76CF8"/>
    <w:rsid w:val="00C7748C"/>
    <w:rsid w:val="00C77918"/>
    <w:rsid w:val="00C77919"/>
    <w:rsid w:val="00C77DD9"/>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65CE"/>
    <w:rsid w:val="00C97FA6"/>
    <w:rsid w:val="00CA0BE4"/>
    <w:rsid w:val="00CA0D15"/>
    <w:rsid w:val="00CA0DF5"/>
    <w:rsid w:val="00CA17A1"/>
    <w:rsid w:val="00CA1F25"/>
    <w:rsid w:val="00CA1F98"/>
    <w:rsid w:val="00CA3087"/>
    <w:rsid w:val="00CA353C"/>
    <w:rsid w:val="00CA3FCB"/>
    <w:rsid w:val="00CA41CB"/>
    <w:rsid w:val="00CA4958"/>
    <w:rsid w:val="00CA4E4A"/>
    <w:rsid w:val="00CA5069"/>
    <w:rsid w:val="00CA5C0B"/>
    <w:rsid w:val="00CA6281"/>
    <w:rsid w:val="00CA641D"/>
    <w:rsid w:val="00CA6F3B"/>
    <w:rsid w:val="00CA77FB"/>
    <w:rsid w:val="00CA7BD6"/>
    <w:rsid w:val="00CB0001"/>
    <w:rsid w:val="00CB043F"/>
    <w:rsid w:val="00CB1623"/>
    <w:rsid w:val="00CB219A"/>
    <w:rsid w:val="00CB238D"/>
    <w:rsid w:val="00CB2866"/>
    <w:rsid w:val="00CB2C4E"/>
    <w:rsid w:val="00CB3F3A"/>
    <w:rsid w:val="00CB4CE1"/>
    <w:rsid w:val="00CB65B6"/>
    <w:rsid w:val="00CB7359"/>
    <w:rsid w:val="00CB7B73"/>
    <w:rsid w:val="00CB7EDF"/>
    <w:rsid w:val="00CC0820"/>
    <w:rsid w:val="00CC0AAD"/>
    <w:rsid w:val="00CC1625"/>
    <w:rsid w:val="00CC1D4F"/>
    <w:rsid w:val="00CC1E77"/>
    <w:rsid w:val="00CC2215"/>
    <w:rsid w:val="00CC24DE"/>
    <w:rsid w:val="00CC25E2"/>
    <w:rsid w:val="00CC3F14"/>
    <w:rsid w:val="00CC4003"/>
    <w:rsid w:val="00CC4D13"/>
    <w:rsid w:val="00CC5AE8"/>
    <w:rsid w:val="00CC5C3A"/>
    <w:rsid w:val="00CC5EA6"/>
    <w:rsid w:val="00CC5FA7"/>
    <w:rsid w:val="00CC6F33"/>
    <w:rsid w:val="00CC7063"/>
    <w:rsid w:val="00CC7F8A"/>
    <w:rsid w:val="00CD06CD"/>
    <w:rsid w:val="00CD084D"/>
    <w:rsid w:val="00CD099D"/>
    <w:rsid w:val="00CD25B9"/>
    <w:rsid w:val="00CD5318"/>
    <w:rsid w:val="00CD5BEC"/>
    <w:rsid w:val="00CD5EC3"/>
    <w:rsid w:val="00CD65EC"/>
    <w:rsid w:val="00CD6B4A"/>
    <w:rsid w:val="00CD6FAC"/>
    <w:rsid w:val="00CD76C3"/>
    <w:rsid w:val="00CE1114"/>
    <w:rsid w:val="00CE1245"/>
    <w:rsid w:val="00CE270D"/>
    <w:rsid w:val="00CE3378"/>
    <w:rsid w:val="00CE3C7D"/>
    <w:rsid w:val="00CE50AF"/>
    <w:rsid w:val="00CE59BB"/>
    <w:rsid w:val="00CE667B"/>
    <w:rsid w:val="00CE6AA9"/>
    <w:rsid w:val="00CE6BD6"/>
    <w:rsid w:val="00CE6DBB"/>
    <w:rsid w:val="00CE7B4D"/>
    <w:rsid w:val="00CE7DDB"/>
    <w:rsid w:val="00CE7EC0"/>
    <w:rsid w:val="00CF059D"/>
    <w:rsid w:val="00CF0B35"/>
    <w:rsid w:val="00CF14FA"/>
    <w:rsid w:val="00CF172A"/>
    <w:rsid w:val="00CF18F1"/>
    <w:rsid w:val="00CF19DA"/>
    <w:rsid w:val="00CF208E"/>
    <w:rsid w:val="00CF3AA2"/>
    <w:rsid w:val="00CF4457"/>
    <w:rsid w:val="00CF4986"/>
    <w:rsid w:val="00CF5A60"/>
    <w:rsid w:val="00CF5AE4"/>
    <w:rsid w:val="00CF6561"/>
    <w:rsid w:val="00CF6BD2"/>
    <w:rsid w:val="00CF7DBC"/>
    <w:rsid w:val="00D003C2"/>
    <w:rsid w:val="00D009F9"/>
    <w:rsid w:val="00D011AB"/>
    <w:rsid w:val="00D02561"/>
    <w:rsid w:val="00D02743"/>
    <w:rsid w:val="00D0444E"/>
    <w:rsid w:val="00D04C9E"/>
    <w:rsid w:val="00D05C92"/>
    <w:rsid w:val="00D060E6"/>
    <w:rsid w:val="00D0737F"/>
    <w:rsid w:val="00D07466"/>
    <w:rsid w:val="00D07725"/>
    <w:rsid w:val="00D07D5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3FD0"/>
    <w:rsid w:val="00D15C03"/>
    <w:rsid w:val="00D16218"/>
    <w:rsid w:val="00D1675D"/>
    <w:rsid w:val="00D16973"/>
    <w:rsid w:val="00D16DFA"/>
    <w:rsid w:val="00D20014"/>
    <w:rsid w:val="00D20F7D"/>
    <w:rsid w:val="00D21151"/>
    <w:rsid w:val="00D21668"/>
    <w:rsid w:val="00D222CF"/>
    <w:rsid w:val="00D237E2"/>
    <w:rsid w:val="00D23BF2"/>
    <w:rsid w:val="00D23E1B"/>
    <w:rsid w:val="00D248E8"/>
    <w:rsid w:val="00D24ACD"/>
    <w:rsid w:val="00D24C3E"/>
    <w:rsid w:val="00D2528F"/>
    <w:rsid w:val="00D25780"/>
    <w:rsid w:val="00D25831"/>
    <w:rsid w:val="00D25B11"/>
    <w:rsid w:val="00D25DDB"/>
    <w:rsid w:val="00D25F2E"/>
    <w:rsid w:val="00D26674"/>
    <w:rsid w:val="00D2669D"/>
    <w:rsid w:val="00D27491"/>
    <w:rsid w:val="00D27737"/>
    <w:rsid w:val="00D27850"/>
    <w:rsid w:val="00D27B99"/>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46F"/>
    <w:rsid w:val="00D477D1"/>
    <w:rsid w:val="00D50DA2"/>
    <w:rsid w:val="00D51222"/>
    <w:rsid w:val="00D515BF"/>
    <w:rsid w:val="00D5211D"/>
    <w:rsid w:val="00D5310E"/>
    <w:rsid w:val="00D53D63"/>
    <w:rsid w:val="00D5404C"/>
    <w:rsid w:val="00D54417"/>
    <w:rsid w:val="00D54FE5"/>
    <w:rsid w:val="00D553CC"/>
    <w:rsid w:val="00D5680A"/>
    <w:rsid w:val="00D56D55"/>
    <w:rsid w:val="00D57A19"/>
    <w:rsid w:val="00D6055A"/>
    <w:rsid w:val="00D60D89"/>
    <w:rsid w:val="00D61193"/>
    <w:rsid w:val="00D613F5"/>
    <w:rsid w:val="00D6189F"/>
    <w:rsid w:val="00D620B0"/>
    <w:rsid w:val="00D62307"/>
    <w:rsid w:val="00D636DD"/>
    <w:rsid w:val="00D638D5"/>
    <w:rsid w:val="00D63A21"/>
    <w:rsid w:val="00D64099"/>
    <w:rsid w:val="00D640D7"/>
    <w:rsid w:val="00D65390"/>
    <w:rsid w:val="00D6590A"/>
    <w:rsid w:val="00D7070E"/>
    <w:rsid w:val="00D712E5"/>
    <w:rsid w:val="00D71DB5"/>
    <w:rsid w:val="00D71E4D"/>
    <w:rsid w:val="00D72EDF"/>
    <w:rsid w:val="00D7301F"/>
    <w:rsid w:val="00D736F4"/>
    <w:rsid w:val="00D73BFF"/>
    <w:rsid w:val="00D73FE5"/>
    <w:rsid w:val="00D744D8"/>
    <w:rsid w:val="00D74A1C"/>
    <w:rsid w:val="00D74CF3"/>
    <w:rsid w:val="00D755D6"/>
    <w:rsid w:val="00D757C7"/>
    <w:rsid w:val="00D773DE"/>
    <w:rsid w:val="00D7756A"/>
    <w:rsid w:val="00D7764F"/>
    <w:rsid w:val="00D80544"/>
    <w:rsid w:val="00D80647"/>
    <w:rsid w:val="00D825C3"/>
    <w:rsid w:val="00D82819"/>
    <w:rsid w:val="00D82A6A"/>
    <w:rsid w:val="00D82D4D"/>
    <w:rsid w:val="00D832DC"/>
    <w:rsid w:val="00D8475F"/>
    <w:rsid w:val="00D864F8"/>
    <w:rsid w:val="00D87F5F"/>
    <w:rsid w:val="00D902CC"/>
    <w:rsid w:val="00D9174B"/>
    <w:rsid w:val="00D92A15"/>
    <w:rsid w:val="00D92DBA"/>
    <w:rsid w:val="00D92F15"/>
    <w:rsid w:val="00D9330F"/>
    <w:rsid w:val="00D94CDE"/>
    <w:rsid w:val="00D955A0"/>
    <w:rsid w:val="00D96660"/>
    <w:rsid w:val="00D9681E"/>
    <w:rsid w:val="00D97075"/>
    <w:rsid w:val="00DA027D"/>
    <w:rsid w:val="00DA0402"/>
    <w:rsid w:val="00DA0A8D"/>
    <w:rsid w:val="00DA175E"/>
    <w:rsid w:val="00DA1D24"/>
    <w:rsid w:val="00DA1E41"/>
    <w:rsid w:val="00DA225B"/>
    <w:rsid w:val="00DA24C2"/>
    <w:rsid w:val="00DA2BB3"/>
    <w:rsid w:val="00DA34A0"/>
    <w:rsid w:val="00DA373B"/>
    <w:rsid w:val="00DA4C78"/>
    <w:rsid w:val="00DA5260"/>
    <w:rsid w:val="00DA5AC2"/>
    <w:rsid w:val="00DA6047"/>
    <w:rsid w:val="00DA6086"/>
    <w:rsid w:val="00DA638F"/>
    <w:rsid w:val="00DA6AB1"/>
    <w:rsid w:val="00DA7046"/>
    <w:rsid w:val="00DB1465"/>
    <w:rsid w:val="00DB20BD"/>
    <w:rsid w:val="00DB2CDF"/>
    <w:rsid w:val="00DB36C5"/>
    <w:rsid w:val="00DB3C3A"/>
    <w:rsid w:val="00DB44E7"/>
    <w:rsid w:val="00DB4F85"/>
    <w:rsid w:val="00DB5396"/>
    <w:rsid w:val="00DB5786"/>
    <w:rsid w:val="00DB67B1"/>
    <w:rsid w:val="00DB6E49"/>
    <w:rsid w:val="00DB75A0"/>
    <w:rsid w:val="00DC1016"/>
    <w:rsid w:val="00DC1EAE"/>
    <w:rsid w:val="00DC2B22"/>
    <w:rsid w:val="00DC30D9"/>
    <w:rsid w:val="00DC3640"/>
    <w:rsid w:val="00DC37AC"/>
    <w:rsid w:val="00DC3AD7"/>
    <w:rsid w:val="00DC3F68"/>
    <w:rsid w:val="00DC43F8"/>
    <w:rsid w:val="00DC55E3"/>
    <w:rsid w:val="00DC5651"/>
    <w:rsid w:val="00DC5DD3"/>
    <w:rsid w:val="00DC6A00"/>
    <w:rsid w:val="00DC6A4D"/>
    <w:rsid w:val="00DC6C3E"/>
    <w:rsid w:val="00DC6FA9"/>
    <w:rsid w:val="00DC7A08"/>
    <w:rsid w:val="00DC7F10"/>
    <w:rsid w:val="00DD00B6"/>
    <w:rsid w:val="00DD13C6"/>
    <w:rsid w:val="00DD140C"/>
    <w:rsid w:val="00DD146F"/>
    <w:rsid w:val="00DD1945"/>
    <w:rsid w:val="00DD1E3D"/>
    <w:rsid w:val="00DD216E"/>
    <w:rsid w:val="00DD2AD4"/>
    <w:rsid w:val="00DD2E7F"/>
    <w:rsid w:val="00DD3332"/>
    <w:rsid w:val="00DD402B"/>
    <w:rsid w:val="00DD46E9"/>
    <w:rsid w:val="00DD4A14"/>
    <w:rsid w:val="00DD5165"/>
    <w:rsid w:val="00DD5E2A"/>
    <w:rsid w:val="00DD5E4D"/>
    <w:rsid w:val="00DD60A1"/>
    <w:rsid w:val="00DD63CE"/>
    <w:rsid w:val="00DD727E"/>
    <w:rsid w:val="00DD7581"/>
    <w:rsid w:val="00DD7890"/>
    <w:rsid w:val="00DD78FA"/>
    <w:rsid w:val="00DD7DCD"/>
    <w:rsid w:val="00DD7E2D"/>
    <w:rsid w:val="00DE0DCC"/>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6B0D"/>
    <w:rsid w:val="00DE7F4B"/>
    <w:rsid w:val="00DF01F0"/>
    <w:rsid w:val="00DF1A8B"/>
    <w:rsid w:val="00DF1F04"/>
    <w:rsid w:val="00DF27F7"/>
    <w:rsid w:val="00DF3047"/>
    <w:rsid w:val="00DF3502"/>
    <w:rsid w:val="00DF4086"/>
    <w:rsid w:val="00DF4201"/>
    <w:rsid w:val="00DF474F"/>
    <w:rsid w:val="00DF50A2"/>
    <w:rsid w:val="00DF5A20"/>
    <w:rsid w:val="00DF5A5D"/>
    <w:rsid w:val="00DF5B49"/>
    <w:rsid w:val="00DF6813"/>
    <w:rsid w:val="00DF699B"/>
    <w:rsid w:val="00DF6C44"/>
    <w:rsid w:val="00E005C5"/>
    <w:rsid w:val="00E0083A"/>
    <w:rsid w:val="00E0095F"/>
    <w:rsid w:val="00E00C4B"/>
    <w:rsid w:val="00E00D26"/>
    <w:rsid w:val="00E00DA9"/>
    <w:rsid w:val="00E02524"/>
    <w:rsid w:val="00E0284C"/>
    <w:rsid w:val="00E02F30"/>
    <w:rsid w:val="00E0306A"/>
    <w:rsid w:val="00E03C64"/>
    <w:rsid w:val="00E03D6B"/>
    <w:rsid w:val="00E04254"/>
    <w:rsid w:val="00E04600"/>
    <w:rsid w:val="00E04A35"/>
    <w:rsid w:val="00E05C8F"/>
    <w:rsid w:val="00E116A9"/>
    <w:rsid w:val="00E11B38"/>
    <w:rsid w:val="00E11E72"/>
    <w:rsid w:val="00E12D14"/>
    <w:rsid w:val="00E12EF8"/>
    <w:rsid w:val="00E13D90"/>
    <w:rsid w:val="00E14C6E"/>
    <w:rsid w:val="00E1710A"/>
    <w:rsid w:val="00E1773D"/>
    <w:rsid w:val="00E1785E"/>
    <w:rsid w:val="00E17E71"/>
    <w:rsid w:val="00E17FEF"/>
    <w:rsid w:val="00E204B9"/>
    <w:rsid w:val="00E20D58"/>
    <w:rsid w:val="00E20F36"/>
    <w:rsid w:val="00E21F08"/>
    <w:rsid w:val="00E22577"/>
    <w:rsid w:val="00E22CB9"/>
    <w:rsid w:val="00E232B8"/>
    <w:rsid w:val="00E23990"/>
    <w:rsid w:val="00E255C3"/>
    <w:rsid w:val="00E25AA7"/>
    <w:rsid w:val="00E269A4"/>
    <w:rsid w:val="00E271BD"/>
    <w:rsid w:val="00E273A6"/>
    <w:rsid w:val="00E276D6"/>
    <w:rsid w:val="00E30303"/>
    <w:rsid w:val="00E30E15"/>
    <w:rsid w:val="00E30FB6"/>
    <w:rsid w:val="00E31191"/>
    <w:rsid w:val="00E3119C"/>
    <w:rsid w:val="00E314C7"/>
    <w:rsid w:val="00E31E59"/>
    <w:rsid w:val="00E31F0D"/>
    <w:rsid w:val="00E328D6"/>
    <w:rsid w:val="00E333CB"/>
    <w:rsid w:val="00E33678"/>
    <w:rsid w:val="00E33C55"/>
    <w:rsid w:val="00E33ED1"/>
    <w:rsid w:val="00E348DD"/>
    <w:rsid w:val="00E35375"/>
    <w:rsid w:val="00E35C72"/>
    <w:rsid w:val="00E365D4"/>
    <w:rsid w:val="00E3685B"/>
    <w:rsid w:val="00E36945"/>
    <w:rsid w:val="00E40388"/>
    <w:rsid w:val="00E40B24"/>
    <w:rsid w:val="00E40DFF"/>
    <w:rsid w:val="00E4113C"/>
    <w:rsid w:val="00E4125C"/>
    <w:rsid w:val="00E4250B"/>
    <w:rsid w:val="00E427A9"/>
    <w:rsid w:val="00E43365"/>
    <w:rsid w:val="00E43E82"/>
    <w:rsid w:val="00E451CE"/>
    <w:rsid w:val="00E46090"/>
    <w:rsid w:val="00E46BC8"/>
    <w:rsid w:val="00E47327"/>
    <w:rsid w:val="00E4739E"/>
    <w:rsid w:val="00E4763B"/>
    <w:rsid w:val="00E476F8"/>
    <w:rsid w:val="00E479BB"/>
    <w:rsid w:val="00E47A61"/>
    <w:rsid w:val="00E50A66"/>
    <w:rsid w:val="00E51B28"/>
    <w:rsid w:val="00E52330"/>
    <w:rsid w:val="00E52EFB"/>
    <w:rsid w:val="00E5313E"/>
    <w:rsid w:val="00E53C31"/>
    <w:rsid w:val="00E53F78"/>
    <w:rsid w:val="00E544D8"/>
    <w:rsid w:val="00E54CDD"/>
    <w:rsid w:val="00E54D80"/>
    <w:rsid w:val="00E55123"/>
    <w:rsid w:val="00E555DB"/>
    <w:rsid w:val="00E556F0"/>
    <w:rsid w:val="00E5588B"/>
    <w:rsid w:val="00E55B14"/>
    <w:rsid w:val="00E55D17"/>
    <w:rsid w:val="00E560E3"/>
    <w:rsid w:val="00E56F81"/>
    <w:rsid w:val="00E60376"/>
    <w:rsid w:val="00E606E6"/>
    <w:rsid w:val="00E60DA1"/>
    <w:rsid w:val="00E614D1"/>
    <w:rsid w:val="00E61872"/>
    <w:rsid w:val="00E61C03"/>
    <w:rsid w:val="00E621AB"/>
    <w:rsid w:val="00E62289"/>
    <w:rsid w:val="00E62543"/>
    <w:rsid w:val="00E625F3"/>
    <w:rsid w:val="00E62866"/>
    <w:rsid w:val="00E62C84"/>
    <w:rsid w:val="00E62E51"/>
    <w:rsid w:val="00E63F4C"/>
    <w:rsid w:val="00E63F7A"/>
    <w:rsid w:val="00E645B2"/>
    <w:rsid w:val="00E657CD"/>
    <w:rsid w:val="00E666E2"/>
    <w:rsid w:val="00E66B9F"/>
    <w:rsid w:val="00E66DB8"/>
    <w:rsid w:val="00E670E1"/>
    <w:rsid w:val="00E673E2"/>
    <w:rsid w:val="00E67BB9"/>
    <w:rsid w:val="00E67C3B"/>
    <w:rsid w:val="00E70AB9"/>
    <w:rsid w:val="00E70ABB"/>
    <w:rsid w:val="00E70CB8"/>
    <w:rsid w:val="00E716B2"/>
    <w:rsid w:val="00E721A8"/>
    <w:rsid w:val="00E72C50"/>
    <w:rsid w:val="00E73E7E"/>
    <w:rsid w:val="00E73F26"/>
    <w:rsid w:val="00E74730"/>
    <w:rsid w:val="00E75890"/>
    <w:rsid w:val="00E75B3C"/>
    <w:rsid w:val="00E7646A"/>
    <w:rsid w:val="00E76A61"/>
    <w:rsid w:val="00E76C45"/>
    <w:rsid w:val="00E770BC"/>
    <w:rsid w:val="00E77550"/>
    <w:rsid w:val="00E77A63"/>
    <w:rsid w:val="00E77B6B"/>
    <w:rsid w:val="00E81D2E"/>
    <w:rsid w:val="00E8201D"/>
    <w:rsid w:val="00E83741"/>
    <w:rsid w:val="00E839ED"/>
    <w:rsid w:val="00E83ABF"/>
    <w:rsid w:val="00E8430F"/>
    <w:rsid w:val="00E843D8"/>
    <w:rsid w:val="00E84CAB"/>
    <w:rsid w:val="00E84CDB"/>
    <w:rsid w:val="00E8556A"/>
    <w:rsid w:val="00E85A50"/>
    <w:rsid w:val="00E8656F"/>
    <w:rsid w:val="00E87161"/>
    <w:rsid w:val="00E87854"/>
    <w:rsid w:val="00E87905"/>
    <w:rsid w:val="00E879A0"/>
    <w:rsid w:val="00E87B28"/>
    <w:rsid w:val="00E87BF5"/>
    <w:rsid w:val="00E9064F"/>
    <w:rsid w:val="00E91BEE"/>
    <w:rsid w:val="00E91C00"/>
    <w:rsid w:val="00E91C52"/>
    <w:rsid w:val="00E91CF3"/>
    <w:rsid w:val="00E91D64"/>
    <w:rsid w:val="00E91EC0"/>
    <w:rsid w:val="00E92F7C"/>
    <w:rsid w:val="00E93955"/>
    <w:rsid w:val="00E94EB1"/>
    <w:rsid w:val="00E95197"/>
    <w:rsid w:val="00E960BF"/>
    <w:rsid w:val="00E962F1"/>
    <w:rsid w:val="00E9648D"/>
    <w:rsid w:val="00E97273"/>
    <w:rsid w:val="00E97BB4"/>
    <w:rsid w:val="00E97C0F"/>
    <w:rsid w:val="00EA2566"/>
    <w:rsid w:val="00EA26EE"/>
    <w:rsid w:val="00EA3AC0"/>
    <w:rsid w:val="00EA3E11"/>
    <w:rsid w:val="00EA436F"/>
    <w:rsid w:val="00EA43D4"/>
    <w:rsid w:val="00EA4A7E"/>
    <w:rsid w:val="00EA50F1"/>
    <w:rsid w:val="00EA6306"/>
    <w:rsid w:val="00EA7DA4"/>
    <w:rsid w:val="00EB0378"/>
    <w:rsid w:val="00EB0AE6"/>
    <w:rsid w:val="00EB0F56"/>
    <w:rsid w:val="00EB12CB"/>
    <w:rsid w:val="00EB1346"/>
    <w:rsid w:val="00EB1AF3"/>
    <w:rsid w:val="00EB1BEC"/>
    <w:rsid w:val="00EB2403"/>
    <w:rsid w:val="00EB26DF"/>
    <w:rsid w:val="00EB2A8C"/>
    <w:rsid w:val="00EB2ECC"/>
    <w:rsid w:val="00EB3229"/>
    <w:rsid w:val="00EB3445"/>
    <w:rsid w:val="00EB3B2E"/>
    <w:rsid w:val="00EB3C25"/>
    <w:rsid w:val="00EB56A4"/>
    <w:rsid w:val="00EB5984"/>
    <w:rsid w:val="00EB6544"/>
    <w:rsid w:val="00EB6629"/>
    <w:rsid w:val="00EB68E5"/>
    <w:rsid w:val="00EB6BE9"/>
    <w:rsid w:val="00EB6F02"/>
    <w:rsid w:val="00EB701A"/>
    <w:rsid w:val="00EB7264"/>
    <w:rsid w:val="00EB7621"/>
    <w:rsid w:val="00EC02BC"/>
    <w:rsid w:val="00EC0658"/>
    <w:rsid w:val="00EC08E4"/>
    <w:rsid w:val="00EC0EA0"/>
    <w:rsid w:val="00EC0EC9"/>
    <w:rsid w:val="00EC11AC"/>
    <w:rsid w:val="00EC12E4"/>
    <w:rsid w:val="00EC200A"/>
    <w:rsid w:val="00EC271F"/>
    <w:rsid w:val="00EC28B4"/>
    <w:rsid w:val="00EC2E9D"/>
    <w:rsid w:val="00EC2EDD"/>
    <w:rsid w:val="00EC3D5D"/>
    <w:rsid w:val="00EC45AF"/>
    <w:rsid w:val="00EC46E4"/>
    <w:rsid w:val="00EC54D7"/>
    <w:rsid w:val="00EC554A"/>
    <w:rsid w:val="00EC55B8"/>
    <w:rsid w:val="00EC66C8"/>
    <w:rsid w:val="00EC6E3C"/>
    <w:rsid w:val="00EC7058"/>
    <w:rsid w:val="00EC7280"/>
    <w:rsid w:val="00EC7877"/>
    <w:rsid w:val="00EC7E68"/>
    <w:rsid w:val="00ED00C7"/>
    <w:rsid w:val="00ED04A8"/>
    <w:rsid w:val="00ED096B"/>
    <w:rsid w:val="00ED0C18"/>
    <w:rsid w:val="00ED10B4"/>
    <w:rsid w:val="00ED23FB"/>
    <w:rsid w:val="00ED2A78"/>
    <w:rsid w:val="00ED3855"/>
    <w:rsid w:val="00ED3BAC"/>
    <w:rsid w:val="00ED48DE"/>
    <w:rsid w:val="00ED4F3E"/>
    <w:rsid w:val="00ED52B6"/>
    <w:rsid w:val="00ED543F"/>
    <w:rsid w:val="00ED76F9"/>
    <w:rsid w:val="00ED7C44"/>
    <w:rsid w:val="00EE0FF4"/>
    <w:rsid w:val="00EE1078"/>
    <w:rsid w:val="00EE11B6"/>
    <w:rsid w:val="00EE1CD1"/>
    <w:rsid w:val="00EE1DC8"/>
    <w:rsid w:val="00EE1F03"/>
    <w:rsid w:val="00EE2626"/>
    <w:rsid w:val="00EE2FEC"/>
    <w:rsid w:val="00EE4368"/>
    <w:rsid w:val="00EE47E7"/>
    <w:rsid w:val="00EE49F2"/>
    <w:rsid w:val="00EE57F6"/>
    <w:rsid w:val="00EE6AB5"/>
    <w:rsid w:val="00EE6E24"/>
    <w:rsid w:val="00EF054D"/>
    <w:rsid w:val="00EF0847"/>
    <w:rsid w:val="00EF1D8A"/>
    <w:rsid w:val="00EF1E8A"/>
    <w:rsid w:val="00EF1FC3"/>
    <w:rsid w:val="00EF2FD6"/>
    <w:rsid w:val="00EF398A"/>
    <w:rsid w:val="00EF3B39"/>
    <w:rsid w:val="00EF3CE2"/>
    <w:rsid w:val="00EF4616"/>
    <w:rsid w:val="00EF4CD2"/>
    <w:rsid w:val="00EF5541"/>
    <w:rsid w:val="00EF5B83"/>
    <w:rsid w:val="00EF637C"/>
    <w:rsid w:val="00EF6884"/>
    <w:rsid w:val="00EF7932"/>
    <w:rsid w:val="00F006DF"/>
    <w:rsid w:val="00F01553"/>
    <w:rsid w:val="00F01607"/>
    <w:rsid w:val="00F030D7"/>
    <w:rsid w:val="00F03538"/>
    <w:rsid w:val="00F03F1C"/>
    <w:rsid w:val="00F052A5"/>
    <w:rsid w:val="00F055BA"/>
    <w:rsid w:val="00F05790"/>
    <w:rsid w:val="00F05F61"/>
    <w:rsid w:val="00F05F68"/>
    <w:rsid w:val="00F060A5"/>
    <w:rsid w:val="00F0645F"/>
    <w:rsid w:val="00F07562"/>
    <w:rsid w:val="00F078A6"/>
    <w:rsid w:val="00F10018"/>
    <w:rsid w:val="00F1075B"/>
    <w:rsid w:val="00F1179E"/>
    <w:rsid w:val="00F1198C"/>
    <w:rsid w:val="00F11A99"/>
    <w:rsid w:val="00F122EF"/>
    <w:rsid w:val="00F133AA"/>
    <w:rsid w:val="00F13AA0"/>
    <w:rsid w:val="00F14A1C"/>
    <w:rsid w:val="00F15263"/>
    <w:rsid w:val="00F15684"/>
    <w:rsid w:val="00F15A68"/>
    <w:rsid w:val="00F15ADA"/>
    <w:rsid w:val="00F16184"/>
    <w:rsid w:val="00F16D13"/>
    <w:rsid w:val="00F17123"/>
    <w:rsid w:val="00F17854"/>
    <w:rsid w:val="00F17B23"/>
    <w:rsid w:val="00F17C91"/>
    <w:rsid w:val="00F17E1D"/>
    <w:rsid w:val="00F2000D"/>
    <w:rsid w:val="00F20D3D"/>
    <w:rsid w:val="00F218B7"/>
    <w:rsid w:val="00F2199F"/>
    <w:rsid w:val="00F224FE"/>
    <w:rsid w:val="00F227CF"/>
    <w:rsid w:val="00F231EA"/>
    <w:rsid w:val="00F24291"/>
    <w:rsid w:val="00F249BA"/>
    <w:rsid w:val="00F24B02"/>
    <w:rsid w:val="00F24D0B"/>
    <w:rsid w:val="00F24DCA"/>
    <w:rsid w:val="00F252A5"/>
    <w:rsid w:val="00F25ED2"/>
    <w:rsid w:val="00F26F23"/>
    <w:rsid w:val="00F27279"/>
    <w:rsid w:val="00F277D9"/>
    <w:rsid w:val="00F304BB"/>
    <w:rsid w:val="00F31705"/>
    <w:rsid w:val="00F31780"/>
    <w:rsid w:val="00F31C73"/>
    <w:rsid w:val="00F31D15"/>
    <w:rsid w:val="00F31ECF"/>
    <w:rsid w:val="00F3218A"/>
    <w:rsid w:val="00F32C80"/>
    <w:rsid w:val="00F3367A"/>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038"/>
    <w:rsid w:val="00F444F3"/>
    <w:rsid w:val="00F446D6"/>
    <w:rsid w:val="00F45BF5"/>
    <w:rsid w:val="00F45C88"/>
    <w:rsid w:val="00F46426"/>
    <w:rsid w:val="00F464A6"/>
    <w:rsid w:val="00F46AC0"/>
    <w:rsid w:val="00F473BE"/>
    <w:rsid w:val="00F475C4"/>
    <w:rsid w:val="00F477C7"/>
    <w:rsid w:val="00F47DC1"/>
    <w:rsid w:val="00F5102B"/>
    <w:rsid w:val="00F51595"/>
    <w:rsid w:val="00F51786"/>
    <w:rsid w:val="00F51BE9"/>
    <w:rsid w:val="00F526A8"/>
    <w:rsid w:val="00F528F9"/>
    <w:rsid w:val="00F53157"/>
    <w:rsid w:val="00F54434"/>
    <w:rsid w:val="00F54690"/>
    <w:rsid w:val="00F54F87"/>
    <w:rsid w:val="00F5511B"/>
    <w:rsid w:val="00F552D1"/>
    <w:rsid w:val="00F556C9"/>
    <w:rsid w:val="00F55B2C"/>
    <w:rsid w:val="00F563F5"/>
    <w:rsid w:val="00F56EBC"/>
    <w:rsid w:val="00F57E67"/>
    <w:rsid w:val="00F6079E"/>
    <w:rsid w:val="00F61C21"/>
    <w:rsid w:val="00F61F52"/>
    <w:rsid w:val="00F622AF"/>
    <w:rsid w:val="00F62870"/>
    <w:rsid w:val="00F62AC7"/>
    <w:rsid w:val="00F63281"/>
    <w:rsid w:val="00F63EA4"/>
    <w:rsid w:val="00F647CC"/>
    <w:rsid w:val="00F64F24"/>
    <w:rsid w:val="00F65927"/>
    <w:rsid w:val="00F66B3F"/>
    <w:rsid w:val="00F67634"/>
    <w:rsid w:val="00F7083A"/>
    <w:rsid w:val="00F70C02"/>
    <w:rsid w:val="00F7161F"/>
    <w:rsid w:val="00F72959"/>
    <w:rsid w:val="00F73666"/>
    <w:rsid w:val="00F73986"/>
    <w:rsid w:val="00F739C5"/>
    <w:rsid w:val="00F74339"/>
    <w:rsid w:val="00F7553F"/>
    <w:rsid w:val="00F765D4"/>
    <w:rsid w:val="00F76A34"/>
    <w:rsid w:val="00F76BB8"/>
    <w:rsid w:val="00F76C16"/>
    <w:rsid w:val="00F779B7"/>
    <w:rsid w:val="00F8023F"/>
    <w:rsid w:val="00F806E1"/>
    <w:rsid w:val="00F80C0F"/>
    <w:rsid w:val="00F80EC7"/>
    <w:rsid w:val="00F81441"/>
    <w:rsid w:val="00F82B8F"/>
    <w:rsid w:val="00F82F61"/>
    <w:rsid w:val="00F84DAC"/>
    <w:rsid w:val="00F856B5"/>
    <w:rsid w:val="00F86113"/>
    <w:rsid w:val="00F86441"/>
    <w:rsid w:val="00F86AB5"/>
    <w:rsid w:val="00F8794C"/>
    <w:rsid w:val="00F87AD8"/>
    <w:rsid w:val="00F87BED"/>
    <w:rsid w:val="00F9094B"/>
    <w:rsid w:val="00F90A2A"/>
    <w:rsid w:val="00F9268F"/>
    <w:rsid w:val="00F92E7A"/>
    <w:rsid w:val="00F93F3A"/>
    <w:rsid w:val="00F9439F"/>
    <w:rsid w:val="00F94567"/>
    <w:rsid w:val="00F9482A"/>
    <w:rsid w:val="00F949CF"/>
    <w:rsid w:val="00FA05B3"/>
    <w:rsid w:val="00FA0621"/>
    <w:rsid w:val="00FA124B"/>
    <w:rsid w:val="00FA19CA"/>
    <w:rsid w:val="00FA1D7D"/>
    <w:rsid w:val="00FA21C3"/>
    <w:rsid w:val="00FA2A0D"/>
    <w:rsid w:val="00FA2CE6"/>
    <w:rsid w:val="00FA3442"/>
    <w:rsid w:val="00FA44C2"/>
    <w:rsid w:val="00FA45C5"/>
    <w:rsid w:val="00FA4667"/>
    <w:rsid w:val="00FA471A"/>
    <w:rsid w:val="00FA4872"/>
    <w:rsid w:val="00FA5711"/>
    <w:rsid w:val="00FA5BA1"/>
    <w:rsid w:val="00FB0142"/>
    <w:rsid w:val="00FB029E"/>
    <w:rsid w:val="00FB0A23"/>
    <w:rsid w:val="00FB13F0"/>
    <w:rsid w:val="00FB1EBE"/>
    <w:rsid w:val="00FB4287"/>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907"/>
    <w:rsid w:val="00FC46DF"/>
    <w:rsid w:val="00FC582F"/>
    <w:rsid w:val="00FC5962"/>
    <w:rsid w:val="00FC63FA"/>
    <w:rsid w:val="00FC6835"/>
    <w:rsid w:val="00FC6955"/>
    <w:rsid w:val="00FC6A36"/>
    <w:rsid w:val="00FC7B00"/>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019"/>
    <w:rsid w:val="00FD7132"/>
    <w:rsid w:val="00FD730D"/>
    <w:rsid w:val="00FD73F1"/>
    <w:rsid w:val="00FE016F"/>
    <w:rsid w:val="00FE07AA"/>
    <w:rsid w:val="00FE21F1"/>
    <w:rsid w:val="00FE428E"/>
    <w:rsid w:val="00FE6681"/>
    <w:rsid w:val="00FF0452"/>
    <w:rsid w:val="00FF17FF"/>
    <w:rsid w:val="00FF21E3"/>
    <w:rsid w:val="00FF30D7"/>
    <w:rsid w:val="00FF40A6"/>
    <w:rsid w:val="00FF4518"/>
    <w:rsid w:val="00FF4D2B"/>
    <w:rsid w:val="00FF53E3"/>
    <w:rsid w:val="00FF6203"/>
    <w:rsid w:val="00FF63B2"/>
    <w:rsid w:val="00FF6720"/>
    <w:rsid w:val="00FF77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7F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517F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517F0"/>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2A0AC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42DA96-91AC-4C4D-9CD3-E8F64A61B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16</Pages>
  <Words>5329</Words>
  <Characters>27642</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11</cp:revision>
  <cp:lastPrinted>2021-06-04T18:56:00Z</cp:lastPrinted>
  <dcterms:created xsi:type="dcterms:W3CDTF">2021-07-05T14:57:00Z</dcterms:created>
  <dcterms:modified xsi:type="dcterms:W3CDTF">2021-07-05T15:30:00Z</dcterms:modified>
</cp:coreProperties>
</file>