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D712AB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394"/>
      </w:tblGrid>
      <w:tr w:rsidR="005242D8" w:rsidTr="00235A33">
        <w:trPr>
          <w:jc w:val="right"/>
        </w:trPr>
        <w:tc>
          <w:tcPr>
            <w:tcW w:w="4394" w:type="dxa"/>
          </w:tcPr>
          <w:p w:rsidR="00707BEB" w:rsidRPr="002F5E3F" w:rsidRDefault="00707BEB" w:rsidP="00493FB0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4"/>
                <w:szCs w:val="24"/>
              </w:rPr>
            </w:pPr>
            <w:r w:rsidRPr="002F5E3F">
              <w:rPr>
                <w:rFonts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2F5E3F" w:rsidRDefault="00235A33" w:rsidP="00493FB0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4"/>
                <w:szCs w:val="24"/>
              </w:rPr>
            </w:pPr>
            <w:r w:rsidRPr="002F5E3F">
              <w:rPr>
                <w:rFonts w:cs="Arial"/>
                <w:b/>
                <w:sz w:val="24"/>
                <w:szCs w:val="24"/>
              </w:rPr>
              <w:t>AREA: UNIDAD DE TRANSPARENCIA.</w:t>
            </w:r>
          </w:p>
          <w:p w:rsidR="005242D8" w:rsidRPr="002F5E3F" w:rsidRDefault="0002686C" w:rsidP="00493FB0">
            <w:pPr>
              <w:tabs>
                <w:tab w:val="left" w:pos="5190"/>
                <w:tab w:val="left" w:pos="5224"/>
              </w:tabs>
              <w:rPr>
                <w:sz w:val="24"/>
                <w:szCs w:val="24"/>
              </w:rPr>
            </w:pPr>
            <w:r w:rsidRPr="002F5E3F">
              <w:rPr>
                <w:rFonts w:cs="Arial"/>
                <w:b/>
                <w:sz w:val="24"/>
                <w:szCs w:val="24"/>
              </w:rPr>
              <w:t>OFICIO No.: XXXX/2021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457FF7" w:rsidP="00D712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Con fundamento al Art. 52, fracción II, el Comité de Transparencia tiene que sesionar para determinar acuerdos en cuán</w:t>
      </w:r>
      <w:r w:rsidR="00D712AB">
        <w:rPr>
          <w:rFonts w:ascii="Arial" w:hAnsi="Arial" w:cs="Arial"/>
          <w:b/>
          <w:sz w:val="24"/>
          <w:szCs w:val="24"/>
          <w:lang w:val="es-ES_tradnl"/>
        </w:rPr>
        <w:t>to a solicitudes de información y</w:t>
      </w:r>
      <w:r w:rsidR="00D712AB" w:rsidRPr="00D712AB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D712AB">
        <w:rPr>
          <w:rFonts w:ascii="Arial" w:hAnsi="Arial" w:cs="Arial"/>
          <w:b/>
          <w:sz w:val="24"/>
          <w:szCs w:val="24"/>
          <w:lang w:val="es-ES_tradnl"/>
        </w:rPr>
        <w:t>realizar los</w:t>
      </w:r>
      <w:r w:rsidR="00D712AB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D712AB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bookmarkStart w:id="0" w:name="_GoBack"/>
      <w:bookmarkEnd w:id="0"/>
      <w:r w:rsidR="00D712AB">
        <w:rPr>
          <w:rFonts w:ascii="Arial" w:hAnsi="Arial" w:cs="Arial"/>
          <w:b/>
          <w:sz w:val="24"/>
          <w:szCs w:val="24"/>
          <w:lang w:val="es-ES_tradnl"/>
        </w:rPr>
        <w:t>trámite ante las áreas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D712AB">
        <w:rPr>
          <w:rFonts w:ascii="Arial" w:hAnsi="Arial" w:cs="Arial"/>
          <w:b/>
          <w:sz w:val="24"/>
          <w:szCs w:val="24"/>
          <w:lang w:val="es-ES_tradnl"/>
        </w:rPr>
        <w:t xml:space="preserve">correspondientes.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Pero en este mes no se tuvieron solicitudes </w:t>
      </w:r>
      <w:r w:rsidR="00D712AB">
        <w:rPr>
          <w:rFonts w:ascii="Arial" w:hAnsi="Arial" w:cs="Arial"/>
          <w:b/>
          <w:sz w:val="24"/>
          <w:szCs w:val="24"/>
          <w:lang w:val="es-ES_tradnl"/>
        </w:rPr>
        <w:t xml:space="preserve">de información en el Sistema INFOMEX,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ni en la Ventanilla de la Unidad de Transparencia motivo por e</w:t>
      </w:r>
      <w:r w:rsidR="00D712AB">
        <w:rPr>
          <w:rFonts w:ascii="Arial" w:hAnsi="Arial" w:cs="Arial"/>
          <w:b/>
          <w:sz w:val="24"/>
          <w:szCs w:val="24"/>
          <w:lang w:val="es-ES_tradnl"/>
        </w:rPr>
        <w:t xml:space="preserve">l cual no se genera información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en este mes </w:t>
      </w:r>
      <w:r w:rsidR="008B1F22">
        <w:rPr>
          <w:rFonts w:ascii="Arial" w:hAnsi="Arial" w:cs="Arial"/>
          <w:b/>
          <w:sz w:val="24"/>
          <w:szCs w:val="24"/>
          <w:lang w:val="es-ES_tradnl"/>
        </w:rPr>
        <w:t>en curso</w:t>
      </w:r>
      <w:r>
        <w:rPr>
          <w:rFonts w:ascii="Arial" w:hAnsi="Arial" w:cs="Arial"/>
          <w:b/>
          <w:sz w:val="24"/>
          <w:szCs w:val="24"/>
          <w:lang w:val="es-ES_tradnl"/>
        </w:rPr>
        <w:t>.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Pr="00856CFE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015765" w:rsidRDefault="00D712AB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D712AB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17.1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323410" w:rsidRDefault="00323410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F64B7E">
        <w:t xml:space="preserve">                    </w:t>
      </w:r>
      <w:r w:rsidR="002222B0">
        <w:t xml:space="preserve"> </w:t>
      </w:r>
      <w:r w:rsidR="001C540E">
        <w:t xml:space="preserve">  </w:t>
      </w:r>
    </w:p>
    <w:sectPr w:rsidR="00323410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972" w:rsidRDefault="00C17972" w:rsidP="00B21931">
      <w:pPr>
        <w:spacing w:after="0" w:line="240" w:lineRule="auto"/>
      </w:pPr>
      <w:r>
        <w:separator/>
      </w:r>
    </w:p>
  </w:endnote>
  <w:endnote w:type="continuationSeparator" w:id="0">
    <w:p w:rsidR="00C17972" w:rsidRDefault="00C17972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00"/>
    <w:family w:val="auto"/>
    <w:pitch w:val="variable"/>
    <w:sig w:usb0="00000000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972" w:rsidRDefault="00C17972" w:rsidP="00B21931">
      <w:pPr>
        <w:spacing w:after="0" w:line="240" w:lineRule="auto"/>
      </w:pPr>
      <w:r>
        <w:separator/>
      </w:r>
    </w:p>
  </w:footnote>
  <w:footnote w:type="continuationSeparator" w:id="0">
    <w:p w:rsidR="00C17972" w:rsidRDefault="00C17972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2686C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33B2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7D75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1C7B"/>
    <w:rsid w:val="001D6FF7"/>
    <w:rsid w:val="001E2136"/>
    <w:rsid w:val="001E3977"/>
    <w:rsid w:val="001E4394"/>
    <w:rsid w:val="001E6A39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C7CE8"/>
    <w:rsid w:val="002D7A59"/>
    <w:rsid w:val="002F4E39"/>
    <w:rsid w:val="002F5E3F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E389A"/>
    <w:rsid w:val="00403A87"/>
    <w:rsid w:val="0041091F"/>
    <w:rsid w:val="00416D73"/>
    <w:rsid w:val="004268C5"/>
    <w:rsid w:val="0043474C"/>
    <w:rsid w:val="00457FF7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06AF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05AFF"/>
    <w:rsid w:val="006067CA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1F22"/>
    <w:rsid w:val="008B51E5"/>
    <w:rsid w:val="008C03F8"/>
    <w:rsid w:val="008C1B37"/>
    <w:rsid w:val="008C625F"/>
    <w:rsid w:val="008C6665"/>
    <w:rsid w:val="008D2219"/>
    <w:rsid w:val="008F7206"/>
    <w:rsid w:val="009144F9"/>
    <w:rsid w:val="00922F45"/>
    <w:rsid w:val="00932FE6"/>
    <w:rsid w:val="0093432C"/>
    <w:rsid w:val="00935771"/>
    <w:rsid w:val="00940A97"/>
    <w:rsid w:val="00944AE7"/>
    <w:rsid w:val="00960F6A"/>
    <w:rsid w:val="009815F3"/>
    <w:rsid w:val="00994D9C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D78FA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148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17972"/>
    <w:rsid w:val="00C227B7"/>
    <w:rsid w:val="00C27990"/>
    <w:rsid w:val="00C3038B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712AB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116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4EC5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86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Cuenta Microsoft</cp:lastModifiedBy>
  <cp:revision>139</cp:revision>
  <cp:lastPrinted>2018-12-31T18:27:00Z</cp:lastPrinted>
  <dcterms:created xsi:type="dcterms:W3CDTF">2018-12-31T18:29:00Z</dcterms:created>
  <dcterms:modified xsi:type="dcterms:W3CDTF">2021-07-29T23:34:00Z</dcterms:modified>
</cp:coreProperties>
</file>