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D57" w:rsidRDefault="005A4D57" w:rsidP="00E7422C">
      <w:pPr>
        <w:spacing w:after="0" w:line="240" w:lineRule="auto"/>
        <w:jc w:val="center"/>
        <w:rPr>
          <w:b/>
          <w:sz w:val="28"/>
          <w:szCs w:val="24"/>
        </w:rPr>
      </w:pPr>
    </w:p>
    <w:p w:rsidR="006D5CB4" w:rsidRPr="00005B7E" w:rsidRDefault="00E7422C" w:rsidP="00E7422C">
      <w:pPr>
        <w:spacing w:after="0" w:line="240" w:lineRule="auto"/>
        <w:jc w:val="center"/>
        <w:rPr>
          <w:b/>
          <w:sz w:val="28"/>
          <w:szCs w:val="24"/>
        </w:rPr>
      </w:pPr>
      <w:r w:rsidRPr="00005B7E">
        <w:rPr>
          <w:b/>
          <w:sz w:val="28"/>
          <w:szCs w:val="24"/>
        </w:rPr>
        <w:t>INFORME MENSUAL GENERAL DE CEFIM</w:t>
      </w:r>
    </w:p>
    <w:p w:rsidR="00354B3C" w:rsidRPr="00005B7E" w:rsidRDefault="00354B3C" w:rsidP="00E7422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A4D57" w:rsidRPr="00005B7E" w:rsidRDefault="005A4D57" w:rsidP="00E7422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A4D57" w:rsidRPr="00005B7E" w:rsidRDefault="006D5CB4" w:rsidP="005A4D57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05B7E">
        <w:rPr>
          <w:rFonts w:ascii="Arial" w:hAnsi="Arial" w:cs="Arial"/>
          <w:color w:val="000000" w:themeColor="text1"/>
          <w:sz w:val="24"/>
          <w:szCs w:val="24"/>
        </w:rPr>
        <w:t>Inform</w:t>
      </w:r>
      <w:r w:rsidR="00E7422C" w:rsidRPr="00005B7E">
        <w:rPr>
          <w:rFonts w:ascii="Arial" w:hAnsi="Arial" w:cs="Arial"/>
          <w:color w:val="000000" w:themeColor="text1"/>
          <w:sz w:val="24"/>
          <w:szCs w:val="24"/>
        </w:rPr>
        <w:t>e</w:t>
      </w:r>
      <w:r w:rsidRPr="00005B7E">
        <w:rPr>
          <w:rFonts w:ascii="Arial" w:hAnsi="Arial" w:cs="Arial"/>
          <w:color w:val="000000" w:themeColor="text1"/>
          <w:sz w:val="24"/>
          <w:szCs w:val="24"/>
        </w:rPr>
        <w:t xml:space="preserve"> de las</w:t>
      </w:r>
      <w:r w:rsidR="00D57C6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05B7E">
        <w:rPr>
          <w:rFonts w:ascii="Arial" w:hAnsi="Arial" w:cs="Arial"/>
          <w:color w:val="000000" w:themeColor="text1"/>
          <w:sz w:val="24"/>
          <w:szCs w:val="24"/>
        </w:rPr>
        <w:t xml:space="preserve">actividades </w:t>
      </w:r>
      <w:r w:rsidR="00E7422C" w:rsidRPr="00005B7E">
        <w:rPr>
          <w:rFonts w:ascii="Arial" w:hAnsi="Arial" w:cs="Arial"/>
          <w:color w:val="000000" w:themeColor="text1"/>
          <w:sz w:val="24"/>
          <w:szCs w:val="24"/>
        </w:rPr>
        <w:t xml:space="preserve">generales </w:t>
      </w:r>
      <w:r w:rsidRPr="00005B7E">
        <w:rPr>
          <w:rFonts w:ascii="Arial" w:hAnsi="Arial" w:cs="Arial"/>
          <w:color w:val="000000" w:themeColor="text1"/>
          <w:sz w:val="24"/>
          <w:szCs w:val="24"/>
        </w:rPr>
        <w:t>realizadas</w:t>
      </w:r>
      <w:r w:rsidR="00D57C6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05B7E">
        <w:rPr>
          <w:rFonts w:ascii="Arial" w:hAnsi="Arial" w:cs="Arial"/>
          <w:color w:val="000000" w:themeColor="text1"/>
          <w:sz w:val="24"/>
          <w:szCs w:val="24"/>
        </w:rPr>
        <w:t xml:space="preserve">por </w:t>
      </w:r>
      <w:r w:rsidR="005A4D57" w:rsidRPr="00005B7E">
        <w:rPr>
          <w:rFonts w:ascii="Arial" w:hAnsi="Arial" w:cs="Arial"/>
          <w:color w:val="000000" w:themeColor="text1"/>
          <w:sz w:val="24"/>
          <w:szCs w:val="24"/>
        </w:rPr>
        <w:t xml:space="preserve">parte de esta </w:t>
      </w:r>
      <w:r w:rsidRPr="00005B7E">
        <w:rPr>
          <w:rFonts w:ascii="Arial" w:hAnsi="Arial" w:cs="Arial"/>
          <w:color w:val="000000" w:themeColor="text1"/>
          <w:sz w:val="24"/>
          <w:szCs w:val="24"/>
        </w:rPr>
        <w:t>Coordinación Estatal</w:t>
      </w:r>
      <w:r w:rsidR="005A4D57" w:rsidRPr="00005B7E">
        <w:rPr>
          <w:rFonts w:ascii="Arial" w:hAnsi="Arial" w:cs="Arial"/>
          <w:color w:val="000000" w:themeColor="text1"/>
          <w:sz w:val="24"/>
          <w:szCs w:val="24"/>
        </w:rPr>
        <w:t xml:space="preserve"> para el Fortalecimiento Institucional de los Municipios, en el mes de </w:t>
      </w:r>
      <w:r w:rsidR="000816A1">
        <w:rPr>
          <w:rFonts w:ascii="Arial" w:hAnsi="Arial" w:cs="Arial"/>
          <w:b/>
          <w:color w:val="000000" w:themeColor="text1"/>
          <w:sz w:val="24"/>
          <w:szCs w:val="24"/>
        </w:rPr>
        <w:t>ma</w:t>
      </w:r>
      <w:r w:rsidR="00FF60DF" w:rsidRPr="00005B7E">
        <w:rPr>
          <w:rFonts w:ascii="Arial" w:hAnsi="Arial" w:cs="Arial"/>
          <w:b/>
          <w:color w:val="000000" w:themeColor="text1"/>
          <w:sz w:val="24"/>
          <w:szCs w:val="24"/>
        </w:rPr>
        <w:t>r</w:t>
      </w:r>
      <w:r w:rsidR="000816A1">
        <w:rPr>
          <w:rFonts w:ascii="Arial" w:hAnsi="Arial" w:cs="Arial"/>
          <w:b/>
          <w:color w:val="000000" w:themeColor="text1"/>
          <w:sz w:val="24"/>
          <w:szCs w:val="24"/>
        </w:rPr>
        <w:t>z</w:t>
      </w:r>
      <w:r w:rsidR="00FF60DF" w:rsidRPr="00005B7E">
        <w:rPr>
          <w:rFonts w:ascii="Arial" w:hAnsi="Arial" w:cs="Arial"/>
          <w:b/>
          <w:color w:val="000000" w:themeColor="text1"/>
          <w:sz w:val="24"/>
          <w:szCs w:val="24"/>
        </w:rPr>
        <w:t>o</w:t>
      </w:r>
      <w:r w:rsidR="00867008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D06AF2" w:rsidRPr="00005B7E">
        <w:rPr>
          <w:rFonts w:ascii="Arial" w:hAnsi="Arial" w:cs="Arial"/>
          <w:b/>
          <w:color w:val="000000" w:themeColor="text1"/>
          <w:sz w:val="24"/>
          <w:szCs w:val="24"/>
        </w:rPr>
        <w:t>del 202</w:t>
      </w:r>
      <w:r w:rsidR="00533431" w:rsidRPr="00005B7E">
        <w:rPr>
          <w:rFonts w:ascii="Arial" w:hAnsi="Arial" w:cs="Arial"/>
          <w:b/>
          <w:color w:val="000000" w:themeColor="text1"/>
          <w:sz w:val="24"/>
          <w:szCs w:val="24"/>
        </w:rPr>
        <w:t>1</w:t>
      </w:r>
      <w:r w:rsidR="005A4D57" w:rsidRPr="00005B7E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FA79DC" w:rsidRPr="00005B7E" w:rsidRDefault="00FA79DC" w:rsidP="005A4D57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90309" w:rsidRPr="00005B7E" w:rsidRDefault="00190309" w:rsidP="002A2B72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005B7E">
        <w:rPr>
          <w:rFonts w:ascii="Arial" w:eastAsia="Arial" w:hAnsi="Arial" w:cs="Arial"/>
          <w:sz w:val="24"/>
          <w:szCs w:val="24"/>
        </w:rPr>
        <w:t>Se atendió la reunión virtual del Comité Estatal de Información Estadística del Estado de San Luis Potosí CEIEG-SLP, convocada por el INEGI, mediante la cual se presentó los resultados estatales del Cen</w:t>
      </w:r>
      <w:r w:rsidR="000816A1">
        <w:rPr>
          <w:rFonts w:ascii="Arial" w:eastAsia="Arial" w:hAnsi="Arial" w:cs="Arial"/>
          <w:sz w:val="24"/>
          <w:szCs w:val="24"/>
        </w:rPr>
        <w:t>so de Población y Vivienda 2020, al personal de la CEFIM para utilizar esta información en la conformación y/o actualización de las monografías municipales.</w:t>
      </w:r>
    </w:p>
    <w:p w:rsidR="00190309" w:rsidRPr="00005B7E" w:rsidRDefault="00190309" w:rsidP="00190309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2A2B72" w:rsidRPr="00005B7E" w:rsidRDefault="002A2B72" w:rsidP="002A2B72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005B7E">
        <w:rPr>
          <w:rFonts w:ascii="Arial" w:eastAsia="Arial" w:hAnsi="Arial" w:cs="Arial"/>
          <w:sz w:val="24"/>
          <w:szCs w:val="24"/>
        </w:rPr>
        <w:t xml:space="preserve">Se </w:t>
      </w:r>
      <w:r w:rsidR="00D57C6D">
        <w:rPr>
          <w:rFonts w:ascii="Arial" w:eastAsia="Arial" w:hAnsi="Arial" w:cs="Arial"/>
          <w:sz w:val="24"/>
          <w:szCs w:val="24"/>
        </w:rPr>
        <w:t xml:space="preserve">participó en </w:t>
      </w:r>
      <w:r w:rsidRPr="00005B7E">
        <w:rPr>
          <w:rFonts w:ascii="Arial" w:eastAsia="Arial" w:hAnsi="Arial" w:cs="Arial"/>
          <w:sz w:val="24"/>
          <w:szCs w:val="24"/>
        </w:rPr>
        <w:t>las reuniones de seguimiento y revisión en conjunto con la Unidad de Sistemas e Informática (USI), para las correcciones del trámite autorizado para el programa Ventanilla Única Estatal (VUE), asignando fecha para el seguimiento de</w:t>
      </w:r>
      <w:r w:rsidR="00D57C6D">
        <w:rPr>
          <w:rFonts w:ascii="Arial" w:eastAsia="Arial" w:hAnsi="Arial" w:cs="Arial"/>
          <w:sz w:val="24"/>
          <w:szCs w:val="24"/>
        </w:rPr>
        <w:t xml:space="preserve"> </w:t>
      </w:r>
      <w:r w:rsidRPr="00005B7E">
        <w:rPr>
          <w:rFonts w:ascii="Arial" w:eastAsia="Arial" w:hAnsi="Arial" w:cs="Arial"/>
          <w:sz w:val="24"/>
          <w:szCs w:val="24"/>
        </w:rPr>
        <w:t>l</w:t>
      </w:r>
      <w:r w:rsidR="00D6512F" w:rsidRPr="00005B7E">
        <w:rPr>
          <w:rFonts w:ascii="Arial" w:eastAsia="Arial" w:hAnsi="Arial" w:cs="Arial"/>
          <w:sz w:val="24"/>
          <w:szCs w:val="24"/>
        </w:rPr>
        <w:t>os trámites subidos a la VUE.</w:t>
      </w:r>
    </w:p>
    <w:p w:rsidR="006B0E37" w:rsidRPr="00005B7E" w:rsidRDefault="006B0E37" w:rsidP="002A2B72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2A2B72" w:rsidRDefault="002A2B72" w:rsidP="002A2B72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127730">
        <w:rPr>
          <w:rFonts w:ascii="Arial" w:eastAsia="Arial" w:hAnsi="Arial" w:cs="Arial"/>
          <w:sz w:val="24"/>
          <w:szCs w:val="24"/>
        </w:rPr>
        <w:t xml:space="preserve">Se </w:t>
      </w:r>
      <w:r w:rsidR="00D57C6D" w:rsidRPr="00127730">
        <w:rPr>
          <w:rFonts w:ascii="Arial" w:eastAsia="Arial" w:hAnsi="Arial" w:cs="Arial"/>
          <w:sz w:val="24"/>
          <w:szCs w:val="24"/>
        </w:rPr>
        <w:t>llevó</w:t>
      </w:r>
      <w:r w:rsidR="000816A1" w:rsidRPr="00127730">
        <w:rPr>
          <w:rFonts w:ascii="Arial" w:eastAsia="Arial" w:hAnsi="Arial" w:cs="Arial"/>
          <w:sz w:val="24"/>
          <w:szCs w:val="24"/>
        </w:rPr>
        <w:t xml:space="preserve"> a cabo </w:t>
      </w:r>
      <w:r w:rsidRPr="00127730">
        <w:rPr>
          <w:rFonts w:ascii="Arial" w:eastAsia="Arial" w:hAnsi="Arial" w:cs="Arial"/>
          <w:sz w:val="24"/>
          <w:szCs w:val="24"/>
        </w:rPr>
        <w:t>la Entrega - Recepción de la Administración Pública Estatal, correspondiente a las diferentes áreas de la CEFIM</w:t>
      </w:r>
      <w:r w:rsidR="00127730" w:rsidRPr="00127730">
        <w:rPr>
          <w:rFonts w:ascii="Arial" w:eastAsia="Arial" w:hAnsi="Arial" w:cs="Arial"/>
          <w:sz w:val="24"/>
          <w:szCs w:val="24"/>
        </w:rPr>
        <w:t xml:space="preserve"> por cambio de Titular</w:t>
      </w:r>
      <w:r w:rsidRPr="00127730">
        <w:rPr>
          <w:rFonts w:ascii="Arial" w:eastAsia="Arial" w:hAnsi="Arial" w:cs="Arial"/>
          <w:sz w:val="24"/>
          <w:szCs w:val="24"/>
        </w:rPr>
        <w:t xml:space="preserve">, entregándose a la Contraloría General del Estado los formatos, informes de gestión, y actas correspondientes. </w:t>
      </w:r>
      <w:r w:rsidR="008B3089">
        <w:rPr>
          <w:rFonts w:ascii="Arial" w:eastAsia="Arial" w:hAnsi="Arial" w:cs="Arial"/>
          <w:sz w:val="24"/>
          <w:szCs w:val="24"/>
        </w:rPr>
        <w:t xml:space="preserve">Además se atendió </w:t>
      </w:r>
      <w:r w:rsidR="00D57C6D">
        <w:rPr>
          <w:rFonts w:ascii="Arial" w:eastAsia="Arial" w:hAnsi="Arial" w:cs="Arial"/>
          <w:sz w:val="24"/>
          <w:szCs w:val="24"/>
        </w:rPr>
        <w:t xml:space="preserve">convocatoria </w:t>
      </w:r>
      <w:r w:rsidR="008B3089">
        <w:rPr>
          <w:rFonts w:ascii="Arial" w:eastAsia="Arial" w:hAnsi="Arial" w:cs="Arial"/>
          <w:sz w:val="24"/>
          <w:szCs w:val="24"/>
        </w:rPr>
        <w:t xml:space="preserve">por </w:t>
      </w:r>
      <w:r w:rsidR="00D57C6D">
        <w:rPr>
          <w:rFonts w:ascii="Arial" w:eastAsia="Arial" w:hAnsi="Arial" w:cs="Arial"/>
          <w:sz w:val="24"/>
          <w:szCs w:val="24"/>
        </w:rPr>
        <w:t xml:space="preserve">parte de </w:t>
      </w:r>
      <w:r w:rsidR="008B3089">
        <w:rPr>
          <w:rFonts w:ascii="Arial" w:eastAsia="Arial" w:hAnsi="Arial" w:cs="Arial"/>
          <w:sz w:val="24"/>
          <w:szCs w:val="24"/>
        </w:rPr>
        <w:t xml:space="preserve">la Contraloría General del Estado respecto a la Entrega </w:t>
      </w:r>
      <w:r w:rsidR="00D57C6D">
        <w:rPr>
          <w:rFonts w:ascii="Arial" w:eastAsia="Arial" w:hAnsi="Arial" w:cs="Arial"/>
          <w:sz w:val="24"/>
          <w:szCs w:val="24"/>
        </w:rPr>
        <w:t xml:space="preserve">- </w:t>
      </w:r>
      <w:r w:rsidR="008B3089">
        <w:rPr>
          <w:rFonts w:ascii="Arial" w:eastAsia="Arial" w:hAnsi="Arial" w:cs="Arial"/>
          <w:sz w:val="24"/>
          <w:szCs w:val="24"/>
        </w:rPr>
        <w:t xml:space="preserve">Recepción de la Administración </w:t>
      </w:r>
      <w:r w:rsidR="00D57C6D">
        <w:rPr>
          <w:rFonts w:ascii="Arial" w:eastAsia="Arial" w:hAnsi="Arial" w:cs="Arial"/>
          <w:sz w:val="24"/>
          <w:szCs w:val="24"/>
        </w:rPr>
        <w:t>Pública</w:t>
      </w:r>
      <w:r w:rsidR="008B3089">
        <w:rPr>
          <w:rFonts w:ascii="Arial" w:eastAsia="Arial" w:hAnsi="Arial" w:cs="Arial"/>
          <w:sz w:val="24"/>
          <w:szCs w:val="24"/>
        </w:rPr>
        <w:t xml:space="preserve"> Municipal de Gobierno del Estado.</w:t>
      </w:r>
    </w:p>
    <w:p w:rsidR="00127730" w:rsidRPr="00127730" w:rsidRDefault="00127730" w:rsidP="00127730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8B3089" w:rsidRDefault="00D72F42" w:rsidP="008B3089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8B3089">
        <w:rPr>
          <w:rFonts w:ascii="Arial" w:eastAsia="Arial" w:hAnsi="Arial" w:cs="Arial"/>
          <w:sz w:val="24"/>
          <w:szCs w:val="24"/>
        </w:rPr>
        <w:t xml:space="preserve">En el marco de las actividades de Género </w:t>
      </w:r>
      <w:r w:rsidR="00560F61" w:rsidRPr="008B3089">
        <w:rPr>
          <w:rFonts w:ascii="Arial" w:eastAsia="Arial" w:hAnsi="Arial" w:cs="Arial"/>
          <w:sz w:val="24"/>
          <w:szCs w:val="24"/>
        </w:rPr>
        <w:t xml:space="preserve">se atendió la </w:t>
      </w:r>
      <w:r w:rsidR="00BA31E1" w:rsidRPr="008B3089">
        <w:rPr>
          <w:rFonts w:ascii="Arial" w:eastAsia="Arial" w:hAnsi="Arial" w:cs="Arial"/>
          <w:sz w:val="24"/>
          <w:szCs w:val="24"/>
        </w:rPr>
        <w:t>Reunión Extraordinaria de la Junta Directiva del IMES</w:t>
      </w:r>
      <w:r w:rsidR="00F709DA">
        <w:rPr>
          <w:rFonts w:ascii="Arial" w:eastAsia="Arial" w:hAnsi="Arial" w:cs="Arial"/>
          <w:sz w:val="24"/>
          <w:szCs w:val="24"/>
        </w:rPr>
        <w:t xml:space="preserve">, </w:t>
      </w:r>
      <w:r w:rsidR="00D57C6D">
        <w:rPr>
          <w:rFonts w:ascii="Arial" w:eastAsia="Arial" w:hAnsi="Arial" w:cs="Arial"/>
          <w:sz w:val="24"/>
          <w:szCs w:val="24"/>
        </w:rPr>
        <w:t>vía</w:t>
      </w:r>
      <w:r w:rsidR="00F709DA">
        <w:rPr>
          <w:rFonts w:ascii="Arial" w:eastAsia="Arial" w:hAnsi="Arial" w:cs="Arial"/>
          <w:sz w:val="24"/>
          <w:szCs w:val="24"/>
        </w:rPr>
        <w:t xml:space="preserve"> </w:t>
      </w:r>
      <w:r w:rsidR="00D57C6D">
        <w:rPr>
          <w:rFonts w:ascii="Arial" w:eastAsia="Arial" w:hAnsi="Arial" w:cs="Arial"/>
          <w:sz w:val="24"/>
          <w:szCs w:val="24"/>
        </w:rPr>
        <w:t>zoom</w:t>
      </w:r>
      <w:r w:rsidR="00F709DA">
        <w:rPr>
          <w:rFonts w:ascii="Arial" w:eastAsia="Arial" w:hAnsi="Arial" w:cs="Arial"/>
          <w:sz w:val="24"/>
          <w:szCs w:val="24"/>
        </w:rPr>
        <w:t>, y en representación del Coordinador Estatal.</w:t>
      </w:r>
    </w:p>
    <w:p w:rsidR="008B3089" w:rsidRPr="008B3089" w:rsidRDefault="008B3089" w:rsidP="008B3089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8B3089" w:rsidRDefault="008B3089" w:rsidP="008B3089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 </w:t>
      </w:r>
      <w:r w:rsidR="00D57C6D">
        <w:rPr>
          <w:rFonts w:ascii="Arial" w:eastAsia="Arial" w:hAnsi="Arial" w:cs="Arial"/>
          <w:sz w:val="24"/>
          <w:szCs w:val="24"/>
        </w:rPr>
        <w:t>acudió a</w:t>
      </w:r>
      <w:r>
        <w:rPr>
          <w:rFonts w:ascii="Arial" w:eastAsia="Arial" w:hAnsi="Arial" w:cs="Arial"/>
          <w:sz w:val="24"/>
          <w:szCs w:val="24"/>
        </w:rPr>
        <w:t xml:space="preserve"> la Reunión de Arranque para la presentación del Sexto Informe de Gobierno, convocada por la Secretaria Técnica del Gabinete, entregando en tiempo y forma los </w:t>
      </w:r>
      <w:r w:rsidR="00D57C6D">
        <w:rPr>
          <w:rFonts w:ascii="Arial" w:eastAsia="Arial" w:hAnsi="Arial" w:cs="Arial"/>
          <w:sz w:val="24"/>
          <w:szCs w:val="24"/>
        </w:rPr>
        <w:t>requerimientos solicitados en esta r</w:t>
      </w:r>
      <w:r>
        <w:rPr>
          <w:rFonts w:ascii="Arial" w:eastAsia="Arial" w:hAnsi="Arial" w:cs="Arial"/>
          <w:sz w:val="24"/>
          <w:szCs w:val="24"/>
        </w:rPr>
        <w:t>eunión virtual.</w:t>
      </w:r>
    </w:p>
    <w:p w:rsidR="00873DC1" w:rsidRPr="00873DC1" w:rsidRDefault="00873DC1" w:rsidP="00873DC1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873DC1" w:rsidRPr="00873DC1" w:rsidRDefault="00873DC1" w:rsidP="00873DC1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873DC1">
        <w:rPr>
          <w:rFonts w:ascii="Arial" w:eastAsia="Arial" w:hAnsi="Arial" w:cs="Arial"/>
          <w:sz w:val="24"/>
          <w:szCs w:val="24"/>
        </w:rPr>
        <w:t xml:space="preserve">Se </w:t>
      </w:r>
      <w:r w:rsidR="00D57C6D" w:rsidRPr="00873DC1">
        <w:rPr>
          <w:rFonts w:ascii="Arial" w:eastAsia="Arial" w:hAnsi="Arial" w:cs="Arial"/>
          <w:sz w:val="24"/>
          <w:szCs w:val="24"/>
        </w:rPr>
        <w:t>realizó</w:t>
      </w:r>
      <w:r w:rsidRPr="00873DC1">
        <w:rPr>
          <w:rFonts w:ascii="Arial" w:eastAsia="Arial" w:hAnsi="Arial" w:cs="Arial"/>
          <w:sz w:val="24"/>
          <w:szCs w:val="24"/>
        </w:rPr>
        <w:t xml:space="preserve"> la cuarta Sesión Ordinaria del 2020 del Comité de Control y Desempeño Institucional (COCODI) de la C</w:t>
      </w:r>
      <w:r w:rsidR="00D57C6D">
        <w:rPr>
          <w:rFonts w:ascii="Arial" w:eastAsia="Arial" w:hAnsi="Arial" w:cs="Arial"/>
          <w:sz w:val="24"/>
          <w:szCs w:val="24"/>
        </w:rPr>
        <w:t>EFIM</w:t>
      </w:r>
      <w:r w:rsidRPr="00873DC1">
        <w:rPr>
          <w:rFonts w:ascii="Arial" w:eastAsia="Arial" w:hAnsi="Arial" w:cs="Arial"/>
          <w:sz w:val="24"/>
          <w:szCs w:val="24"/>
        </w:rPr>
        <w:t xml:space="preserve">, con el fin de presentar </w:t>
      </w:r>
      <w:r>
        <w:rPr>
          <w:rFonts w:ascii="Arial" w:eastAsia="Arial" w:hAnsi="Arial" w:cs="Arial"/>
          <w:sz w:val="24"/>
          <w:szCs w:val="24"/>
        </w:rPr>
        <w:t>los</w:t>
      </w:r>
      <w:r w:rsidRPr="00873DC1">
        <w:rPr>
          <w:rFonts w:ascii="Arial" w:eastAsia="Arial" w:hAnsi="Arial" w:cs="Arial"/>
          <w:sz w:val="24"/>
          <w:szCs w:val="24"/>
        </w:rPr>
        <w:t xml:space="preserve"> Reporte</w:t>
      </w:r>
      <w:r>
        <w:rPr>
          <w:rFonts w:ascii="Arial" w:eastAsia="Arial" w:hAnsi="Arial" w:cs="Arial"/>
          <w:sz w:val="24"/>
          <w:szCs w:val="24"/>
        </w:rPr>
        <w:t>s</w:t>
      </w:r>
      <w:r w:rsidRPr="00873DC1">
        <w:rPr>
          <w:rFonts w:ascii="Arial" w:eastAsia="Arial" w:hAnsi="Arial" w:cs="Arial"/>
          <w:sz w:val="24"/>
          <w:szCs w:val="24"/>
        </w:rPr>
        <w:t xml:space="preserve"> Final</w:t>
      </w:r>
      <w:r>
        <w:rPr>
          <w:rFonts w:ascii="Arial" w:eastAsia="Arial" w:hAnsi="Arial" w:cs="Arial"/>
          <w:sz w:val="24"/>
          <w:szCs w:val="24"/>
        </w:rPr>
        <w:t>es</w:t>
      </w:r>
      <w:r w:rsidRPr="00873DC1">
        <w:rPr>
          <w:rFonts w:ascii="Arial" w:eastAsia="Arial" w:hAnsi="Arial" w:cs="Arial"/>
          <w:sz w:val="24"/>
          <w:szCs w:val="24"/>
        </w:rPr>
        <w:t xml:space="preserve"> del Plan de Trabajo de Administración de Riesgos (PTAR), Plan de Trabajo de Control Interno (PTCI), e Indicadores al 4to. Trimestre del Ejercicio 2020.</w:t>
      </w:r>
      <w:r>
        <w:rPr>
          <w:rFonts w:ascii="Arial" w:eastAsia="Arial" w:hAnsi="Arial" w:cs="Arial"/>
          <w:sz w:val="24"/>
          <w:szCs w:val="24"/>
        </w:rPr>
        <w:t xml:space="preserve"> Con la presencia del </w:t>
      </w:r>
      <w:r w:rsidRPr="00873DC1">
        <w:rPr>
          <w:rFonts w:ascii="Arial" w:eastAsia="Arial" w:hAnsi="Arial" w:cs="Arial"/>
          <w:sz w:val="24"/>
          <w:szCs w:val="24"/>
        </w:rPr>
        <w:t xml:space="preserve">C.P. Jorge Ovidio Robledo Gómez, Director de Control de Gestión y Seguimiento por parte de la CGE en representación del Presidente de la Comisión; y 7 Integrantes de </w:t>
      </w:r>
      <w:r w:rsidR="00D57C6D">
        <w:rPr>
          <w:rFonts w:ascii="Arial" w:eastAsia="Arial" w:hAnsi="Arial" w:cs="Arial"/>
          <w:sz w:val="24"/>
          <w:szCs w:val="24"/>
        </w:rPr>
        <w:t xml:space="preserve">dicha </w:t>
      </w:r>
      <w:r w:rsidRPr="00873DC1">
        <w:rPr>
          <w:rFonts w:ascii="Arial" w:eastAsia="Arial" w:hAnsi="Arial" w:cs="Arial"/>
          <w:sz w:val="24"/>
          <w:szCs w:val="24"/>
        </w:rPr>
        <w:t>Comisión de la C</w:t>
      </w:r>
      <w:r w:rsidR="00DD2DC7">
        <w:rPr>
          <w:rFonts w:ascii="Arial" w:eastAsia="Arial" w:hAnsi="Arial" w:cs="Arial"/>
          <w:sz w:val="24"/>
          <w:szCs w:val="24"/>
        </w:rPr>
        <w:t>efim</w:t>
      </w:r>
      <w:r w:rsidRPr="00873DC1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A</w:t>
      </w: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 xml:space="preserve">sí </w:t>
      </w:r>
      <w:r>
        <w:rPr>
          <w:rFonts w:ascii="Arial" w:eastAsia="Arial" w:hAnsi="Arial" w:cs="Arial"/>
          <w:sz w:val="24"/>
          <w:szCs w:val="24"/>
        </w:rPr>
        <w:lastRenderedPageBreak/>
        <w:t xml:space="preserve">mismo se envió a la Contraloría General del Estado el Informe Anual </w:t>
      </w:r>
      <w:r w:rsidR="008C7CC5">
        <w:rPr>
          <w:rFonts w:ascii="Arial" w:eastAsia="Arial" w:hAnsi="Arial" w:cs="Arial"/>
          <w:sz w:val="24"/>
          <w:szCs w:val="24"/>
        </w:rPr>
        <w:t>del Estado que Guarda el Sistema de Control Interno Institucional 2020.</w:t>
      </w:r>
    </w:p>
    <w:p w:rsidR="008B3089" w:rsidRPr="008B3089" w:rsidRDefault="008B3089" w:rsidP="008B3089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D40361" w:rsidRPr="006F3503" w:rsidRDefault="00625CE4" w:rsidP="00D40361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6F3503">
        <w:rPr>
          <w:rFonts w:ascii="Arial" w:eastAsia="Arial" w:hAnsi="Arial" w:cs="Arial"/>
          <w:sz w:val="24"/>
          <w:szCs w:val="24"/>
        </w:rPr>
        <w:t>1</w:t>
      </w:r>
      <w:r w:rsidR="006F3503" w:rsidRPr="006F3503">
        <w:rPr>
          <w:rFonts w:ascii="Arial" w:eastAsia="Arial" w:hAnsi="Arial" w:cs="Arial"/>
          <w:sz w:val="24"/>
          <w:szCs w:val="24"/>
        </w:rPr>
        <w:t>2</w:t>
      </w:r>
      <w:r w:rsidR="00D64B34" w:rsidRPr="006F3503">
        <w:rPr>
          <w:rFonts w:ascii="Arial" w:eastAsia="Arial" w:hAnsi="Arial" w:cs="Arial"/>
          <w:sz w:val="24"/>
          <w:szCs w:val="24"/>
        </w:rPr>
        <w:t xml:space="preserve"> funcionarios públicos de municipios</w:t>
      </w:r>
      <w:r w:rsidR="00D57C6D">
        <w:rPr>
          <w:rFonts w:ascii="Arial" w:eastAsia="Arial" w:hAnsi="Arial" w:cs="Arial"/>
          <w:sz w:val="24"/>
          <w:szCs w:val="24"/>
        </w:rPr>
        <w:t xml:space="preserve"> </w:t>
      </w:r>
      <w:r w:rsidR="00D64B34" w:rsidRPr="006F3503">
        <w:rPr>
          <w:rFonts w:ascii="Arial" w:eastAsia="Arial" w:hAnsi="Arial" w:cs="Arial"/>
          <w:sz w:val="24"/>
          <w:szCs w:val="24"/>
        </w:rPr>
        <w:t>de las cuatro zonas geográficas del Estado fueron asesorados, capacitados y acompañados en temas de: Hospedaje y Página Web, Manejo de Datos Personales, Obligaciones de Transparencia, Manuales de Organización y de Procedimientos, la Entrega de Archivo, Guía Consultiva de Desempeño Municipal (antes Agenda para el Desarrollo Municipal), Reglamentación básica</w:t>
      </w:r>
      <w:r w:rsidR="006F3503">
        <w:rPr>
          <w:rFonts w:ascii="Arial" w:eastAsia="Arial" w:hAnsi="Arial" w:cs="Arial"/>
          <w:sz w:val="24"/>
          <w:szCs w:val="24"/>
        </w:rPr>
        <w:t>.</w:t>
      </w:r>
    </w:p>
    <w:p w:rsidR="00D566C9" w:rsidRPr="00005B7E" w:rsidRDefault="00D566C9" w:rsidP="00D40361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D566C9" w:rsidRDefault="00D566C9" w:rsidP="00D40361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D566C9" w:rsidRPr="00D566C9" w:rsidRDefault="00D566C9" w:rsidP="00D566C9">
      <w:pPr>
        <w:rPr>
          <w:rFonts w:ascii="Arial" w:eastAsia="Arial" w:hAnsi="Arial" w:cs="Arial"/>
          <w:sz w:val="24"/>
          <w:szCs w:val="24"/>
        </w:rPr>
      </w:pPr>
    </w:p>
    <w:p w:rsidR="00D40361" w:rsidRPr="00D40361" w:rsidRDefault="006F3503" w:rsidP="006F3503">
      <w:pPr>
        <w:widowControl w:val="0"/>
        <w:spacing w:before="200" w:after="120" w:line="240" w:lineRule="auto"/>
        <w:jc w:val="center"/>
        <w:rPr>
          <w:rFonts w:ascii="Arial" w:eastAsia="Arial" w:hAnsi="Arial" w:cs="Arial"/>
          <w:sz w:val="24"/>
          <w:szCs w:val="24"/>
        </w:rPr>
      </w:pPr>
      <w:r w:rsidRPr="006F3503">
        <w:rPr>
          <w:rFonts w:ascii="Arial" w:eastAsia="Arial" w:hAnsi="Arial" w:cs="Arial"/>
          <w:noProof/>
          <w:sz w:val="24"/>
          <w:szCs w:val="24"/>
          <w:lang w:eastAsia="es-MX"/>
        </w:rPr>
        <w:drawing>
          <wp:inline distT="0" distB="0" distL="0" distR="0">
            <wp:extent cx="3533775" cy="2066925"/>
            <wp:effectExtent l="19050" t="0" r="0" b="0"/>
            <wp:docPr id="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D40361" w:rsidRPr="00D40361" w:rsidSect="005C1E3C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FBF" w:rsidRDefault="00841FBF" w:rsidP="00BA31E1">
      <w:pPr>
        <w:spacing w:after="0" w:line="240" w:lineRule="auto"/>
      </w:pPr>
      <w:r>
        <w:separator/>
      </w:r>
    </w:p>
  </w:endnote>
  <w:endnote w:type="continuationSeparator" w:id="0">
    <w:p w:rsidR="00841FBF" w:rsidRDefault="00841FBF" w:rsidP="00BA3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FBF" w:rsidRDefault="00841FBF" w:rsidP="00BA31E1">
      <w:pPr>
        <w:spacing w:after="0" w:line="240" w:lineRule="auto"/>
      </w:pPr>
      <w:r>
        <w:separator/>
      </w:r>
    </w:p>
  </w:footnote>
  <w:footnote w:type="continuationSeparator" w:id="0">
    <w:p w:rsidR="00841FBF" w:rsidRDefault="00841FBF" w:rsidP="00BA31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E1218"/>
    <w:multiLevelType w:val="hybridMultilevel"/>
    <w:tmpl w:val="CA3012A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D5CB4"/>
    <w:rsid w:val="000017FE"/>
    <w:rsid w:val="0000208C"/>
    <w:rsid w:val="00005B7E"/>
    <w:rsid w:val="00010CFD"/>
    <w:rsid w:val="00011F1D"/>
    <w:rsid w:val="00022666"/>
    <w:rsid w:val="000368F6"/>
    <w:rsid w:val="000411DA"/>
    <w:rsid w:val="000510A1"/>
    <w:rsid w:val="00051F7B"/>
    <w:rsid w:val="00052656"/>
    <w:rsid w:val="00072974"/>
    <w:rsid w:val="000816A1"/>
    <w:rsid w:val="0008440A"/>
    <w:rsid w:val="00086176"/>
    <w:rsid w:val="0009476A"/>
    <w:rsid w:val="00095A19"/>
    <w:rsid w:val="000A1BA1"/>
    <w:rsid w:val="000A3374"/>
    <w:rsid w:val="000A4F6A"/>
    <w:rsid w:val="000A54DC"/>
    <w:rsid w:val="000B0396"/>
    <w:rsid w:val="000B428C"/>
    <w:rsid w:val="000B550C"/>
    <w:rsid w:val="000B644A"/>
    <w:rsid w:val="000C45AD"/>
    <w:rsid w:val="000C5F5E"/>
    <w:rsid w:val="000C6DFE"/>
    <w:rsid w:val="000D26B1"/>
    <w:rsid w:val="000F563A"/>
    <w:rsid w:val="00105B66"/>
    <w:rsid w:val="0010765A"/>
    <w:rsid w:val="001123F4"/>
    <w:rsid w:val="001256F0"/>
    <w:rsid w:val="00127730"/>
    <w:rsid w:val="00134861"/>
    <w:rsid w:val="00135589"/>
    <w:rsid w:val="00146BB7"/>
    <w:rsid w:val="00150767"/>
    <w:rsid w:val="00155C7D"/>
    <w:rsid w:val="00163314"/>
    <w:rsid w:val="00190309"/>
    <w:rsid w:val="001911CA"/>
    <w:rsid w:val="001A6A11"/>
    <w:rsid w:val="001B6A67"/>
    <w:rsid w:val="001B6DF9"/>
    <w:rsid w:val="001B6F09"/>
    <w:rsid w:val="001C7937"/>
    <w:rsid w:val="001D1B5D"/>
    <w:rsid w:val="001F3FF9"/>
    <w:rsid w:val="001F5F28"/>
    <w:rsid w:val="00202120"/>
    <w:rsid w:val="002160B4"/>
    <w:rsid w:val="00221137"/>
    <w:rsid w:val="002277C8"/>
    <w:rsid w:val="00227E43"/>
    <w:rsid w:val="00233156"/>
    <w:rsid w:val="00243602"/>
    <w:rsid w:val="002476AF"/>
    <w:rsid w:val="002617F9"/>
    <w:rsid w:val="00263C47"/>
    <w:rsid w:val="00264476"/>
    <w:rsid w:val="0027268E"/>
    <w:rsid w:val="0027364B"/>
    <w:rsid w:val="00276122"/>
    <w:rsid w:val="002779E9"/>
    <w:rsid w:val="002819AC"/>
    <w:rsid w:val="00297240"/>
    <w:rsid w:val="002A2B72"/>
    <w:rsid w:val="002A3D1A"/>
    <w:rsid w:val="002A4388"/>
    <w:rsid w:val="002A5AB0"/>
    <w:rsid w:val="002B2890"/>
    <w:rsid w:val="002B3C6E"/>
    <w:rsid w:val="002B60B5"/>
    <w:rsid w:val="002E02F3"/>
    <w:rsid w:val="002F6B37"/>
    <w:rsid w:val="002F6DEE"/>
    <w:rsid w:val="00303BDF"/>
    <w:rsid w:val="003113A3"/>
    <w:rsid w:val="003149C0"/>
    <w:rsid w:val="00314B22"/>
    <w:rsid w:val="00314D56"/>
    <w:rsid w:val="00314EF1"/>
    <w:rsid w:val="003166CD"/>
    <w:rsid w:val="00320FCB"/>
    <w:rsid w:val="003224FE"/>
    <w:rsid w:val="00327C7D"/>
    <w:rsid w:val="003308BC"/>
    <w:rsid w:val="00330DDA"/>
    <w:rsid w:val="003325CC"/>
    <w:rsid w:val="0034738F"/>
    <w:rsid w:val="00351EE9"/>
    <w:rsid w:val="00353666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3E51"/>
    <w:rsid w:val="003841CD"/>
    <w:rsid w:val="003849D1"/>
    <w:rsid w:val="00392C87"/>
    <w:rsid w:val="00393344"/>
    <w:rsid w:val="00397A03"/>
    <w:rsid w:val="003A0A7E"/>
    <w:rsid w:val="003A155E"/>
    <w:rsid w:val="003B1A49"/>
    <w:rsid w:val="003B5F4D"/>
    <w:rsid w:val="003B7610"/>
    <w:rsid w:val="003C1C4E"/>
    <w:rsid w:val="003D1208"/>
    <w:rsid w:val="003D1F05"/>
    <w:rsid w:val="003D3545"/>
    <w:rsid w:val="003D47D3"/>
    <w:rsid w:val="003E09C9"/>
    <w:rsid w:val="003E1E1F"/>
    <w:rsid w:val="003E43E6"/>
    <w:rsid w:val="004134AC"/>
    <w:rsid w:val="00416C4C"/>
    <w:rsid w:val="00417305"/>
    <w:rsid w:val="00422775"/>
    <w:rsid w:val="004339C9"/>
    <w:rsid w:val="00441CC3"/>
    <w:rsid w:val="0044658A"/>
    <w:rsid w:val="004468B6"/>
    <w:rsid w:val="004574F1"/>
    <w:rsid w:val="004604D8"/>
    <w:rsid w:val="00466D09"/>
    <w:rsid w:val="00471CB5"/>
    <w:rsid w:val="00473DA3"/>
    <w:rsid w:val="0047432F"/>
    <w:rsid w:val="00477E0C"/>
    <w:rsid w:val="00480BE2"/>
    <w:rsid w:val="00491901"/>
    <w:rsid w:val="004964B5"/>
    <w:rsid w:val="004B2069"/>
    <w:rsid w:val="004B22C1"/>
    <w:rsid w:val="004B2F44"/>
    <w:rsid w:val="004C0A24"/>
    <w:rsid w:val="004C78E3"/>
    <w:rsid w:val="004D46B5"/>
    <w:rsid w:val="004D6E2E"/>
    <w:rsid w:val="004E14CE"/>
    <w:rsid w:val="004E4B60"/>
    <w:rsid w:val="005002E2"/>
    <w:rsid w:val="0050064B"/>
    <w:rsid w:val="00517F5D"/>
    <w:rsid w:val="005255FB"/>
    <w:rsid w:val="00527290"/>
    <w:rsid w:val="00527A6E"/>
    <w:rsid w:val="0053025C"/>
    <w:rsid w:val="00531B7F"/>
    <w:rsid w:val="00531D87"/>
    <w:rsid w:val="00533431"/>
    <w:rsid w:val="005345A9"/>
    <w:rsid w:val="00541BDD"/>
    <w:rsid w:val="00543319"/>
    <w:rsid w:val="00543B9D"/>
    <w:rsid w:val="00544555"/>
    <w:rsid w:val="005450F4"/>
    <w:rsid w:val="00546D7B"/>
    <w:rsid w:val="00554443"/>
    <w:rsid w:val="00560F61"/>
    <w:rsid w:val="00562DD3"/>
    <w:rsid w:val="00563422"/>
    <w:rsid w:val="00566EE7"/>
    <w:rsid w:val="005675B7"/>
    <w:rsid w:val="005747CF"/>
    <w:rsid w:val="00576B03"/>
    <w:rsid w:val="00594CEA"/>
    <w:rsid w:val="00596D99"/>
    <w:rsid w:val="005970B1"/>
    <w:rsid w:val="005A2B86"/>
    <w:rsid w:val="005A4D57"/>
    <w:rsid w:val="005A710B"/>
    <w:rsid w:val="005B3F81"/>
    <w:rsid w:val="005C07AF"/>
    <w:rsid w:val="005C1E3C"/>
    <w:rsid w:val="005C47DB"/>
    <w:rsid w:val="005D2DFE"/>
    <w:rsid w:val="005D4AE4"/>
    <w:rsid w:val="005D742D"/>
    <w:rsid w:val="005E7AA5"/>
    <w:rsid w:val="005F4A6D"/>
    <w:rsid w:val="0060082F"/>
    <w:rsid w:val="00602194"/>
    <w:rsid w:val="0060280A"/>
    <w:rsid w:val="006168F8"/>
    <w:rsid w:val="00623BF6"/>
    <w:rsid w:val="00625CE4"/>
    <w:rsid w:val="00630209"/>
    <w:rsid w:val="00631FB7"/>
    <w:rsid w:val="00632C87"/>
    <w:rsid w:val="006360A3"/>
    <w:rsid w:val="006403BC"/>
    <w:rsid w:val="0064388C"/>
    <w:rsid w:val="00647C99"/>
    <w:rsid w:val="006516B9"/>
    <w:rsid w:val="006519D7"/>
    <w:rsid w:val="006534BB"/>
    <w:rsid w:val="006563BD"/>
    <w:rsid w:val="00666150"/>
    <w:rsid w:val="00667827"/>
    <w:rsid w:val="006763F1"/>
    <w:rsid w:val="00697F73"/>
    <w:rsid w:val="006B002A"/>
    <w:rsid w:val="006B0E37"/>
    <w:rsid w:val="006B7B32"/>
    <w:rsid w:val="006C0F89"/>
    <w:rsid w:val="006C31C4"/>
    <w:rsid w:val="006C4165"/>
    <w:rsid w:val="006C7BE7"/>
    <w:rsid w:val="006D2031"/>
    <w:rsid w:val="006D25C0"/>
    <w:rsid w:val="006D5CB4"/>
    <w:rsid w:val="006D647B"/>
    <w:rsid w:val="006E4B5A"/>
    <w:rsid w:val="006F0B55"/>
    <w:rsid w:val="006F3503"/>
    <w:rsid w:val="0070701B"/>
    <w:rsid w:val="00712314"/>
    <w:rsid w:val="0071317D"/>
    <w:rsid w:val="007155BC"/>
    <w:rsid w:val="00724F1E"/>
    <w:rsid w:val="00741952"/>
    <w:rsid w:val="00742F6F"/>
    <w:rsid w:val="00752298"/>
    <w:rsid w:val="00752C82"/>
    <w:rsid w:val="00755596"/>
    <w:rsid w:val="00771763"/>
    <w:rsid w:val="0077572A"/>
    <w:rsid w:val="0077594F"/>
    <w:rsid w:val="00777BE0"/>
    <w:rsid w:val="007828CD"/>
    <w:rsid w:val="007853B9"/>
    <w:rsid w:val="007901E8"/>
    <w:rsid w:val="00796357"/>
    <w:rsid w:val="007A1D36"/>
    <w:rsid w:val="007A6E1C"/>
    <w:rsid w:val="007B1C60"/>
    <w:rsid w:val="007B2130"/>
    <w:rsid w:val="007B4FBB"/>
    <w:rsid w:val="007B74A8"/>
    <w:rsid w:val="007C1E01"/>
    <w:rsid w:val="007C6B11"/>
    <w:rsid w:val="007D04B9"/>
    <w:rsid w:val="007E25CD"/>
    <w:rsid w:val="00800A10"/>
    <w:rsid w:val="008045CD"/>
    <w:rsid w:val="00812DB3"/>
    <w:rsid w:val="00816610"/>
    <w:rsid w:val="0082086D"/>
    <w:rsid w:val="00822B79"/>
    <w:rsid w:val="00827E7A"/>
    <w:rsid w:val="00834176"/>
    <w:rsid w:val="008402D5"/>
    <w:rsid w:val="00841DD2"/>
    <w:rsid w:val="00841FBF"/>
    <w:rsid w:val="00846600"/>
    <w:rsid w:val="00861C63"/>
    <w:rsid w:val="00863EB3"/>
    <w:rsid w:val="00867008"/>
    <w:rsid w:val="00873ABC"/>
    <w:rsid w:val="00873B05"/>
    <w:rsid w:val="00873DC1"/>
    <w:rsid w:val="0087429E"/>
    <w:rsid w:val="00874A18"/>
    <w:rsid w:val="00875728"/>
    <w:rsid w:val="00880A25"/>
    <w:rsid w:val="00887F76"/>
    <w:rsid w:val="00890451"/>
    <w:rsid w:val="008A2BAB"/>
    <w:rsid w:val="008B072D"/>
    <w:rsid w:val="008B26AA"/>
    <w:rsid w:val="008B3089"/>
    <w:rsid w:val="008B68A2"/>
    <w:rsid w:val="008B71CC"/>
    <w:rsid w:val="008C7CC5"/>
    <w:rsid w:val="008D19DB"/>
    <w:rsid w:val="008D24CD"/>
    <w:rsid w:val="008D7315"/>
    <w:rsid w:val="008E07D5"/>
    <w:rsid w:val="008E684E"/>
    <w:rsid w:val="008F0A76"/>
    <w:rsid w:val="008F3348"/>
    <w:rsid w:val="008F39B8"/>
    <w:rsid w:val="00901FD1"/>
    <w:rsid w:val="009072C8"/>
    <w:rsid w:val="00940A49"/>
    <w:rsid w:val="00945252"/>
    <w:rsid w:val="00953EBC"/>
    <w:rsid w:val="00957B4D"/>
    <w:rsid w:val="0096553C"/>
    <w:rsid w:val="00966D97"/>
    <w:rsid w:val="009732DB"/>
    <w:rsid w:val="009876FB"/>
    <w:rsid w:val="00991B3C"/>
    <w:rsid w:val="009A5EB2"/>
    <w:rsid w:val="009B40B3"/>
    <w:rsid w:val="009C7869"/>
    <w:rsid w:val="009D47B5"/>
    <w:rsid w:val="009E3573"/>
    <w:rsid w:val="009E6A3C"/>
    <w:rsid w:val="009F06F5"/>
    <w:rsid w:val="009F5243"/>
    <w:rsid w:val="00A0566F"/>
    <w:rsid w:val="00A12D14"/>
    <w:rsid w:val="00A12DF9"/>
    <w:rsid w:val="00A201A2"/>
    <w:rsid w:val="00A216BA"/>
    <w:rsid w:val="00A240F4"/>
    <w:rsid w:val="00A36C39"/>
    <w:rsid w:val="00A40894"/>
    <w:rsid w:val="00A5319D"/>
    <w:rsid w:val="00A53634"/>
    <w:rsid w:val="00A5464B"/>
    <w:rsid w:val="00A615E2"/>
    <w:rsid w:val="00A65D20"/>
    <w:rsid w:val="00A864B1"/>
    <w:rsid w:val="00A916FE"/>
    <w:rsid w:val="00A92D02"/>
    <w:rsid w:val="00AA6BA5"/>
    <w:rsid w:val="00AC3981"/>
    <w:rsid w:val="00AC6225"/>
    <w:rsid w:val="00AD02EE"/>
    <w:rsid w:val="00AE37DE"/>
    <w:rsid w:val="00AE4C9B"/>
    <w:rsid w:val="00AE4F82"/>
    <w:rsid w:val="00AE5E8A"/>
    <w:rsid w:val="00B0645C"/>
    <w:rsid w:val="00B11E0E"/>
    <w:rsid w:val="00B20A9A"/>
    <w:rsid w:val="00B31302"/>
    <w:rsid w:val="00B34BCE"/>
    <w:rsid w:val="00B37C03"/>
    <w:rsid w:val="00B43801"/>
    <w:rsid w:val="00B523D6"/>
    <w:rsid w:val="00B67541"/>
    <w:rsid w:val="00B67677"/>
    <w:rsid w:val="00B80DCD"/>
    <w:rsid w:val="00B831EE"/>
    <w:rsid w:val="00B85995"/>
    <w:rsid w:val="00B916D2"/>
    <w:rsid w:val="00B94C54"/>
    <w:rsid w:val="00B94F57"/>
    <w:rsid w:val="00BA31E1"/>
    <w:rsid w:val="00BA628B"/>
    <w:rsid w:val="00BA7B1B"/>
    <w:rsid w:val="00BB3F74"/>
    <w:rsid w:val="00BB4968"/>
    <w:rsid w:val="00BB4BDF"/>
    <w:rsid w:val="00BC7D65"/>
    <w:rsid w:val="00BD7E0A"/>
    <w:rsid w:val="00BE078A"/>
    <w:rsid w:val="00BE36FD"/>
    <w:rsid w:val="00BE52BB"/>
    <w:rsid w:val="00BF5B28"/>
    <w:rsid w:val="00BF7B73"/>
    <w:rsid w:val="00C03A59"/>
    <w:rsid w:val="00C10E54"/>
    <w:rsid w:val="00C12BB4"/>
    <w:rsid w:val="00C2076E"/>
    <w:rsid w:val="00C25D07"/>
    <w:rsid w:val="00C45B6F"/>
    <w:rsid w:val="00C51E64"/>
    <w:rsid w:val="00C65DCE"/>
    <w:rsid w:val="00C732A5"/>
    <w:rsid w:val="00C75ED6"/>
    <w:rsid w:val="00C83DF8"/>
    <w:rsid w:val="00C853ED"/>
    <w:rsid w:val="00C85463"/>
    <w:rsid w:val="00C92BB0"/>
    <w:rsid w:val="00CA12BF"/>
    <w:rsid w:val="00CA69F8"/>
    <w:rsid w:val="00CB5760"/>
    <w:rsid w:val="00CC2AA3"/>
    <w:rsid w:val="00CD2B5B"/>
    <w:rsid w:val="00CD55FB"/>
    <w:rsid w:val="00CD7762"/>
    <w:rsid w:val="00CE1C35"/>
    <w:rsid w:val="00CE21F5"/>
    <w:rsid w:val="00CF0628"/>
    <w:rsid w:val="00CF1D01"/>
    <w:rsid w:val="00CF20FA"/>
    <w:rsid w:val="00CF5362"/>
    <w:rsid w:val="00CF632D"/>
    <w:rsid w:val="00D00B45"/>
    <w:rsid w:val="00D0475A"/>
    <w:rsid w:val="00D05C55"/>
    <w:rsid w:val="00D06AF2"/>
    <w:rsid w:val="00D20833"/>
    <w:rsid w:val="00D35371"/>
    <w:rsid w:val="00D368C0"/>
    <w:rsid w:val="00D40361"/>
    <w:rsid w:val="00D43CEF"/>
    <w:rsid w:val="00D4457C"/>
    <w:rsid w:val="00D47429"/>
    <w:rsid w:val="00D566C9"/>
    <w:rsid w:val="00D57C6D"/>
    <w:rsid w:val="00D601A4"/>
    <w:rsid w:val="00D60294"/>
    <w:rsid w:val="00D64B34"/>
    <w:rsid w:val="00D6512F"/>
    <w:rsid w:val="00D67CBF"/>
    <w:rsid w:val="00D72F42"/>
    <w:rsid w:val="00D8040E"/>
    <w:rsid w:val="00D83F09"/>
    <w:rsid w:val="00D9304B"/>
    <w:rsid w:val="00D97097"/>
    <w:rsid w:val="00DA30C8"/>
    <w:rsid w:val="00DB1E12"/>
    <w:rsid w:val="00DB1FA1"/>
    <w:rsid w:val="00DB57FA"/>
    <w:rsid w:val="00DB7E47"/>
    <w:rsid w:val="00DC2681"/>
    <w:rsid w:val="00DC6722"/>
    <w:rsid w:val="00DD094C"/>
    <w:rsid w:val="00DD271F"/>
    <w:rsid w:val="00DD2DC7"/>
    <w:rsid w:val="00DE5249"/>
    <w:rsid w:val="00DF081D"/>
    <w:rsid w:val="00E02150"/>
    <w:rsid w:val="00E02726"/>
    <w:rsid w:val="00E02CDA"/>
    <w:rsid w:val="00E04D7A"/>
    <w:rsid w:val="00E23C54"/>
    <w:rsid w:val="00E324B9"/>
    <w:rsid w:val="00E350C3"/>
    <w:rsid w:val="00E3525B"/>
    <w:rsid w:val="00E36516"/>
    <w:rsid w:val="00E37F60"/>
    <w:rsid w:val="00E41645"/>
    <w:rsid w:val="00E44F2B"/>
    <w:rsid w:val="00E536B8"/>
    <w:rsid w:val="00E55D51"/>
    <w:rsid w:val="00E57ED9"/>
    <w:rsid w:val="00E64BA8"/>
    <w:rsid w:val="00E731AA"/>
    <w:rsid w:val="00E7422C"/>
    <w:rsid w:val="00E74A45"/>
    <w:rsid w:val="00E84004"/>
    <w:rsid w:val="00E87911"/>
    <w:rsid w:val="00E929A2"/>
    <w:rsid w:val="00EA0001"/>
    <w:rsid w:val="00EA1C73"/>
    <w:rsid w:val="00EB784E"/>
    <w:rsid w:val="00EC0FD5"/>
    <w:rsid w:val="00EC4CB5"/>
    <w:rsid w:val="00EC770B"/>
    <w:rsid w:val="00ED3E48"/>
    <w:rsid w:val="00ED65BB"/>
    <w:rsid w:val="00ED6C10"/>
    <w:rsid w:val="00EE2982"/>
    <w:rsid w:val="00EE690F"/>
    <w:rsid w:val="00EE70D1"/>
    <w:rsid w:val="00EE72E0"/>
    <w:rsid w:val="00EF2F84"/>
    <w:rsid w:val="00EF458C"/>
    <w:rsid w:val="00F0483A"/>
    <w:rsid w:val="00F06A6E"/>
    <w:rsid w:val="00F10E33"/>
    <w:rsid w:val="00F21B71"/>
    <w:rsid w:val="00F60F2A"/>
    <w:rsid w:val="00F65C8E"/>
    <w:rsid w:val="00F66E9F"/>
    <w:rsid w:val="00F7088C"/>
    <w:rsid w:val="00F709DA"/>
    <w:rsid w:val="00F70E9C"/>
    <w:rsid w:val="00F82DCB"/>
    <w:rsid w:val="00F94CED"/>
    <w:rsid w:val="00FA2068"/>
    <w:rsid w:val="00FA2D33"/>
    <w:rsid w:val="00FA56C1"/>
    <w:rsid w:val="00FA6BEE"/>
    <w:rsid w:val="00FA79DC"/>
    <w:rsid w:val="00FA7CC6"/>
    <w:rsid w:val="00FB2914"/>
    <w:rsid w:val="00FC10C2"/>
    <w:rsid w:val="00FC4492"/>
    <w:rsid w:val="00FD1B91"/>
    <w:rsid w:val="00FD346E"/>
    <w:rsid w:val="00FD3D4E"/>
    <w:rsid w:val="00FD5484"/>
    <w:rsid w:val="00FE10A3"/>
    <w:rsid w:val="00FE2841"/>
    <w:rsid w:val="00FE43E3"/>
    <w:rsid w:val="00FE4C0F"/>
    <w:rsid w:val="00FE608B"/>
    <w:rsid w:val="00FF52BE"/>
    <w:rsid w:val="00FF60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7C261B-7D79-45AB-8A19-7866C4063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BA31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31E1"/>
  </w:style>
  <w:style w:type="paragraph" w:styleId="Piedepgina">
    <w:name w:val="footer"/>
    <w:basedOn w:val="Normal"/>
    <w:link w:val="PiedepginaCar"/>
    <w:uiPriority w:val="99"/>
    <w:unhideWhenUsed/>
    <w:rsid w:val="00BA31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3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usario\Dropbox\Dropbox%20nueva%202017-2018\cefim\INFORMES%20MENSUALES\INFORMES%20MENSUALES%202021\INF.%20MENSUAL%20GRAL.%20CEFIM%202021\graficos%20informes%20202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13"/>
    </mc:Choice>
    <mc:Fallback>
      <c:style val="13"/>
    </mc:Fallback>
  </mc:AlternateContent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Hoja1!$B$35:$B$36</c:f>
              <c:strCache>
                <c:ptCount val="2"/>
                <c:pt idx="0">
                  <c:v>Mujeres</c:v>
                </c:pt>
                <c:pt idx="1">
                  <c:v>Hombres</c:v>
                </c:pt>
              </c:strCache>
            </c:strRef>
          </c:cat>
          <c:val>
            <c:numRef>
              <c:f>Hoja1!$C$35:$C$36</c:f>
              <c:numCache>
                <c:formatCode>General</c:formatCode>
                <c:ptCount val="2"/>
                <c:pt idx="0">
                  <c:v>1</c:v>
                </c:pt>
                <c:pt idx="1">
                  <c:v>11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0"/>
          <c:showBubbleSize val="0"/>
          <c:showLeaderLines val="0"/>
        </c:dLbls>
      </c:pie3DChart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6B38F-C7F4-499F-AF7F-553FCA263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423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HMontoya</dc:creator>
  <cp:lastModifiedBy>Familia</cp:lastModifiedBy>
  <cp:revision>9</cp:revision>
  <cp:lastPrinted>2020-02-10T20:43:00Z</cp:lastPrinted>
  <dcterms:created xsi:type="dcterms:W3CDTF">2021-04-09T02:57:00Z</dcterms:created>
  <dcterms:modified xsi:type="dcterms:W3CDTF">2021-04-09T17:28:00Z</dcterms:modified>
</cp:coreProperties>
</file>