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5C5639" w14:textId="77777777" w:rsidR="00C32010" w:rsidRPr="00A91111" w:rsidRDefault="007404E2">
      <w:pPr>
        <w:rPr>
          <w:rFonts w:cs="Times New Roman"/>
          <w:b/>
        </w:rPr>
      </w:pPr>
      <w:r w:rsidRPr="00A91111">
        <w:rPr>
          <w:rFonts w:cs="Times New Roman"/>
          <w:b/>
        </w:rPr>
        <w:t>Inform</w:t>
      </w:r>
      <w:r w:rsidR="00A2534E" w:rsidRPr="00A91111">
        <w:rPr>
          <w:rFonts w:cs="Times New Roman"/>
          <w:b/>
        </w:rPr>
        <w:t>e estadístico acerca de preguntas frecuentes</w:t>
      </w:r>
    </w:p>
    <w:p w14:paraId="5C64C2FD" w14:textId="77777777" w:rsidR="001D283D" w:rsidRPr="00A91111" w:rsidRDefault="001D283D">
      <w:pPr>
        <w:rPr>
          <w:rFonts w:cs="Times New Roman"/>
        </w:rPr>
      </w:pPr>
    </w:p>
    <w:p w14:paraId="20994E89" w14:textId="77777777" w:rsidR="001D283D" w:rsidRPr="00A91111" w:rsidRDefault="001D283D" w:rsidP="009E080F">
      <w:pPr>
        <w:jc w:val="both"/>
        <w:rPr>
          <w:rFonts w:cs="Times New Roman"/>
        </w:rPr>
      </w:pPr>
      <w:r w:rsidRPr="00A91111">
        <w:rPr>
          <w:rFonts w:cs="Times New Roman"/>
        </w:rPr>
        <w:t>(</w:t>
      </w:r>
      <w:r w:rsidR="00A2534E" w:rsidRPr="00A91111">
        <w:rPr>
          <w:rFonts w:cs="Times New Roman"/>
        </w:rPr>
        <w:t>El informe estadístico puede constar de una tabla sencilla donde se indique la pregunta, respuesta que se le dio y número de veces que fue preguntada durante un periodo dado</w:t>
      </w:r>
      <w:r w:rsidRPr="00A91111">
        <w:rPr>
          <w:rFonts w:cs="Times New Roman"/>
        </w:rPr>
        <w:t>).</w:t>
      </w:r>
    </w:p>
    <w:p w14:paraId="3466A374" w14:textId="77777777" w:rsidR="00A2534E" w:rsidRPr="00A91111" w:rsidRDefault="00A2534E">
      <w:pPr>
        <w:rPr>
          <w:rFonts w:cs="Times New Roman"/>
        </w:rPr>
      </w:pPr>
    </w:p>
    <w:tbl>
      <w:tblPr>
        <w:tblStyle w:val="Cuadrculaclara"/>
        <w:tblW w:w="0" w:type="auto"/>
        <w:tblLook w:val="04A0" w:firstRow="1" w:lastRow="0" w:firstColumn="1" w:lastColumn="0" w:noHBand="0" w:noVBand="1"/>
      </w:tblPr>
      <w:tblGrid>
        <w:gridCol w:w="2802"/>
        <w:gridCol w:w="4110"/>
        <w:gridCol w:w="1916"/>
      </w:tblGrid>
      <w:tr w:rsidR="00A2534E" w:rsidRPr="00A91111" w14:paraId="268DAAE0" w14:textId="77777777" w:rsidTr="001636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0997021" w14:textId="77777777" w:rsidR="00A2534E" w:rsidRPr="00A91111" w:rsidRDefault="00A2534E" w:rsidP="001636CF">
            <w:pPr>
              <w:jc w:val="center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Pregunta</w:t>
            </w:r>
          </w:p>
        </w:tc>
        <w:tc>
          <w:tcPr>
            <w:tcW w:w="4110" w:type="dxa"/>
          </w:tcPr>
          <w:p w14:paraId="796F9DC4" w14:textId="77777777"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Respuesta</w:t>
            </w:r>
          </w:p>
        </w:tc>
        <w:tc>
          <w:tcPr>
            <w:tcW w:w="1916" w:type="dxa"/>
          </w:tcPr>
          <w:p w14:paraId="4A046B1A" w14:textId="77777777" w:rsidR="00A2534E" w:rsidRPr="00A91111" w:rsidRDefault="00A2534E" w:rsidP="001636C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Número de veces preguntada por parte de la ciudadanía</w:t>
            </w:r>
          </w:p>
        </w:tc>
      </w:tr>
      <w:tr w:rsidR="00504FD7" w:rsidRPr="00A91111" w14:paraId="33CF3D4A" w14:textId="77777777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3E11277" w14:textId="77777777" w:rsidR="00504FD7" w:rsidRPr="00A91111" w:rsidRDefault="00504FD7" w:rsidP="00BB174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¿Qué tipo de proyectos productivos operan?</w:t>
            </w:r>
          </w:p>
        </w:tc>
        <w:tc>
          <w:tcPr>
            <w:tcW w:w="4110" w:type="dxa"/>
          </w:tcPr>
          <w:p w14:paraId="0C8E36D3" w14:textId="77777777" w:rsidR="00504FD7" w:rsidRPr="00A91111" w:rsidRDefault="00504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Proyectos productivos (agrícolas y ganaderos)</w:t>
            </w:r>
          </w:p>
        </w:tc>
        <w:tc>
          <w:tcPr>
            <w:tcW w:w="1916" w:type="dxa"/>
          </w:tcPr>
          <w:p w14:paraId="46D9FD17" w14:textId="4D46D78F" w:rsidR="00504FD7" w:rsidRPr="006323B2" w:rsidRDefault="000D5408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7</w:t>
            </w:r>
          </w:p>
        </w:tc>
      </w:tr>
      <w:tr w:rsidR="00504FD7" w:rsidRPr="00A91111" w14:paraId="0600B660" w14:textId="77777777" w:rsidTr="001636C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306F02DF" w14:textId="77777777"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¿Cuáles son los requisitos para ingresar a estos proyectos?</w:t>
            </w:r>
          </w:p>
        </w:tc>
        <w:tc>
          <w:tcPr>
            <w:tcW w:w="4110" w:type="dxa"/>
          </w:tcPr>
          <w:p w14:paraId="2DCDE753" w14:textId="77777777" w:rsidR="00504FD7" w:rsidRPr="00A91111" w:rsidRDefault="00504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Solicitud por escrito, copia de documentos personales: credencial del INE, CURP, comprobante de domicilio, documento que avale la propiedad (título parcelario, escrituras, entre otros)</w:t>
            </w:r>
          </w:p>
        </w:tc>
        <w:tc>
          <w:tcPr>
            <w:tcW w:w="1916" w:type="dxa"/>
          </w:tcPr>
          <w:p w14:paraId="4F302B7A" w14:textId="6EDBF88E" w:rsidR="00504FD7" w:rsidRPr="006323B2" w:rsidRDefault="000D5408" w:rsidP="00BB3B7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7</w:t>
            </w:r>
          </w:p>
        </w:tc>
      </w:tr>
      <w:tr w:rsidR="00504FD7" w:rsidRPr="00A91111" w14:paraId="2BD05B09" w14:textId="77777777" w:rsidTr="001636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64612630" w14:textId="77777777" w:rsidR="00504FD7" w:rsidRPr="00A91111" w:rsidRDefault="00504FD7">
            <w:pPr>
              <w:rPr>
                <w:rFonts w:asciiTheme="minorHAnsi" w:hAnsiTheme="minorHAnsi" w:cs="Times New Roman"/>
                <w:sz w:val="20"/>
              </w:rPr>
            </w:pPr>
            <w:r w:rsidRPr="00A91111">
              <w:rPr>
                <w:rFonts w:asciiTheme="minorHAnsi" w:hAnsiTheme="minorHAnsi" w:cs="Times New Roman"/>
                <w:sz w:val="20"/>
              </w:rPr>
              <w:t>¿En cuánto tiempo se entrega el proyecto?</w:t>
            </w:r>
          </w:p>
        </w:tc>
        <w:tc>
          <w:tcPr>
            <w:tcW w:w="4110" w:type="dxa"/>
          </w:tcPr>
          <w:p w14:paraId="7E02EACE" w14:textId="77777777" w:rsidR="00504FD7" w:rsidRPr="00A91111" w:rsidRDefault="00A83D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 w:rsidRPr="00A91111">
              <w:rPr>
                <w:rFonts w:cs="Times New Roman"/>
                <w:sz w:val="20"/>
              </w:rPr>
              <w:t>En un lapso de diez meses en caso de salir positivo por la dependencia correspondiente.</w:t>
            </w:r>
          </w:p>
        </w:tc>
        <w:tc>
          <w:tcPr>
            <w:tcW w:w="1916" w:type="dxa"/>
          </w:tcPr>
          <w:p w14:paraId="50F6EC34" w14:textId="0178CDDD" w:rsidR="00504FD7" w:rsidRPr="006323B2" w:rsidRDefault="000D5408" w:rsidP="003A36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7</w:t>
            </w:r>
          </w:p>
        </w:tc>
      </w:tr>
    </w:tbl>
    <w:p w14:paraId="7341416E" w14:textId="77777777" w:rsidR="00A2534E" w:rsidRPr="00A91111" w:rsidRDefault="00A2534E">
      <w:pPr>
        <w:rPr>
          <w:rFonts w:cs="Times New Roman"/>
        </w:rPr>
      </w:pPr>
    </w:p>
    <w:p w14:paraId="29781F02" w14:textId="77777777" w:rsidR="001D283D" w:rsidRPr="00A91111" w:rsidRDefault="001D283D">
      <w:pPr>
        <w:rPr>
          <w:rFonts w:cs="Times New Roman"/>
        </w:rPr>
      </w:pPr>
    </w:p>
    <w:sectPr w:rsidR="001D283D" w:rsidRPr="00A91111" w:rsidSect="00B06AD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33A21" w14:textId="77777777" w:rsidR="007D1369" w:rsidRDefault="007D1369" w:rsidP="007404E2">
      <w:r>
        <w:separator/>
      </w:r>
    </w:p>
  </w:endnote>
  <w:endnote w:type="continuationSeparator" w:id="0">
    <w:p w14:paraId="72A5D893" w14:textId="77777777" w:rsidR="007D1369" w:rsidRDefault="007D1369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A67EC" w14:textId="77777777" w:rsidR="007D1369" w:rsidRDefault="007D1369" w:rsidP="007404E2">
      <w:r>
        <w:separator/>
      </w:r>
    </w:p>
  </w:footnote>
  <w:footnote w:type="continuationSeparator" w:id="0">
    <w:p w14:paraId="1E536321" w14:textId="77777777" w:rsidR="007D1369" w:rsidRDefault="007D1369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04E2"/>
    <w:rsid w:val="00010EEF"/>
    <w:rsid w:val="00032DAF"/>
    <w:rsid w:val="000422D6"/>
    <w:rsid w:val="0006234C"/>
    <w:rsid w:val="00063E88"/>
    <w:rsid w:val="00087C07"/>
    <w:rsid w:val="000A0D7E"/>
    <w:rsid w:val="000A563A"/>
    <w:rsid w:val="000B574D"/>
    <w:rsid w:val="000C608F"/>
    <w:rsid w:val="000D5408"/>
    <w:rsid w:val="000E1C71"/>
    <w:rsid w:val="00100C18"/>
    <w:rsid w:val="001636CF"/>
    <w:rsid w:val="001912C9"/>
    <w:rsid w:val="0019660A"/>
    <w:rsid w:val="00196BB5"/>
    <w:rsid w:val="001C3DD4"/>
    <w:rsid w:val="001D283D"/>
    <w:rsid w:val="00271121"/>
    <w:rsid w:val="002B6091"/>
    <w:rsid w:val="00322C71"/>
    <w:rsid w:val="00393F14"/>
    <w:rsid w:val="003A36F6"/>
    <w:rsid w:val="003D3322"/>
    <w:rsid w:val="00447BF3"/>
    <w:rsid w:val="004542A5"/>
    <w:rsid w:val="00454860"/>
    <w:rsid w:val="004968B5"/>
    <w:rsid w:val="004C7354"/>
    <w:rsid w:val="00504FD7"/>
    <w:rsid w:val="005205A3"/>
    <w:rsid w:val="00544C2B"/>
    <w:rsid w:val="005569DF"/>
    <w:rsid w:val="00582EB5"/>
    <w:rsid w:val="005B555E"/>
    <w:rsid w:val="005D21D8"/>
    <w:rsid w:val="005D4E78"/>
    <w:rsid w:val="006323B2"/>
    <w:rsid w:val="0065357A"/>
    <w:rsid w:val="00681ECA"/>
    <w:rsid w:val="006B13E5"/>
    <w:rsid w:val="006B6B10"/>
    <w:rsid w:val="00734BE3"/>
    <w:rsid w:val="007404E2"/>
    <w:rsid w:val="007B0F26"/>
    <w:rsid w:val="007B2CDE"/>
    <w:rsid w:val="007C0049"/>
    <w:rsid w:val="007D1369"/>
    <w:rsid w:val="007F1740"/>
    <w:rsid w:val="008E7B4E"/>
    <w:rsid w:val="00914D96"/>
    <w:rsid w:val="00960EFB"/>
    <w:rsid w:val="009804AB"/>
    <w:rsid w:val="0099383B"/>
    <w:rsid w:val="009A1327"/>
    <w:rsid w:val="009E080F"/>
    <w:rsid w:val="00A2534E"/>
    <w:rsid w:val="00A44718"/>
    <w:rsid w:val="00A61CB6"/>
    <w:rsid w:val="00A74386"/>
    <w:rsid w:val="00A82C2A"/>
    <w:rsid w:val="00A83D58"/>
    <w:rsid w:val="00A91111"/>
    <w:rsid w:val="00A96FDD"/>
    <w:rsid w:val="00AC28A8"/>
    <w:rsid w:val="00B06AD9"/>
    <w:rsid w:val="00B607D0"/>
    <w:rsid w:val="00B91E7A"/>
    <w:rsid w:val="00BB3B79"/>
    <w:rsid w:val="00BC0072"/>
    <w:rsid w:val="00BD6485"/>
    <w:rsid w:val="00BF079F"/>
    <w:rsid w:val="00C32010"/>
    <w:rsid w:val="00C839F1"/>
    <w:rsid w:val="00CA059D"/>
    <w:rsid w:val="00CE4FA4"/>
    <w:rsid w:val="00D53C8D"/>
    <w:rsid w:val="00D80039"/>
    <w:rsid w:val="00D80685"/>
    <w:rsid w:val="00D940DE"/>
    <w:rsid w:val="00E70724"/>
    <w:rsid w:val="00E9277F"/>
    <w:rsid w:val="00EF4F97"/>
    <w:rsid w:val="00FC2528"/>
    <w:rsid w:val="00FF2AFE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5C93F"/>
  <w15:docId w15:val="{829AB231-C528-424A-98C1-BEA3614EB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A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1636C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5A5624-66ED-4641-825B-B5896AA73F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119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Fomento Agropecuario</cp:lastModifiedBy>
  <cp:revision>63</cp:revision>
  <dcterms:created xsi:type="dcterms:W3CDTF">2018-01-18T19:09:00Z</dcterms:created>
  <dcterms:modified xsi:type="dcterms:W3CDTF">2021-05-04T18:12:00Z</dcterms:modified>
</cp:coreProperties>
</file>