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474B9" w:rsidRDefault="00B474B9" w:rsidP="00D04CAC">
      <w:pPr>
        <w:spacing w:line="360" w:lineRule="exact"/>
        <w:jc w:val="both"/>
        <w:rPr>
          <w:rFonts w:ascii="ArialMT" w:eastAsia="Times New Roman" w:hAnsi="ArialMT" w:cs="Times New Roman"/>
          <w:lang w:eastAsia="es-MX"/>
        </w:rPr>
      </w:pPr>
      <w:r w:rsidRPr="004D22A8">
        <w:rPr>
          <w:rFonts w:ascii="ArialMT" w:eastAsia="Times New Roman" w:hAnsi="ArialMT" w:cs="Times New Roman"/>
          <w:lang w:eastAsia="es-MX"/>
        </w:rPr>
        <w:t xml:space="preserve">El Pleno del Consejo de la </w:t>
      </w:r>
      <w:proofErr w:type="spellStart"/>
      <w:r w:rsidRPr="004D22A8">
        <w:rPr>
          <w:rFonts w:ascii="ArialMT" w:eastAsia="Times New Roman" w:hAnsi="ArialMT" w:cs="Times New Roman"/>
          <w:lang w:eastAsia="es-MX"/>
        </w:rPr>
        <w:t>Comisión</w:t>
      </w:r>
      <w:proofErr w:type="spellEnd"/>
      <w:r w:rsidRPr="004D22A8">
        <w:rPr>
          <w:rFonts w:ascii="ArialMT" w:eastAsia="Times New Roman" w:hAnsi="ArialMT" w:cs="Times New Roman"/>
          <w:lang w:eastAsia="es-MX"/>
        </w:rPr>
        <w:t xml:space="preserve"> Estatal de Derechos Humanos con fundamento en lo dispuesto por los </w:t>
      </w:r>
      <w:r w:rsidR="008D5C39" w:rsidRPr="004D22A8">
        <w:rPr>
          <w:rFonts w:ascii="ArialMT" w:eastAsia="Times New Roman" w:hAnsi="ArialMT" w:cs="Times New Roman"/>
          <w:lang w:eastAsia="es-MX"/>
        </w:rPr>
        <w:t>artículos</w:t>
      </w:r>
      <w:r w:rsidRPr="004D22A8">
        <w:rPr>
          <w:rFonts w:ascii="ArialMT" w:eastAsia="Times New Roman" w:hAnsi="ArialMT" w:cs="Times New Roman"/>
          <w:lang w:eastAsia="es-MX"/>
        </w:rPr>
        <w:t xml:space="preserve"> 102, Apartado B, de la </w:t>
      </w:r>
      <w:r w:rsidR="008D5C39" w:rsidRPr="004D22A8">
        <w:rPr>
          <w:rFonts w:ascii="ArialMT" w:eastAsia="Times New Roman" w:hAnsi="ArialMT" w:cs="Times New Roman"/>
          <w:lang w:eastAsia="es-MX"/>
        </w:rPr>
        <w:t>Constitución</w:t>
      </w:r>
      <w:r w:rsidRPr="004D22A8">
        <w:rPr>
          <w:rFonts w:ascii="ArialMT" w:eastAsia="Times New Roman" w:hAnsi="ArialMT" w:cs="Times New Roman"/>
          <w:lang w:eastAsia="es-MX"/>
        </w:rPr>
        <w:t xml:space="preserve"> </w:t>
      </w:r>
      <w:r w:rsidR="008D5C39" w:rsidRPr="004D22A8">
        <w:rPr>
          <w:rFonts w:ascii="ArialMT" w:eastAsia="Times New Roman" w:hAnsi="ArialMT" w:cs="Times New Roman"/>
          <w:lang w:eastAsia="es-MX"/>
        </w:rPr>
        <w:t>Política</w:t>
      </w:r>
      <w:r w:rsidRPr="004D22A8">
        <w:rPr>
          <w:rFonts w:ascii="ArialMT" w:eastAsia="Times New Roman" w:hAnsi="ArialMT" w:cs="Times New Roman"/>
          <w:lang w:eastAsia="es-MX"/>
        </w:rPr>
        <w:t xml:space="preserve"> de los Estados Unidos Mexicanos; 17 de la </w:t>
      </w:r>
      <w:r w:rsidR="008D5C39" w:rsidRPr="004D22A8">
        <w:rPr>
          <w:rFonts w:ascii="ArialMT" w:eastAsia="Times New Roman" w:hAnsi="ArialMT" w:cs="Times New Roman"/>
          <w:lang w:eastAsia="es-MX"/>
        </w:rPr>
        <w:t>Constitución</w:t>
      </w:r>
      <w:r w:rsidRPr="004D22A8">
        <w:rPr>
          <w:rFonts w:ascii="ArialMT" w:eastAsia="Times New Roman" w:hAnsi="ArialMT" w:cs="Times New Roman"/>
          <w:lang w:eastAsia="es-MX"/>
        </w:rPr>
        <w:t xml:space="preserve"> </w:t>
      </w:r>
      <w:r w:rsidR="008D5C39" w:rsidRPr="004D22A8">
        <w:rPr>
          <w:rFonts w:ascii="ArialMT" w:eastAsia="Times New Roman" w:hAnsi="ArialMT" w:cs="Times New Roman"/>
          <w:lang w:eastAsia="es-MX"/>
        </w:rPr>
        <w:t>Política</w:t>
      </w:r>
      <w:r w:rsidRPr="004D22A8">
        <w:rPr>
          <w:rFonts w:ascii="ArialMT" w:eastAsia="Times New Roman" w:hAnsi="ArialMT" w:cs="Times New Roman"/>
          <w:lang w:eastAsia="es-MX"/>
        </w:rPr>
        <w:t xml:space="preserve"> del Estado Libre y Soberano de San Luis </w:t>
      </w:r>
      <w:r w:rsidR="002364F5" w:rsidRPr="004D22A8">
        <w:rPr>
          <w:rFonts w:ascii="ArialMT" w:eastAsia="Times New Roman" w:hAnsi="ArialMT" w:cs="Times New Roman"/>
          <w:lang w:eastAsia="es-MX"/>
        </w:rPr>
        <w:t>Potosí</w:t>
      </w:r>
      <w:r w:rsidRPr="004D22A8">
        <w:rPr>
          <w:rFonts w:ascii="ArialMT" w:eastAsia="Times New Roman" w:hAnsi="ArialMT" w:cs="Times New Roman"/>
          <w:lang w:eastAsia="es-MX"/>
        </w:rPr>
        <w:t xml:space="preserve">; 26 </w:t>
      </w:r>
      <w:r w:rsidR="008D5C39" w:rsidRPr="004D22A8">
        <w:rPr>
          <w:rFonts w:ascii="ArialMT" w:eastAsia="Times New Roman" w:hAnsi="ArialMT" w:cs="Times New Roman"/>
          <w:lang w:eastAsia="es-MX"/>
        </w:rPr>
        <w:t>fracción</w:t>
      </w:r>
      <w:r w:rsidRPr="004D22A8">
        <w:rPr>
          <w:rFonts w:ascii="ArialMT" w:eastAsia="Times New Roman" w:hAnsi="ArialMT" w:cs="Times New Roman"/>
          <w:lang w:eastAsia="es-MX"/>
        </w:rPr>
        <w:t xml:space="preserve"> XXII, 50 </w:t>
      </w:r>
      <w:r w:rsidR="008D5C39" w:rsidRPr="004D22A8">
        <w:rPr>
          <w:rFonts w:ascii="ArialMT" w:eastAsia="Times New Roman" w:hAnsi="ArialMT" w:cs="Times New Roman"/>
          <w:lang w:eastAsia="es-MX"/>
        </w:rPr>
        <w:t>fracción</w:t>
      </w:r>
      <w:r w:rsidRPr="004D22A8">
        <w:rPr>
          <w:rFonts w:ascii="ArialMT" w:eastAsia="Times New Roman" w:hAnsi="ArialMT" w:cs="Times New Roman"/>
          <w:lang w:eastAsia="es-MX"/>
        </w:rPr>
        <w:t xml:space="preserve"> I de la Ley de la </w:t>
      </w:r>
      <w:proofErr w:type="spellStart"/>
      <w:r w:rsidRPr="004D22A8">
        <w:rPr>
          <w:rFonts w:ascii="ArialMT" w:eastAsia="Times New Roman" w:hAnsi="ArialMT" w:cs="Times New Roman"/>
          <w:lang w:eastAsia="es-MX"/>
        </w:rPr>
        <w:t>Comisión</w:t>
      </w:r>
      <w:proofErr w:type="spellEnd"/>
      <w:r w:rsidRPr="004D22A8">
        <w:rPr>
          <w:rFonts w:ascii="ArialMT" w:eastAsia="Times New Roman" w:hAnsi="ArialMT" w:cs="Times New Roman"/>
          <w:lang w:eastAsia="es-MX"/>
        </w:rPr>
        <w:t xml:space="preserve"> Estatal de Derechos Humanos del Estado; y 28 del Reglamento Interior de la </w:t>
      </w:r>
      <w:proofErr w:type="spellStart"/>
      <w:r w:rsidRPr="004D22A8">
        <w:rPr>
          <w:rFonts w:ascii="ArialMT" w:eastAsia="Times New Roman" w:hAnsi="ArialMT" w:cs="Times New Roman"/>
          <w:lang w:eastAsia="es-MX"/>
        </w:rPr>
        <w:t>Comisión</w:t>
      </w:r>
      <w:proofErr w:type="spellEnd"/>
      <w:r w:rsidRPr="004D22A8">
        <w:rPr>
          <w:rFonts w:ascii="ArialMT" w:eastAsia="Times New Roman" w:hAnsi="ArialMT" w:cs="Times New Roman"/>
          <w:lang w:eastAsia="es-MX"/>
        </w:rPr>
        <w:t xml:space="preserve"> Estatal de Derechos Humanos, y </w:t>
      </w:r>
    </w:p>
    <w:p w:rsidR="006233EB" w:rsidRDefault="006233EB" w:rsidP="00D04CAC">
      <w:pPr>
        <w:spacing w:line="360" w:lineRule="exact"/>
        <w:jc w:val="both"/>
        <w:rPr>
          <w:rFonts w:ascii="ArialMT" w:eastAsia="Times New Roman" w:hAnsi="ArialMT" w:cs="Times New Roman"/>
          <w:lang w:eastAsia="es-MX"/>
        </w:rPr>
      </w:pPr>
    </w:p>
    <w:p w:rsidR="00B474B9" w:rsidRDefault="00B474B9" w:rsidP="00D04CAC">
      <w:pPr>
        <w:spacing w:line="360" w:lineRule="exact"/>
        <w:jc w:val="center"/>
        <w:rPr>
          <w:rFonts w:ascii="Arial" w:eastAsia="Times New Roman" w:hAnsi="Arial" w:cs="Arial"/>
          <w:b/>
          <w:bCs/>
          <w:lang w:eastAsia="es-MX"/>
        </w:rPr>
      </w:pPr>
      <w:r w:rsidRPr="004D22A8">
        <w:rPr>
          <w:rFonts w:ascii="Arial" w:eastAsia="Times New Roman" w:hAnsi="Arial" w:cs="Arial"/>
          <w:b/>
          <w:bCs/>
          <w:lang w:eastAsia="es-MX"/>
        </w:rPr>
        <w:t>CONSIDERANDO</w:t>
      </w:r>
    </w:p>
    <w:p w:rsidR="006233EB" w:rsidRPr="004D22A8" w:rsidRDefault="006233EB" w:rsidP="00D04CAC">
      <w:pPr>
        <w:spacing w:line="360" w:lineRule="exact"/>
        <w:jc w:val="center"/>
        <w:rPr>
          <w:rFonts w:ascii="Times New Roman" w:eastAsia="Times New Roman" w:hAnsi="Times New Roman" w:cs="Times New Roman"/>
          <w:lang w:eastAsia="es-MX"/>
        </w:rPr>
      </w:pPr>
    </w:p>
    <w:p w:rsidR="006622AD" w:rsidRDefault="00B6299E" w:rsidP="00D04CAC">
      <w:pPr>
        <w:numPr>
          <w:ilvl w:val="0"/>
          <w:numId w:val="1"/>
        </w:numPr>
        <w:spacing w:line="360" w:lineRule="exact"/>
        <w:ind w:left="567"/>
        <w:jc w:val="both"/>
        <w:rPr>
          <w:rFonts w:ascii="ArialMT" w:eastAsia="Times New Roman" w:hAnsi="ArialMT" w:cs="Times New Roman"/>
          <w:lang w:eastAsia="es-MX"/>
        </w:rPr>
      </w:pPr>
      <w:r>
        <w:rPr>
          <w:rFonts w:ascii="ArialMT" w:eastAsia="Times New Roman" w:hAnsi="ArialMT" w:cs="Times New Roman"/>
          <w:lang w:eastAsia="es-MX"/>
        </w:rPr>
        <w:t xml:space="preserve">Que </w:t>
      </w:r>
      <w:r w:rsidR="00074262">
        <w:rPr>
          <w:rFonts w:ascii="ArialMT" w:eastAsia="Times New Roman" w:hAnsi="ArialMT" w:cs="Times New Roman"/>
          <w:lang w:eastAsia="es-MX"/>
        </w:rPr>
        <w:t>de</w:t>
      </w:r>
      <w:r w:rsidR="005F2902">
        <w:rPr>
          <w:rFonts w:ascii="ArialMT" w:eastAsia="Times New Roman" w:hAnsi="ArialMT" w:cs="Times New Roman"/>
          <w:lang w:eastAsia="es-MX"/>
        </w:rPr>
        <w:t>l</w:t>
      </w:r>
      <w:r w:rsidR="00074262">
        <w:rPr>
          <w:rFonts w:ascii="ArialMT" w:eastAsia="Times New Roman" w:hAnsi="ArialMT" w:cs="Times New Roman"/>
          <w:lang w:eastAsia="es-MX"/>
        </w:rPr>
        <w:t xml:space="preserve"> 1</w:t>
      </w:r>
      <w:r w:rsidR="00134B5D">
        <w:rPr>
          <w:rFonts w:ascii="ArialMT" w:eastAsia="Times New Roman" w:hAnsi="ArialMT" w:cs="Times New Roman"/>
          <w:lang w:eastAsia="es-MX"/>
        </w:rPr>
        <w:t>5</w:t>
      </w:r>
      <w:r w:rsidR="00074262">
        <w:rPr>
          <w:rFonts w:ascii="ArialMT" w:eastAsia="Times New Roman" w:hAnsi="ArialMT" w:cs="Times New Roman"/>
          <w:lang w:eastAsia="es-MX"/>
        </w:rPr>
        <w:t xml:space="preserve"> al 28 de </w:t>
      </w:r>
      <w:r w:rsidR="00E33855">
        <w:rPr>
          <w:rFonts w:ascii="ArialMT" w:eastAsia="Times New Roman" w:hAnsi="ArialMT" w:cs="Times New Roman"/>
          <w:lang w:eastAsia="es-MX"/>
        </w:rPr>
        <w:t>marzo</w:t>
      </w:r>
      <w:r w:rsidR="00074262">
        <w:rPr>
          <w:rFonts w:ascii="ArialMT" w:eastAsia="Times New Roman" w:hAnsi="ArialMT" w:cs="Times New Roman"/>
          <w:lang w:eastAsia="es-MX"/>
        </w:rPr>
        <w:t xml:space="preserve"> </w:t>
      </w:r>
      <w:r w:rsidR="006622AD" w:rsidRPr="00FA71DF">
        <w:rPr>
          <w:rFonts w:ascii="ArialMT" w:eastAsia="Times New Roman" w:hAnsi="ArialMT" w:cs="Times New Roman"/>
          <w:lang w:eastAsia="es-MX"/>
        </w:rPr>
        <w:t xml:space="preserve">el </w:t>
      </w:r>
      <w:r w:rsidR="00A52895">
        <w:rPr>
          <w:rFonts w:ascii="ArialMT" w:eastAsia="Times New Roman" w:hAnsi="ArialMT" w:cs="Times New Roman"/>
          <w:lang w:eastAsia="es-MX"/>
        </w:rPr>
        <w:t>e</w:t>
      </w:r>
      <w:r w:rsidR="006622AD" w:rsidRPr="00FA71DF">
        <w:rPr>
          <w:rFonts w:ascii="ArialMT" w:eastAsia="Times New Roman" w:hAnsi="ArialMT" w:cs="Times New Roman"/>
          <w:lang w:eastAsia="es-MX"/>
        </w:rPr>
        <w:t>stado de San Luis Potosí present</w:t>
      </w:r>
      <w:r w:rsidR="00074262">
        <w:rPr>
          <w:rFonts w:ascii="ArialMT" w:eastAsia="Times New Roman" w:hAnsi="ArialMT" w:cs="Times New Roman"/>
          <w:lang w:eastAsia="es-MX"/>
        </w:rPr>
        <w:t xml:space="preserve">ó </w:t>
      </w:r>
      <w:r w:rsidR="006622AD" w:rsidRPr="00FA71DF">
        <w:rPr>
          <w:rFonts w:ascii="ArialMT" w:eastAsia="Times New Roman" w:hAnsi="ArialMT" w:cs="Times New Roman"/>
          <w:lang w:eastAsia="es-MX"/>
        </w:rPr>
        <w:t xml:space="preserve">un riesgo epidémico por COVID-19 de semáforo color </w:t>
      </w:r>
      <w:r w:rsidR="00E33855">
        <w:rPr>
          <w:rFonts w:ascii="ArialMT" w:eastAsia="Times New Roman" w:hAnsi="ArialMT" w:cs="Times New Roman"/>
          <w:lang w:eastAsia="es-MX"/>
        </w:rPr>
        <w:t>amarillo</w:t>
      </w:r>
      <w:r w:rsidR="006622AD" w:rsidRPr="00FA71DF">
        <w:rPr>
          <w:rFonts w:ascii="ArialMT" w:eastAsia="Times New Roman" w:hAnsi="ArialMT" w:cs="Times New Roman"/>
          <w:lang w:eastAsia="es-MX"/>
        </w:rPr>
        <w:t xml:space="preserve">, el cual representa una valoración de riesgo </w:t>
      </w:r>
      <w:r w:rsidR="00E33855">
        <w:rPr>
          <w:rFonts w:ascii="ArialMT" w:eastAsia="Times New Roman" w:hAnsi="ArialMT" w:cs="Times New Roman"/>
          <w:lang w:eastAsia="es-MX"/>
        </w:rPr>
        <w:t>medio de contagio</w:t>
      </w:r>
      <w:r w:rsidR="00FA71DF">
        <w:rPr>
          <w:rFonts w:ascii="ArialMT" w:eastAsia="Times New Roman" w:hAnsi="ArialMT" w:cs="Times New Roman"/>
          <w:lang w:eastAsia="es-MX"/>
        </w:rPr>
        <w:t>,</w:t>
      </w:r>
      <w:r w:rsidR="006622AD" w:rsidRPr="00FA71DF">
        <w:rPr>
          <w:rFonts w:ascii="ArialMT" w:eastAsia="Times New Roman" w:hAnsi="ArialMT" w:cs="Times New Roman"/>
          <w:lang w:eastAsia="es-MX"/>
        </w:rPr>
        <w:t xml:space="preserve"> </w:t>
      </w:r>
      <w:r w:rsidR="00FA71DF">
        <w:rPr>
          <w:rFonts w:ascii="ArialMT" w:eastAsia="Times New Roman" w:hAnsi="ArialMT" w:cs="Times New Roman"/>
          <w:lang w:eastAsia="es-MX"/>
        </w:rPr>
        <w:t xml:space="preserve">por </w:t>
      </w:r>
      <w:r w:rsidR="003B37F9">
        <w:rPr>
          <w:rFonts w:ascii="ArialMT" w:eastAsia="Times New Roman" w:hAnsi="ArialMT" w:cs="Times New Roman"/>
          <w:lang w:eastAsia="es-MX"/>
        </w:rPr>
        <w:t xml:space="preserve">el que </w:t>
      </w:r>
      <w:r w:rsidR="00A52895">
        <w:rPr>
          <w:rFonts w:ascii="ArialMT" w:eastAsia="Times New Roman" w:hAnsi="ArialMT" w:cs="Times New Roman"/>
          <w:lang w:eastAsia="es-MX"/>
        </w:rPr>
        <w:t xml:space="preserve">dentro de </w:t>
      </w:r>
      <w:r w:rsidR="00E33855">
        <w:rPr>
          <w:rFonts w:ascii="ArialMT" w:eastAsia="Times New Roman" w:hAnsi="ArialMT" w:cs="Times New Roman"/>
          <w:lang w:eastAsia="es-MX"/>
        </w:rPr>
        <w:t xml:space="preserve">las recomendaciones generales </w:t>
      </w:r>
      <w:r w:rsidR="00A52895">
        <w:rPr>
          <w:rFonts w:ascii="ArialMT" w:eastAsia="Times New Roman" w:hAnsi="ArialMT" w:cs="Times New Roman"/>
          <w:lang w:eastAsia="es-MX"/>
        </w:rPr>
        <w:t xml:space="preserve">se contempla </w:t>
      </w:r>
      <w:r w:rsidR="00E33855">
        <w:rPr>
          <w:rFonts w:ascii="ArialMT" w:eastAsia="Times New Roman" w:hAnsi="ArialMT" w:cs="Times New Roman"/>
          <w:lang w:eastAsia="es-MX"/>
        </w:rPr>
        <w:t xml:space="preserve">la protección a población vulnerable, evitar aglomeraciones en interior y exterior y </w:t>
      </w:r>
      <w:r w:rsidR="00A52895">
        <w:rPr>
          <w:rFonts w:ascii="ArialMT" w:eastAsia="Times New Roman" w:hAnsi="ArialMT" w:cs="Times New Roman"/>
          <w:lang w:eastAsia="es-MX"/>
        </w:rPr>
        <w:t xml:space="preserve">la </w:t>
      </w:r>
      <w:r w:rsidR="00E33855">
        <w:rPr>
          <w:rFonts w:ascii="ArialMT" w:eastAsia="Times New Roman" w:hAnsi="ArialMT" w:cs="Times New Roman"/>
          <w:lang w:eastAsia="es-MX"/>
        </w:rPr>
        <w:t xml:space="preserve">aplicación estricta de protocolos sanitarios; </w:t>
      </w:r>
      <w:r w:rsidR="00A93858" w:rsidRPr="00FA71DF">
        <w:rPr>
          <w:rFonts w:ascii="ArialMT" w:eastAsia="Times New Roman" w:hAnsi="ArialMT" w:cs="Times New Roman"/>
          <w:lang w:eastAsia="es-MX"/>
        </w:rPr>
        <w:t xml:space="preserve"> </w:t>
      </w:r>
    </w:p>
    <w:p w:rsidR="00FA71DF" w:rsidRPr="00FA71DF" w:rsidRDefault="00FA71DF" w:rsidP="00D04CAC">
      <w:pPr>
        <w:spacing w:line="360" w:lineRule="exact"/>
        <w:ind w:left="567"/>
        <w:jc w:val="both"/>
        <w:rPr>
          <w:rFonts w:ascii="ArialMT" w:eastAsia="Times New Roman" w:hAnsi="ArialMT" w:cs="Times New Roman"/>
          <w:lang w:eastAsia="es-MX"/>
        </w:rPr>
      </w:pPr>
    </w:p>
    <w:p w:rsidR="00B474B9" w:rsidRDefault="00B474B9" w:rsidP="00D04CAC">
      <w:pPr>
        <w:numPr>
          <w:ilvl w:val="0"/>
          <w:numId w:val="1"/>
        </w:numPr>
        <w:spacing w:line="360" w:lineRule="exact"/>
        <w:ind w:left="567"/>
        <w:jc w:val="both"/>
        <w:rPr>
          <w:rFonts w:ascii="ArialMT" w:eastAsia="Times New Roman" w:hAnsi="ArialMT" w:cs="Times New Roman"/>
          <w:lang w:eastAsia="es-MX"/>
        </w:rPr>
      </w:pPr>
      <w:r w:rsidRPr="004D22A8">
        <w:rPr>
          <w:rFonts w:ascii="ArialMT" w:eastAsia="Times New Roman" w:hAnsi="ArialMT" w:cs="Times New Roman"/>
          <w:lang w:eastAsia="es-MX"/>
        </w:rPr>
        <w:t xml:space="preserve">Que la </w:t>
      </w:r>
      <w:r w:rsidR="00467DA6" w:rsidRPr="004D22A8">
        <w:rPr>
          <w:rFonts w:ascii="ArialMT" w:eastAsia="Times New Roman" w:hAnsi="ArialMT" w:cs="Times New Roman"/>
          <w:lang w:eastAsia="es-MX"/>
        </w:rPr>
        <w:t>Comisión</w:t>
      </w:r>
      <w:r w:rsidRPr="004D22A8">
        <w:rPr>
          <w:rFonts w:ascii="ArialMT" w:eastAsia="Times New Roman" w:hAnsi="ArialMT" w:cs="Times New Roman"/>
          <w:lang w:eastAsia="es-MX"/>
        </w:rPr>
        <w:t xml:space="preserve"> Estatal de Derechos Humanos es un </w:t>
      </w:r>
      <w:r w:rsidR="00826B65">
        <w:rPr>
          <w:rFonts w:ascii="ArialMT" w:eastAsia="Times New Roman" w:hAnsi="ArialMT" w:cs="Times New Roman"/>
          <w:lang w:eastAsia="es-MX"/>
        </w:rPr>
        <w:t>O</w:t>
      </w:r>
      <w:r w:rsidRPr="004D22A8">
        <w:rPr>
          <w:rFonts w:ascii="ArialMT" w:eastAsia="Times New Roman" w:hAnsi="ArialMT" w:cs="Times New Roman"/>
          <w:lang w:eastAsia="es-MX"/>
        </w:rPr>
        <w:t xml:space="preserve">rganismo </w:t>
      </w:r>
      <w:r w:rsidR="00826B65">
        <w:rPr>
          <w:rFonts w:ascii="ArialMT" w:eastAsia="Times New Roman" w:hAnsi="ArialMT" w:cs="Times New Roman"/>
          <w:lang w:eastAsia="es-MX"/>
        </w:rPr>
        <w:t>Constitucional A</w:t>
      </w:r>
      <w:r w:rsidR="0041249C" w:rsidRPr="004D22A8">
        <w:rPr>
          <w:rFonts w:ascii="ArialMT" w:eastAsia="Times New Roman" w:hAnsi="ArialMT" w:cs="Times New Roman"/>
          <w:lang w:eastAsia="es-MX"/>
        </w:rPr>
        <w:t>utónomo</w:t>
      </w:r>
      <w:r w:rsidR="00826B65">
        <w:rPr>
          <w:rFonts w:ascii="ArialMT" w:eastAsia="Times New Roman" w:hAnsi="ArialMT" w:cs="Times New Roman"/>
          <w:lang w:eastAsia="es-MX"/>
        </w:rPr>
        <w:t>,</w:t>
      </w:r>
      <w:r w:rsidRPr="004D22A8">
        <w:rPr>
          <w:rFonts w:ascii="ArialMT" w:eastAsia="Times New Roman" w:hAnsi="ArialMT" w:cs="Times New Roman"/>
          <w:lang w:eastAsia="es-MX"/>
        </w:rPr>
        <w:t xml:space="preserve"> que tiene por objeto esencial la </w:t>
      </w:r>
      <w:r w:rsidR="0041249C" w:rsidRPr="004D22A8">
        <w:rPr>
          <w:rFonts w:ascii="ArialMT" w:eastAsia="Times New Roman" w:hAnsi="ArialMT" w:cs="Times New Roman"/>
          <w:lang w:eastAsia="es-MX"/>
        </w:rPr>
        <w:t>protección</w:t>
      </w:r>
      <w:r w:rsidRPr="004D22A8">
        <w:rPr>
          <w:rFonts w:ascii="ArialMT" w:eastAsia="Times New Roman" w:hAnsi="ArialMT" w:cs="Times New Roman"/>
          <w:lang w:eastAsia="es-MX"/>
        </w:rPr>
        <w:t xml:space="preserve">, defensa, observancia, </w:t>
      </w:r>
      <w:r w:rsidR="0041249C" w:rsidRPr="004D22A8">
        <w:rPr>
          <w:rFonts w:ascii="ArialMT" w:eastAsia="Times New Roman" w:hAnsi="ArialMT" w:cs="Times New Roman"/>
          <w:lang w:eastAsia="es-MX"/>
        </w:rPr>
        <w:t>promoción</w:t>
      </w:r>
      <w:r w:rsidRPr="004D22A8">
        <w:rPr>
          <w:rFonts w:ascii="ArialMT" w:eastAsia="Times New Roman" w:hAnsi="ArialMT" w:cs="Times New Roman"/>
          <w:lang w:eastAsia="es-MX"/>
        </w:rPr>
        <w:t xml:space="preserve">, estudio, </w:t>
      </w:r>
      <w:r w:rsidR="0041249C" w:rsidRPr="004D22A8">
        <w:rPr>
          <w:rFonts w:ascii="ArialMT" w:eastAsia="Times New Roman" w:hAnsi="ArialMT" w:cs="Times New Roman"/>
          <w:lang w:eastAsia="es-MX"/>
        </w:rPr>
        <w:t>difusión</w:t>
      </w:r>
      <w:r w:rsidRPr="004D22A8">
        <w:rPr>
          <w:rFonts w:ascii="ArialMT" w:eastAsia="Times New Roman" w:hAnsi="ArialMT" w:cs="Times New Roman"/>
          <w:lang w:eastAsia="es-MX"/>
        </w:rPr>
        <w:t xml:space="preserve"> y </w:t>
      </w:r>
      <w:r w:rsidR="0041249C" w:rsidRPr="004D22A8">
        <w:rPr>
          <w:rFonts w:ascii="ArialMT" w:eastAsia="Times New Roman" w:hAnsi="ArialMT" w:cs="Times New Roman"/>
          <w:lang w:eastAsia="es-MX"/>
        </w:rPr>
        <w:t>educación</w:t>
      </w:r>
      <w:r w:rsidRPr="004D22A8">
        <w:rPr>
          <w:rFonts w:ascii="ArialMT" w:eastAsia="Times New Roman" w:hAnsi="ArialMT" w:cs="Times New Roman"/>
          <w:lang w:eastAsia="es-MX"/>
        </w:rPr>
        <w:t xml:space="preserve"> en y para los Derechos Humanos de toda persona que se encuentre en el territorio del Estado, se expide el siguiente: </w:t>
      </w:r>
    </w:p>
    <w:p w:rsidR="006233EB" w:rsidRDefault="006233EB" w:rsidP="00D04CAC">
      <w:pPr>
        <w:spacing w:line="360" w:lineRule="exact"/>
        <w:jc w:val="center"/>
        <w:rPr>
          <w:rFonts w:ascii="Arial" w:eastAsia="Times New Roman" w:hAnsi="Arial" w:cs="Arial"/>
          <w:b/>
          <w:bCs/>
          <w:lang w:eastAsia="es-MX"/>
        </w:rPr>
      </w:pPr>
    </w:p>
    <w:p w:rsidR="00B474B9" w:rsidRDefault="00415E2C" w:rsidP="00D04CAC">
      <w:pPr>
        <w:spacing w:line="360" w:lineRule="exact"/>
        <w:jc w:val="both"/>
        <w:rPr>
          <w:rFonts w:ascii="Arial" w:eastAsia="Times New Roman" w:hAnsi="Arial" w:cs="Arial"/>
          <w:b/>
          <w:bCs/>
          <w:lang w:eastAsia="es-MX"/>
        </w:rPr>
      </w:pPr>
      <w:r w:rsidRPr="00415E2C">
        <w:rPr>
          <w:rFonts w:ascii="Arial" w:eastAsia="Times New Roman" w:hAnsi="Arial" w:cs="Arial"/>
          <w:b/>
          <w:bCs/>
          <w:lang w:eastAsia="es-MX"/>
        </w:rPr>
        <w:t xml:space="preserve">ACUERDO POR EL QUE </w:t>
      </w:r>
      <w:r w:rsidR="005F2902">
        <w:rPr>
          <w:rFonts w:ascii="Arial" w:eastAsia="Times New Roman" w:hAnsi="Arial" w:cs="Arial"/>
          <w:b/>
          <w:bCs/>
          <w:lang w:eastAsia="es-MX"/>
        </w:rPr>
        <w:t xml:space="preserve">SE </w:t>
      </w:r>
      <w:r w:rsidRPr="00415E2C">
        <w:rPr>
          <w:rFonts w:ascii="Arial" w:eastAsia="Times New Roman" w:hAnsi="Arial" w:cs="Arial"/>
          <w:b/>
          <w:bCs/>
          <w:lang w:eastAsia="es-MX"/>
        </w:rPr>
        <w:t xml:space="preserve">ESTABLECEN MEDIDAS </w:t>
      </w:r>
      <w:r w:rsidR="00DC6B48">
        <w:rPr>
          <w:rFonts w:ascii="Arial" w:eastAsia="Times New Roman" w:hAnsi="Arial" w:cs="Arial"/>
          <w:b/>
          <w:bCs/>
          <w:lang w:eastAsia="es-MX"/>
        </w:rPr>
        <w:t xml:space="preserve">PARA LA </w:t>
      </w:r>
      <w:r w:rsidRPr="00415E2C">
        <w:rPr>
          <w:rFonts w:ascii="Arial" w:eastAsia="Times New Roman" w:hAnsi="Arial" w:cs="Arial"/>
          <w:b/>
          <w:bCs/>
          <w:lang w:eastAsia="es-MX"/>
        </w:rPr>
        <w:t>PREVENCIÓN</w:t>
      </w:r>
      <w:r w:rsidR="00DC6B48">
        <w:rPr>
          <w:rFonts w:ascii="Arial" w:eastAsia="Times New Roman" w:hAnsi="Arial" w:cs="Arial"/>
          <w:b/>
          <w:bCs/>
          <w:lang w:eastAsia="es-MX"/>
        </w:rPr>
        <w:t xml:space="preserve"> DE CONTAGIOS POR COVID-19 EN </w:t>
      </w:r>
      <w:r w:rsidRPr="00415E2C">
        <w:rPr>
          <w:rFonts w:ascii="Arial" w:eastAsia="Times New Roman" w:hAnsi="Arial" w:cs="Arial"/>
          <w:b/>
          <w:bCs/>
          <w:lang w:eastAsia="es-MX"/>
        </w:rPr>
        <w:t xml:space="preserve">LA </w:t>
      </w:r>
      <w:r>
        <w:rPr>
          <w:rFonts w:ascii="Arial" w:eastAsia="Times New Roman" w:hAnsi="Arial" w:cs="Arial"/>
          <w:b/>
          <w:bCs/>
          <w:lang w:eastAsia="es-MX"/>
        </w:rPr>
        <w:t xml:space="preserve">COMISIÓN ESTATAL DE DERECHOS HUMANOS </w:t>
      </w:r>
      <w:r w:rsidRPr="00415E2C">
        <w:rPr>
          <w:rFonts w:ascii="Arial" w:eastAsia="Times New Roman" w:hAnsi="Arial" w:cs="Arial"/>
          <w:b/>
          <w:bCs/>
          <w:lang w:eastAsia="es-MX"/>
        </w:rPr>
        <w:t>DE SAN LUIS POTOSÍ, ANTE LA CALIFICACIÓN D</w:t>
      </w:r>
      <w:r w:rsidR="00DF35DE" w:rsidRPr="00415E2C">
        <w:rPr>
          <w:rFonts w:ascii="Arial" w:eastAsia="Times New Roman" w:hAnsi="Arial" w:cs="Arial"/>
          <w:b/>
          <w:bCs/>
          <w:lang w:eastAsia="es-MX"/>
        </w:rPr>
        <w:t xml:space="preserve">E </w:t>
      </w:r>
      <w:r w:rsidR="00DC6B48">
        <w:rPr>
          <w:rFonts w:ascii="Arial" w:eastAsia="Times New Roman" w:hAnsi="Arial" w:cs="Arial"/>
          <w:b/>
          <w:bCs/>
          <w:lang w:eastAsia="es-MX"/>
        </w:rPr>
        <w:t>RIESGO EPIDÉMICO</w:t>
      </w:r>
      <w:r w:rsidR="00DF35DE" w:rsidRPr="00DF35DE">
        <w:rPr>
          <w:rFonts w:ascii="Arial" w:eastAsia="Times New Roman" w:hAnsi="Arial" w:cs="Arial"/>
          <w:b/>
          <w:bCs/>
          <w:lang w:eastAsia="es-MX"/>
        </w:rPr>
        <w:t xml:space="preserve"> DE SEMÁFORO COLOR AMARILLO</w:t>
      </w:r>
      <w:r w:rsidR="00DF35DE">
        <w:rPr>
          <w:rFonts w:ascii="Arial" w:eastAsia="Times New Roman" w:hAnsi="Arial" w:cs="Arial"/>
          <w:b/>
          <w:bCs/>
          <w:lang w:eastAsia="es-MX"/>
        </w:rPr>
        <w:t xml:space="preserve"> </w:t>
      </w:r>
      <w:r w:rsidR="00DF35DE" w:rsidRPr="00DF35DE">
        <w:rPr>
          <w:rFonts w:ascii="Arial" w:eastAsia="Times New Roman" w:hAnsi="Arial" w:cs="Arial"/>
          <w:b/>
          <w:bCs/>
          <w:lang w:eastAsia="es-MX"/>
        </w:rPr>
        <w:t xml:space="preserve"> </w:t>
      </w:r>
    </w:p>
    <w:p w:rsidR="006233EB" w:rsidRPr="004D22A8" w:rsidRDefault="006233EB" w:rsidP="00D04CAC">
      <w:pPr>
        <w:spacing w:line="360" w:lineRule="exact"/>
        <w:jc w:val="center"/>
        <w:rPr>
          <w:rFonts w:ascii="ArialMT" w:eastAsia="Times New Roman" w:hAnsi="ArialMT" w:cs="Times New Roman"/>
          <w:lang w:eastAsia="es-MX"/>
        </w:rPr>
      </w:pPr>
    </w:p>
    <w:p w:rsidR="00423AAC" w:rsidRDefault="00B474B9" w:rsidP="00D04CAC">
      <w:pPr>
        <w:spacing w:line="360" w:lineRule="exact"/>
        <w:jc w:val="both"/>
        <w:rPr>
          <w:rFonts w:ascii="Arial" w:eastAsia="Times New Roman" w:hAnsi="Arial" w:cs="Arial"/>
          <w:bCs/>
          <w:lang w:eastAsia="es-MX"/>
        </w:rPr>
      </w:pPr>
      <w:proofErr w:type="gramStart"/>
      <w:r w:rsidRPr="004D22A8">
        <w:rPr>
          <w:rFonts w:ascii="Arial" w:eastAsia="Times New Roman" w:hAnsi="Arial" w:cs="Arial"/>
          <w:b/>
          <w:bCs/>
          <w:lang w:eastAsia="es-MX"/>
        </w:rPr>
        <w:t>PRIMERO.</w:t>
      </w:r>
      <w:r w:rsidR="00A258AC">
        <w:rPr>
          <w:rFonts w:ascii="Arial" w:eastAsia="Times New Roman" w:hAnsi="Arial" w:cs="Arial"/>
          <w:b/>
          <w:bCs/>
          <w:lang w:eastAsia="es-MX"/>
        </w:rPr>
        <w:t>–</w:t>
      </w:r>
      <w:proofErr w:type="gramEnd"/>
      <w:r w:rsidRPr="004D22A8">
        <w:rPr>
          <w:rFonts w:ascii="Arial" w:eastAsia="Times New Roman" w:hAnsi="Arial" w:cs="Arial"/>
          <w:b/>
          <w:bCs/>
          <w:lang w:eastAsia="es-MX"/>
        </w:rPr>
        <w:t xml:space="preserve"> </w:t>
      </w:r>
      <w:r w:rsidR="00A52895">
        <w:rPr>
          <w:rFonts w:ascii="Arial" w:eastAsia="Times New Roman" w:hAnsi="Arial" w:cs="Arial"/>
          <w:bCs/>
          <w:lang w:eastAsia="es-MX"/>
        </w:rPr>
        <w:t xml:space="preserve">Durante el periodo en que </w:t>
      </w:r>
      <w:r w:rsidR="00DB35EC">
        <w:rPr>
          <w:rFonts w:ascii="Arial" w:eastAsia="Times New Roman" w:hAnsi="Arial" w:cs="Arial"/>
          <w:bCs/>
          <w:lang w:eastAsia="es-MX"/>
        </w:rPr>
        <w:t xml:space="preserve">las autoridades </w:t>
      </w:r>
      <w:r w:rsidR="00A52895">
        <w:rPr>
          <w:rFonts w:ascii="Arial" w:eastAsia="Times New Roman" w:hAnsi="Arial" w:cs="Arial"/>
          <w:bCs/>
          <w:lang w:eastAsia="es-MX"/>
        </w:rPr>
        <w:t xml:space="preserve">sanitarias </w:t>
      </w:r>
      <w:r w:rsidR="00DB35EC">
        <w:rPr>
          <w:rFonts w:ascii="Arial" w:eastAsia="Times New Roman" w:hAnsi="Arial" w:cs="Arial"/>
          <w:bCs/>
          <w:lang w:eastAsia="es-MX"/>
        </w:rPr>
        <w:t xml:space="preserve">determinen una valoración </w:t>
      </w:r>
      <w:r w:rsidR="00A52895" w:rsidRPr="00A52895">
        <w:rPr>
          <w:rFonts w:ascii="Arial" w:eastAsia="Times New Roman" w:hAnsi="Arial" w:cs="Arial"/>
          <w:bCs/>
          <w:lang w:eastAsia="es-MX"/>
        </w:rPr>
        <w:t>epidémic</w:t>
      </w:r>
      <w:r w:rsidR="00DB35EC">
        <w:rPr>
          <w:rFonts w:ascii="Arial" w:eastAsia="Times New Roman" w:hAnsi="Arial" w:cs="Arial"/>
          <w:bCs/>
          <w:lang w:eastAsia="es-MX"/>
        </w:rPr>
        <w:t>a</w:t>
      </w:r>
      <w:r w:rsidR="00415E2C">
        <w:rPr>
          <w:rFonts w:ascii="Arial" w:eastAsia="Times New Roman" w:hAnsi="Arial" w:cs="Arial"/>
          <w:bCs/>
          <w:lang w:eastAsia="es-MX"/>
        </w:rPr>
        <w:t xml:space="preserve"> de contagio </w:t>
      </w:r>
      <w:r w:rsidR="00A52895" w:rsidRPr="00A52895">
        <w:rPr>
          <w:rFonts w:ascii="Arial" w:eastAsia="Times New Roman" w:hAnsi="Arial" w:cs="Arial"/>
          <w:bCs/>
          <w:lang w:eastAsia="es-MX"/>
        </w:rPr>
        <w:t xml:space="preserve">por COVID-19 </w:t>
      </w:r>
      <w:r w:rsidR="00415E2C">
        <w:rPr>
          <w:rFonts w:ascii="Arial" w:eastAsia="Times New Roman" w:hAnsi="Arial" w:cs="Arial"/>
          <w:bCs/>
          <w:lang w:eastAsia="es-MX"/>
        </w:rPr>
        <w:t xml:space="preserve">de semáforo </w:t>
      </w:r>
      <w:r w:rsidR="00A52895" w:rsidRPr="00A52895">
        <w:rPr>
          <w:rFonts w:ascii="Arial" w:eastAsia="Times New Roman" w:hAnsi="Arial" w:cs="Arial"/>
          <w:bCs/>
          <w:lang w:eastAsia="es-MX"/>
        </w:rPr>
        <w:t>color amarillo</w:t>
      </w:r>
      <w:r w:rsidR="000D4888">
        <w:rPr>
          <w:rFonts w:ascii="Arial" w:eastAsia="Times New Roman" w:hAnsi="Arial" w:cs="Arial"/>
          <w:bCs/>
          <w:lang w:eastAsia="es-MX"/>
        </w:rPr>
        <w:t xml:space="preserve"> en el Estado de San Luis Potosí,</w:t>
      </w:r>
      <w:r w:rsidR="00415E2C">
        <w:rPr>
          <w:rFonts w:ascii="Arial" w:eastAsia="Times New Roman" w:hAnsi="Arial" w:cs="Arial"/>
          <w:bCs/>
          <w:lang w:eastAsia="es-MX"/>
        </w:rPr>
        <w:t xml:space="preserve"> se autoriza </w:t>
      </w:r>
      <w:r w:rsidR="00B6299E">
        <w:rPr>
          <w:rFonts w:ascii="Arial" w:eastAsia="Times New Roman" w:hAnsi="Arial" w:cs="Arial"/>
          <w:bCs/>
          <w:lang w:eastAsia="es-MX"/>
        </w:rPr>
        <w:t>la incorporación del</w:t>
      </w:r>
      <w:r w:rsidR="00423AAC">
        <w:rPr>
          <w:rFonts w:ascii="Arial" w:eastAsia="Times New Roman" w:hAnsi="Arial" w:cs="Arial"/>
          <w:bCs/>
          <w:lang w:eastAsia="es-MX"/>
        </w:rPr>
        <w:t xml:space="preserve"> personal de base y eventual </w:t>
      </w:r>
      <w:r w:rsidR="00266C6A">
        <w:rPr>
          <w:rFonts w:ascii="Arial" w:eastAsia="Times New Roman" w:hAnsi="Arial" w:cs="Arial"/>
          <w:bCs/>
          <w:lang w:eastAsia="es-MX"/>
        </w:rPr>
        <w:t xml:space="preserve">que labora en el organismo </w:t>
      </w:r>
      <w:r w:rsidR="00423AAC">
        <w:rPr>
          <w:rFonts w:ascii="Arial" w:eastAsia="Times New Roman" w:hAnsi="Arial" w:cs="Arial"/>
          <w:bCs/>
          <w:lang w:eastAsia="es-MX"/>
        </w:rPr>
        <w:t>para la realización de actividades presenciales</w:t>
      </w:r>
      <w:r w:rsidR="00266C6A">
        <w:rPr>
          <w:rFonts w:ascii="Arial" w:eastAsia="Times New Roman" w:hAnsi="Arial" w:cs="Arial"/>
          <w:bCs/>
          <w:lang w:eastAsia="es-MX"/>
        </w:rPr>
        <w:t>,</w:t>
      </w:r>
      <w:r w:rsidR="00423AAC">
        <w:rPr>
          <w:rFonts w:ascii="Arial" w:eastAsia="Times New Roman" w:hAnsi="Arial" w:cs="Arial"/>
          <w:bCs/>
          <w:lang w:eastAsia="es-MX"/>
        </w:rPr>
        <w:t xml:space="preserve"> bajo los siguientes lineamientos: </w:t>
      </w:r>
    </w:p>
    <w:p w:rsidR="003B37F9" w:rsidRDefault="003B37F9" w:rsidP="00D04CAC">
      <w:pPr>
        <w:spacing w:line="360" w:lineRule="exact"/>
        <w:jc w:val="both"/>
        <w:rPr>
          <w:rFonts w:ascii="Arial" w:eastAsia="Times New Roman" w:hAnsi="Arial" w:cs="Arial"/>
          <w:bCs/>
          <w:lang w:eastAsia="es-MX"/>
        </w:rPr>
      </w:pPr>
    </w:p>
    <w:p w:rsidR="005F2902" w:rsidRPr="006A3292" w:rsidRDefault="003D1A85" w:rsidP="00D04CAC">
      <w:pPr>
        <w:pStyle w:val="Prrafodelista"/>
        <w:numPr>
          <w:ilvl w:val="0"/>
          <w:numId w:val="4"/>
        </w:numPr>
        <w:spacing w:line="360" w:lineRule="exact"/>
        <w:ind w:left="567"/>
        <w:jc w:val="both"/>
        <w:rPr>
          <w:rFonts w:ascii="ArialMT" w:eastAsia="Times New Roman" w:hAnsi="ArialMT" w:cs="Times New Roman"/>
          <w:lang w:eastAsia="es-MX"/>
        </w:rPr>
      </w:pPr>
      <w:r w:rsidRPr="00245ECE">
        <w:rPr>
          <w:rFonts w:ascii="ArialMT" w:eastAsia="Times New Roman" w:hAnsi="ArialMT" w:cs="Times New Roman"/>
          <w:b/>
          <w:lang w:eastAsia="es-MX"/>
        </w:rPr>
        <w:t>Protección de personas en situación de riesgo.-</w:t>
      </w:r>
      <w:r w:rsidRPr="00245ECE">
        <w:rPr>
          <w:rFonts w:ascii="ArialMT" w:eastAsia="Times New Roman" w:hAnsi="ArialMT" w:cs="Times New Roman"/>
          <w:lang w:eastAsia="es-MX"/>
        </w:rPr>
        <w:t xml:space="preserve"> El personal que se encuentre en riesgo de sufrir complicaciones o enfermedad grave COVID-19</w:t>
      </w:r>
      <w:r w:rsidR="000167E8" w:rsidRPr="00245ECE">
        <w:rPr>
          <w:rFonts w:ascii="ArialMT" w:eastAsia="Times New Roman" w:hAnsi="ArialMT" w:cs="Times New Roman"/>
          <w:lang w:eastAsia="es-MX"/>
        </w:rPr>
        <w:t xml:space="preserve"> continuarán desarrollando actividades de trabajo en casa</w:t>
      </w:r>
      <w:r w:rsidR="00245ECE" w:rsidRPr="00245ECE">
        <w:rPr>
          <w:rFonts w:ascii="ArialMT" w:eastAsia="Times New Roman" w:hAnsi="ArialMT" w:cs="Times New Roman"/>
          <w:lang w:eastAsia="es-MX"/>
        </w:rPr>
        <w:t xml:space="preserve"> siendo las siguientes: </w:t>
      </w:r>
      <w:r w:rsidR="00245ECE">
        <w:rPr>
          <w:rFonts w:ascii="ArialMT" w:eastAsia="Times New Roman" w:hAnsi="ArialMT" w:cs="Times New Roman"/>
          <w:lang w:eastAsia="es-MX"/>
        </w:rPr>
        <w:t>p</w:t>
      </w:r>
      <w:r w:rsidR="00245ECE" w:rsidRPr="00245ECE">
        <w:rPr>
          <w:rFonts w:ascii="ArialMT" w:eastAsia="Times New Roman" w:hAnsi="ArialMT" w:cs="Times New Roman"/>
          <w:lang w:eastAsia="es-MX"/>
        </w:rPr>
        <w:t>ersonas adultas mayores de 60 años</w:t>
      </w:r>
      <w:r w:rsidR="006A3292">
        <w:rPr>
          <w:rFonts w:ascii="ArialMT" w:eastAsia="Times New Roman" w:hAnsi="ArialMT" w:cs="Times New Roman"/>
          <w:lang w:eastAsia="es-MX"/>
        </w:rPr>
        <w:t>, m</w:t>
      </w:r>
      <w:r w:rsidR="00245ECE" w:rsidRPr="00245ECE">
        <w:rPr>
          <w:rFonts w:ascii="ArialMT" w:eastAsia="Times New Roman" w:hAnsi="ArialMT" w:cs="Times New Roman"/>
          <w:lang w:eastAsia="es-MX"/>
        </w:rPr>
        <w:t>ujeres embarazadas, en estado de puerperio o en lactancia</w:t>
      </w:r>
      <w:r w:rsidR="006A3292">
        <w:rPr>
          <w:rFonts w:ascii="ArialMT" w:eastAsia="Times New Roman" w:hAnsi="ArialMT" w:cs="Times New Roman"/>
          <w:lang w:eastAsia="es-MX"/>
        </w:rPr>
        <w:t>, p</w:t>
      </w:r>
      <w:r w:rsidR="00245ECE" w:rsidRPr="00245ECE">
        <w:rPr>
          <w:rFonts w:ascii="ArialMT" w:eastAsia="Times New Roman" w:hAnsi="ArialMT" w:cs="Times New Roman"/>
          <w:lang w:eastAsia="es-MX"/>
        </w:rPr>
        <w:t>ersonas con diabetes, hipertensión, enfermedades cardiovasculares, enfermedades pulmonares crónicas, cáncer, inmunosupresión (adquirida o provocada) o con insuficiencia renal o hepática. Para que opere la exención, el personal que se encuentre en alguno de los supuestos antes mencionados deberá remitir al titular del área administrativa una declaración firmada bajo protesta de decir verdad sobre dicha circunstancia o, en su caso, exhibir alguna constancia médica o comprobante que la sustente con vigencia mínima de seis meses anteriores a la fecha de su presentación.</w:t>
      </w:r>
    </w:p>
    <w:p w:rsidR="00423AAC" w:rsidRPr="009A3043" w:rsidRDefault="00DB35EC" w:rsidP="00D04CAC">
      <w:pPr>
        <w:pStyle w:val="Prrafodelista"/>
        <w:numPr>
          <w:ilvl w:val="0"/>
          <w:numId w:val="4"/>
        </w:numPr>
        <w:spacing w:line="360" w:lineRule="exact"/>
        <w:ind w:left="567"/>
        <w:jc w:val="both"/>
        <w:rPr>
          <w:rFonts w:ascii="ArialMT" w:eastAsia="Times New Roman" w:hAnsi="ArialMT" w:cs="Times New Roman"/>
          <w:lang w:eastAsia="es-MX"/>
        </w:rPr>
      </w:pPr>
      <w:r w:rsidRPr="00245ECE">
        <w:rPr>
          <w:rFonts w:ascii="ArialMT" w:eastAsia="Times New Roman" w:hAnsi="ArialMT" w:cs="Times New Roman"/>
          <w:lang w:eastAsia="es-MX"/>
        </w:rPr>
        <w:t>En las oficinas ubicadas en San Luis Potosí capital</w:t>
      </w:r>
      <w:r w:rsidR="00813E04">
        <w:rPr>
          <w:rFonts w:ascii="ArialMT" w:eastAsia="Times New Roman" w:hAnsi="ArialMT" w:cs="Times New Roman"/>
          <w:lang w:eastAsia="es-MX"/>
        </w:rPr>
        <w:t xml:space="preserve"> y en oficinas </w:t>
      </w:r>
      <w:proofErr w:type="spellStart"/>
      <w:r w:rsidR="00813E04">
        <w:rPr>
          <w:rFonts w:ascii="ArialMT" w:eastAsia="Times New Roman" w:hAnsi="ArialMT" w:cs="Times New Roman"/>
          <w:lang w:eastAsia="es-MX"/>
        </w:rPr>
        <w:t>foraneas</w:t>
      </w:r>
      <w:proofErr w:type="spellEnd"/>
      <w:r w:rsidRPr="00245ECE">
        <w:rPr>
          <w:rFonts w:ascii="ArialMT" w:eastAsia="Times New Roman" w:hAnsi="ArialMT" w:cs="Times New Roman"/>
          <w:lang w:eastAsia="es-MX"/>
        </w:rPr>
        <w:t>, e</w:t>
      </w:r>
      <w:r w:rsidR="00423AAC" w:rsidRPr="009A3043">
        <w:rPr>
          <w:rFonts w:ascii="ArialMT" w:eastAsia="Times New Roman" w:hAnsi="ArialMT" w:cs="Times New Roman"/>
          <w:lang w:eastAsia="es-MX"/>
        </w:rPr>
        <w:t>l personal adscrito a la</w:t>
      </w:r>
      <w:r w:rsidRPr="009A3043">
        <w:rPr>
          <w:rFonts w:ascii="ArialMT" w:eastAsia="Times New Roman" w:hAnsi="ArialMT" w:cs="Times New Roman"/>
          <w:lang w:eastAsia="es-MX"/>
        </w:rPr>
        <w:t xml:space="preserve"> Presidencia, </w:t>
      </w:r>
      <w:proofErr w:type="spellStart"/>
      <w:r w:rsidR="00423AAC" w:rsidRPr="009A3043">
        <w:rPr>
          <w:rFonts w:ascii="ArialMT" w:eastAsia="Times New Roman" w:hAnsi="ArialMT" w:cs="Times New Roman"/>
          <w:lang w:eastAsia="es-MX"/>
        </w:rPr>
        <w:t>Visitadurías</w:t>
      </w:r>
      <w:proofErr w:type="spellEnd"/>
      <w:r w:rsidR="00423AAC" w:rsidRPr="009A3043">
        <w:rPr>
          <w:rFonts w:ascii="ArialMT" w:eastAsia="Times New Roman" w:hAnsi="ArialMT" w:cs="Times New Roman"/>
          <w:lang w:eastAsia="es-MX"/>
        </w:rPr>
        <w:t xml:space="preserve"> Generales</w:t>
      </w:r>
      <w:r w:rsidR="00884FF5" w:rsidRPr="009A3043">
        <w:rPr>
          <w:rFonts w:ascii="ArialMT" w:eastAsia="Times New Roman" w:hAnsi="ArialMT" w:cs="Times New Roman"/>
          <w:lang w:eastAsia="es-MX"/>
        </w:rPr>
        <w:t xml:space="preserve">, </w:t>
      </w:r>
      <w:r w:rsidR="00423AAC" w:rsidRPr="009A3043">
        <w:rPr>
          <w:rFonts w:ascii="ArialMT" w:eastAsia="Times New Roman" w:hAnsi="ArialMT" w:cs="Times New Roman"/>
          <w:lang w:eastAsia="es-MX"/>
        </w:rPr>
        <w:t>Dirección de Canalización, Gestión y Quejas</w:t>
      </w:r>
      <w:r w:rsidR="007C3A63" w:rsidRPr="009A3043">
        <w:rPr>
          <w:rFonts w:ascii="ArialMT" w:eastAsia="Times New Roman" w:hAnsi="ArialMT" w:cs="Times New Roman"/>
          <w:lang w:eastAsia="es-MX"/>
        </w:rPr>
        <w:t xml:space="preserve">, </w:t>
      </w:r>
      <w:r w:rsidR="00884FF5" w:rsidRPr="009A3043">
        <w:rPr>
          <w:rFonts w:ascii="ArialMT" w:eastAsia="Times New Roman" w:hAnsi="ArialMT" w:cs="Times New Roman"/>
          <w:lang w:eastAsia="es-MX"/>
        </w:rPr>
        <w:t>Dirección Administrativa</w:t>
      </w:r>
      <w:r w:rsidRPr="009A3043">
        <w:rPr>
          <w:rFonts w:ascii="ArialMT" w:eastAsia="Times New Roman" w:hAnsi="ArialMT" w:cs="Times New Roman"/>
          <w:lang w:eastAsia="es-MX"/>
        </w:rPr>
        <w:t>,</w:t>
      </w:r>
      <w:r w:rsidR="007211D8" w:rsidRPr="009A3043">
        <w:rPr>
          <w:rFonts w:ascii="ArialMT" w:eastAsia="Times New Roman" w:hAnsi="ArialMT" w:cs="Times New Roman"/>
          <w:lang w:eastAsia="es-MX"/>
        </w:rPr>
        <w:t xml:space="preserve"> </w:t>
      </w:r>
      <w:r w:rsidRPr="009A3043">
        <w:rPr>
          <w:rFonts w:ascii="ArialMT" w:eastAsia="Times New Roman" w:hAnsi="ArialMT" w:cs="Times New Roman"/>
          <w:lang w:eastAsia="es-MX"/>
        </w:rPr>
        <w:t xml:space="preserve">Dirección de Equidad y No Discriminación, Dirección de Educación y Capacitación, </w:t>
      </w:r>
      <w:r w:rsidR="007C3A63" w:rsidRPr="009A3043">
        <w:rPr>
          <w:rFonts w:ascii="ArialMT" w:eastAsia="Times New Roman" w:hAnsi="ArialMT" w:cs="Times New Roman"/>
          <w:lang w:eastAsia="es-MX"/>
        </w:rPr>
        <w:t>Secretaría Ejecutiva</w:t>
      </w:r>
      <w:r w:rsidRPr="009A3043">
        <w:rPr>
          <w:rFonts w:ascii="ArialMT" w:eastAsia="Times New Roman" w:hAnsi="ArialMT" w:cs="Times New Roman"/>
          <w:lang w:eastAsia="es-MX"/>
        </w:rPr>
        <w:t xml:space="preserve"> y Secretaría Técnica </w:t>
      </w:r>
      <w:r w:rsidR="00423AAC" w:rsidRPr="009A3043">
        <w:rPr>
          <w:rFonts w:ascii="ArialMT" w:eastAsia="Times New Roman" w:hAnsi="ArialMT" w:cs="Times New Roman"/>
          <w:lang w:eastAsia="es-MX"/>
        </w:rPr>
        <w:t>podrán incorporarse</w:t>
      </w:r>
      <w:r w:rsidR="000D4888" w:rsidRPr="009A3043">
        <w:rPr>
          <w:rFonts w:ascii="ArialMT" w:eastAsia="Times New Roman" w:hAnsi="ArialMT" w:cs="Times New Roman"/>
          <w:lang w:eastAsia="es-MX"/>
        </w:rPr>
        <w:t xml:space="preserve"> a las actividades presenciales </w:t>
      </w:r>
      <w:r w:rsidR="00423AAC" w:rsidRPr="009A3043">
        <w:rPr>
          <w:rFonts w:ascii="ArialMT" w:eastAsia="Times New Roman" w:hAnsi="ArialMT" w:cs="Times New Roman"/>
          <w:lang w:eastAsia="es-MX"/>
        </w:rPr>
        <w:t>bajo horarios escalonados de lunes a viernes de 9 a 1</w:t>
      </w:r>
      <w:r w:rsidR="005704D5" w:rsidRPr="009A3043">
        <w:rPr>
          <w:rFonts w:ascii="ArialMT" w:eastAsia="Times New Roman" w:hAnsi="ArialMT" w:cs="Times New Roman"/>
          <w:lang w:eastAsia="es-MX"/>
        </w:rPr>
        <w:t>4</w:t>
      </w:r>
      <w:r w:rsidR="00B64034" w:rsidRPr="009A3043">
        <w:rPr>
          <w:rFonts w:ascii="ArialMT" w:eastAsia="Times New Roman" w:hAnsi="ArialMT" w:cs="Times New Roman"/>
          <w:lang w:eastAsia="es-MX"/>
        </w:rPr>
        <w:t xml:space="preserve"> y de </w:t>
      </w:r>
      <w:r w:rsidR="002758CA" w:rsidRPr="009A3043">
        <w:rPr>
          <w:rFonts w:ascii="ArialMT" w:eastAsia="Times New Roman" w:hAnsi="ArialMT" w:cs="Times New Roman"/>
          <w:lang w:eastAsia="es-MX"/>
        </w:rPr>
        <w:t>1</w:t>
      </w:r>
      <w:r w:rsidR="00813E04">
        <w:rPr>
          <w:rFonts w:ascii="ArialMT" w:eastAsia="Times New Roman" w:hAnsi="ArialMT" w:cs="Times New Roman"/>
          <w:lang w:eastAsia="es-MX"/>
        </w:rPr>
        <w:t>4</w:t>
      </w:r>
      <w:r w:rsidR="002758CA" w:rsidRPr="009A3043">
        <w:rPr>
          <w:rFonts w:ascii="ArialMT" w:eastAsia="Times New Roman" w:hAnsi="ArialMT" w:cs="Times New Roman"/>
          <w:lang w:eastAsia="es-MX"/>
        </w:rPr>
        <w:t xml:space="preserve"> </w:t>
      </w:r>
      <w:r w:rsidR="00B64034" w:rsidRPr="009A3043">
        <w:rPr>
          <w:rFonts w:ascii="ArialMT" w:eastAsia="Times New Roman" w:hAnsi="ArialMT" w:cs="Times New Roman"/>
          <w:lang w:eastAsia="es-MX"/>
        </w:rPr>
        <w:t>a 1</w:t>
      </w:r>
      <w:r w:rsidR="002758CA" w:rsidRPr="009A3043">
        <w:rPr>
          <w:rFonts w:ascii="ArialMT" w:eastAsia="Times New Roman" w:hAnsi="ArialMT" w:cs="Times New Roman"/>
          <w:lang w:eastAsia="es-MX"/>
        </w:rPr>
        <w:t>8</w:t>
      </w:r>
      <w:r w:rsidR="00423AAC" w:rsidRPr="009A3043">
        <w:rPr>
          <w:rFonts w:ascii="ArialMT" w:eastAsia="Times New Roman" w:hAnsi="ArialMT" w:cs="Times New Roman"/>
          <w:lang w:eastAsia="es-MX"/>
        </w:rPr>
        <w:t xml:space="preserve"> horas. </w:t>
      </w:r>
      <w:r w:rsidR="009A3043" w:rsidRPr="009A3043">
        <w:rPr>
          <w:rFonts w:ascii="ArialMT" w:eastAsia="Times New Roman" w:hAnsi="ArialMT" w:cs="Times New Roman"/>
          <w:lang w:eastAsia="es-MX"/>
        </w:rPr>
        <w:t xml:space="preserve">Las personas titulares de los órganos y áreas administrativas competentes deberán, con el visto bueno del Presidente, establecer </w:t>
      </w:r>
      <w:r w:rsidR="009A3043">
        <w:rPr>
          <w:rFonts w:ascii="ArialMT" w:eastAsia="Times New Roman" w:hAnsi="ArialMT" w:cs="Times New Roman"/>
          <w:lang w:eastAsia="es-MX"/>
        </w:rPr>
        <w:t xml:space="preserve">los días y </w:t>
      </w:r>
      <w:r w:rsidR="009A3043" w:rsidRPr="009A3043">
        <w:rPr>
          <w:rFonts w:ascii="ArialMT" w:eastAsia="Times New Roman" w:hAnsi="ArialMT" w:cs="Times New Roman"/>
          <w:lang w:eastAsia="es-MX"/>
        </w:rPr>
        <w:t xml:space="preserve">el horario en que el personal a su cargo </w:t>
      </w:r>
      <w:r w:rsidR="009A3043">
        <w:rPr>
          <w:rFonts w:ascii="ArialMT" w:eastAsia="Times New Roman" w:hAnsi="ArialMT" w:cs="Times New Roman"/>
          <w:lang w:eastAsia="es-MX"/>
        </w:rPr>
        <w:t>se incorporará a las actividades presenciales,</w:t>
      </w:r>
      <w:r w:rsidR="00423AAC" w:rsidRPr="009A3043">
        <w:rPr>
          <w:rFonts w:ascii="ArialMT" w:eastAsia="Times New Roman" w:hAnsi="ArialMT" w:cs="Times New Roman"/>
          <w:lang w:eastAsia="es-MX"/>
        </w:rPr>
        <w:t xml:space="preserve"> con el objetivo de reducir el contacto entre personas y que las oficinas se utilicen al </w:t>
      </w:r>
      <w:r w:rsidR="002758CA" w:rsidRPr="009A3043">
        <w:rPr>
          <w:rFonts w:ascii="ArialMT" w:eastAsia="Times New Roman" w:hAnsi="ArialMT" w:cs="Times New Roman"/>
          <w:lang w:eastAsia="es-MX"/>
        </w:rPr>
        <w:t>50</w:t>
      </w:r>
      <w:r w:rsidR="00423AAC" w:rsidRPr="009A3043">
        <w:rPr>
          <w:rFonts w:ascii="ArialMT" w:eastAsia="Times New Roman" w:hAnsi="ArialMT" w:cs="Times New Roman"/>
          <w:lang w:eastAsia="es-MX"/>
        </w:rPr>
        <w:t>% de lo habitual</w:t>
      </w:r>
      <w:r w:rsidR="009A3043">
        <w:rPr>
          <w:rFonts w:ascii="ArialMT" w:eastAsia="Times New Roman" w:hAnsi="ArialMT" w:cs="Times New Roman"/>
          <w:lang w:eastAsia="es-MX"/>
        </w:rPr>
        <w:t xml:space="preserve"> en todo momento</w:t>
      </w:r>
      <w:r w:rsidR="00423AAC" w:rsidRPr="009A3043">
        <w:rPr>
          <w:rFonts w:ascii="ArialMT" w:eastAsia="Times New Roman" w:hAnsi="ArialMT" w:cs="Times New Roman"/>
          <w:lang w:eastAsia="es-MX"/>
        </w:rPr>
        <w:t xml:space="preserve">. </w:t>
      </w:r>
    </w:p>
    <w:p w:rsidR="003D1A85" w:rsidRPr="00423AAC" w:rsidRDefault="00403E5A" w:rsidP="00D04CAC">
      <w:pPr>
        <w:pStyle w:val="Prrafodelista"/>
        <w:numPr>
          <w:ilvl w:val="0"/>
          <w:numId w:val="4"/>
        </w:numPr>
        <w:spacing w:line="360" w:lineRule="exact"/>
        <w:ind w:left="567"/>
        <w:jc w:val="both"/>
        <w:rPr>
          <w:rFonts w:ascii="ArialMT" w:eastAsia="Times New Roman" w:hAnsi="ArialMT" w:cs="Times New Roman"/>
          <w:lang w:eastAsia="es-MX"/>
        </w:rPr>
      </w:pPr>
      <w:r w:rsidRPr="00403E5A">
        <w:rPr>
          <w:rFonts w:ascii="ArialMT" w:eastAsia="Times New Roman" w:hAnsi="ArialMT" w:cs="Times New Roman"/>
          <w:lang w:eastAsia="es-MX"/>
        </w:rPr>
        <w:t>El personal que</w:t>
      </w:r>
      <w:r w:rsidR="00A57793">
        <w:rPr>
          <w:rFonts w:ascii="ArialMT" w:eastAsia="Times New Roman" w:hAnsi="ArialMT" w:cs="Times New Roman"/>
          <w:lang w:eastAsia="es-MX"/>
        </w:rPr>
        <w:t>,</w:t>
      </w:r>
      <w:r w:rsidRPr="00403E5A">
        <w:rPr>
          <w:rFonts w:ascii="ArialMT" w:eastAsia="Times New Roman" w:hAnsi="ArialMT" w:cs="Times New Roman"/>
          <w:lang w:eastAsia="es-MX"/>
        </w:rPr>
        <w:t xml:space="preserve"> con motivo de la</w:t>
      </w:r>
      <w:r>
        <w:rPr>
          <w:rFonts w:ascii="ArialMT" w:eastAsia="Times New Roman" w:hAnsi="ArialMT" w:cs="Times New Roman"/>
          <w:lang w:eastAsia="es-MX"/>
        </w:rPr>
        <w:t xml:space="preserve">s </w:t>
      </w:r>
      <w:r w:rsidRPr="00403E5A">
        <w:rPr>
          <w:rFonts w:ascii="ArialMT" w:eastAsia="Times New Roman" w:hAnsi="ArialMT" w:cs="Times New Roman"/>
          <w:lang w:eastAsia="es-MX"/>
        </w:rPr>
        <w:t xml:space="preserve">actividades escolares </w:t>
      </w:r>
      <w:r>
        <w:rPr>
          <w:rFonts w:ascii="ArialMT" w:eastAsia="Times New Roman" w:hAnsi="ArialMT" w:cs="Times New Roman"/>
          <w:lang w:eastAsia="es-MX"/>
        </w:rPr>
        <w:t xml:space="preserve">en línea, </w:t>
      </w:r>
      <w:r w:rsidRPr="00403E5A">
        <w:rPr>
          <w:rFonts w:ascii="ArialMT" w:eastAsia="Times New Roman" w:hAnsi="ArialMT" w:cs="Times New Roman"/>
          <w:lang w:eastAsia="es-MX"/>
        </w:rPr>
        <w:t xml:space="preserve">tengan bajo su cuidado </w:t>
      </w:r>
      <w:r>
        <w:rPr>
          <w:rFonts w:ascii="ArialMT" w:eastAsia="Times New Roman" w:hAnsi="ArialMT" w:cs="Times New Roman"/>
          <w:lang w:eastAsia="es-MX"/>
        </w:rPr>
        <w:t xml:space="preserve">a </w:t>
      </w:r>
      <w:r w:rsidRPr="00403E5A">
        <w:rPr>
          <w:rFonts w:ascii="ArialMT" w:eastAsia="Times New Roman" w:hAnsi="ArialMT" w:cs="Times New Roman"/>
          <w:lang w:eastAsia="es-MX"/>
        </w:rPr>
        <w:t>niñas, niños y adolescentes</w:t>
      </w:r>
      <w:r>
        <w:rPr>
          <w:rFonts w:ascii="ArialMT" w:eastAsia="Times New Roman" w:hAnsi="ArialMT" w:cs="Times New Roman"/>
          <w:lang w:eastAsia="es-MX"/>
        </w:rPr>
        <w:t>,</w:t>
      </w:r>
      <w:r w:rsidRPr="00403E5A">
        <w:rPr>
          <w:rFonts w:ascii="ArialMT" w:eastAsia="Times New Roman" w:hAnsi="ArialMT" w:cs="Times New Roman"/>
          <w:lang w:eastAsia="es-MX"/>
        </w:rPr>
        <w:t xml:space="preserve"> podrán solicitar </w:t>
      </w:r>
      <w:r>
        <w:rPr>
          <w:rFonts w:ascii="ArialMT" w:eastAsia="Times New Roman" w:hAnsi="ArialMT" w:cs="Times New Roman"/>
          <w:lang w:eastAsia="es-MX"/>
        </w:rPr>
        <w:t>facilidades para llevar un horario de trabajo mixto</w:t>
      </w:r>
      <w:r w:rsidR="00ED729C">
        <w:rPr>
          <w:rFonts w:ascii="ArialMT" w:eastAsia="Times New Roman" w:hAnsi="ArialMT" w:cs="Times New Roman"/>
          <w:lang w:eastAsia="es-MX"/>
        </w:rPr>
        <w:t xml:space="preserve"> </w:t>
      </w:r>
      <w:r w:rsidR="00ED729C" w:rsidRPr="00AE492D">
        <w:rPr>
          <w:rFonts w:ascii="ArialMT" w:eastAsia="Times New Roman" w:hAnsi="ArialMT" w:cs="Times New Roman"/>
          <w:lang w:eastAsia="es-MX"/>
        </w:rPr>
        <w:t>de acuerdo a sus necesidades acordes a las circunstancias propias de escolaridad de sus hijos/as</w:t>
      </w:r>
      <w:r w:rsidR="004B6D8D">
        <w:rPr>
          <w:rFonts w:ascii="ArialMT" w:eastAsia="Times New Roman" w:hAnsi="ArialMT" w:cs="Times New Roman"/>
          <w:lang w:eastAsia="es-MX"/>
        </w:rPr>
        <w:t>.</w:t>
      </w:r>
      <w:r w:rsidR="009F13A7">
        <w:rPr>
          <w:rFonts w:ascii="ArialMT" w:eastAsia="Times New Roman" w:hAnsi="ArialMT" w:cs="Times New Roman"/>
          <w:lang w:eastAsia="es-MX"/>
        </w:rPr>
        <w:t xml:space="preserve"> </w:t>
      </w:r>
    </w:p>
    <w:p w:rsidR="00483A9C" w:rsidRPr="00483A9C" w:rsidRDefault="003D1A85" w:rsidP="00D04CAC">
      <w:pPr>
        <w:pStyle w:val="Prrafodelista"/>
        <w:numPr>
          <w:ilvl w:val="0"/>
          <w:numId w:val="4"/>
        </w:numPr>
        <w:spacing w:line="360" w:lineRule="exact"/>
        <w:ind w:left="567"/>
        <w:jc w:val="both"/>
        <w:rPr>
          <w:rFonts w:ascii="ArialMT" w:eastAsia="Times New Roman" w:hAnsi="ArialMT" w:cs="Times New Roman"/>
          <w:b/>
          <w:lang w:eastAsia="es-MX"/>
        </w:rPr>
      </w:pPr>
      <w:r>
        <w:rPr>
          <w:rFonts w:ascii="ArialMT" w:eastAsia="Times New Roman" w:hAnsi="ArialMT" w:cs="Times New Roman"/>
          <w:lang w:eastAsia="es-MX"/>
        </w:rPr>
        <w:t>En el caso de oficinas centrales, l</w:t>
      </w:r>
      <w:r w:rsidR="00A879CC" w:rsidRPr="0095446F">
        <w:rPr>
          <w:rFonts w:ascii="ArialMT" w:eastAsia="Times New Roman" w:hAnsi="ArialMT" w:cs="Times New Roman"/>
          <w:lang w:eastAsia="es-MX"/>
        </w:rPr>
        <w:t xml:space="preserve">as personas usuarias de la Comisión </w:t>
      </w:r>
      <w:r w:rsidR="00A77F2C">
        <w:rPr>
          <w:rFonts w:ascii="ArialMT" w:eastAsia="Times New Roman" w:hAnsi="ArialMT" w:cs="Times New Roman"/>
          <w:lang w:eastAsia="es-MX"/>
        </w:rPr>
        <w:t xml:space="preserve">que con motivo del trámite de un expediente requieran entrevistarse con personal adscrito a las </w:t>
      </w:r>
      <w:proofErr w:type="spellStart"/>
      <w:r w:rsidR="00A77F2C">
        <w:rPr>
          <w:rFonts w:ascii="ArialMT" w:eastAsia="Times New Roman" w:hAnsi="ArialMT" w:cs="Times New Roman"/>
          <w:lang w:eastAsia="es-MX"/>
        </w:rPr>
        <w:t>visitadurías</w:t>
      </w:r>
      <w:proofErr w:type="spellEnd"/>
      <w:r w:rsidR="00A77F2C">
        <w:rPr>
          <w:rFonts w:ascii="ArialMT" w:eastAsia="Times New Roman" w:hAnsi="ArialMT" w:cs="Times New Roman"/>
          <w:lang w:eastAsia="es-MX"/>
        </w:rPr>
        <w:t xml:space="preserve"> generales, </w:t>
      </w:r>
      <w:r w:rsidR="00A879CC" w:rsidRPr="0095446F">
        <w:rPr>
          <w:rFonts w:ascii="ArialMT" w:eastAsia="Times New Roman" w:hAnsi="ArialMT" w:cs="Times New Roman"/>
          <w:lang w:eastAsia="es-MX"/>
        </w:rPr>
        <w:t xml:space="preserve">únicamente serán atendidas en la planta </w:t>
      </w:r>
      <w:r w:rsidR="00A879CC" w:rsidRPr="0095446F">
        <w:rPr>
          <w:rFonts w:ascii="ArialMT" w:eastAsia="Times New Roman" w:hAnsi="ArialMT" w:cs="Times New Roman"/>
          <w:lang w:eastAsia="es-MX"/>
        </w:rPr>
        <w:lastRenderedPageBreak/>
        <w:t xml:space="preserve">baja del edificio </w:t>
      </w:r>
      <w:r w:rsidR="007045F5">
        <w:rPr>
          <w:rFonts w:ascii="ArialMT" w:eastAsia="Times New Roman" w:hAnsi="ArialMT" w:cs="Times New Roman"/>
          <w:lang w:eastAsia="es-MX"/>
        </w:rPr>
        <w:t xml:space="preserve">previa cita </w:t>
      </w:r>
      <w:r w:rsidR="00A879CC" w:rsidRPr="0095446F">
        <w:rPr>
          <w:rFonts w:ascii="ArialMT" w:eastAsia="Times New Roman" w:hAnsi="ArialMT" w:cs="Times New Roman"/>
          <w:lang w:eastAsia="es-MX"/>
        </w:rPr>
        <w:t>y previo a su ingreso se establecerá un filtro de revisión para la aplicación de gel desinfectante, solicitud de uso de cubre bocas y revisión de temperatura corporal.</w:t>
      </w:r>
      <w:r w:rsidR="007F7D76" w:rsidRPr="0095446F">
        <w:rPr>
          <w:rFonts w:ascii="ArialMT" w:eastAsia="Times New Roman" w:hAnsi="ArialMT" w:cs="Times New Roman"/>
          <w:lang w:eastAsia="es-MX"/>
        </w:rPr>
        <w:t xml:space="preserve"> </w:t>
      </w:r>
      <w:r w:rsidR="002758CA">
        <w:rPr>
          <w:rFonts w:ascii="ArialMT" w:eastAsia="Times New Roman" w:hAnsi="ArialMT" w:cs="Times New Roman"/>
          <w:lang w:eastAsia="es-MX"/>
        </w:rPr>
        <w:t>Ú</w:t>
      </w:r>
      <w:r w:rsidR="00C9307B" w:rsidRPr="0095446F">
        <w:rPr>
          <w:rFonts w:ascii="ArialMT" w:eastAsia="Times New Roman" w:hAnsi="ArialMT" w:cs="Times New Roman"/>
          <w:lang w:eastAsia="es-MX"/>
        </w:rPr>
        <w:t>nicamente</w:t>
      </w:r>
      <w:r w:rsidR="002758CA">
        <w:rPr>
          <w:rFonts w:ascii="ArialMT" w:eastAsia="Times New Roman" w:hAnsi="ArialMT" w:cs="Times New Roman"/>
          <w:lang w:eastAsia="es-MX"/>
        </w:rPr>
        <w:t xml:space="preserve"> podrá </w:t>
      </w:r>
      <w:r w:rsidR="00C9307B" w:rsidRPr="0095446F">
        <w:rPr>
          <w:rFonts w:ascii="ArialMT" w:eastAsia="Times New Roman" w:hAnsi="ArialMT" w:cs="Times New Roman"/>
          <w:lang w:eastAsia="es-MX"/>
        </w:rPr>
        <w:t>ingres</w:t>
      </w:r>
      <w:r w:rsidR="002758CA">
        <w:rPr>
          <w:rFonts w:ascii="ArialMT" w:eastAsia="Times New Roman" w:hAnsi="ArialMT" w:cs="Times New Roman"/>
          <w:lang w:eastAsia="es-MX"/>
        </w:rPr>
        <w:t xml:space="preserve">ar </w:t>
      </w:r>
      <w:r w:rsidR="00C9307B" w:rsidRPr="0095446F">
        <w:rPr>
          <w:rFonts w:ascii="ArialMT" w:eastAsia="Times New Roman" w:hAnsi="ArialMT" w:cs="Times New Roman"/>
          <w:lang w:eastAsia="es-MX"/>
        </w:rPr>
        <w:t xml:space="preserve">la persona interesada en el trámite </w:t>
      </w:r>
      <w:r w:rsidR="002A040D">
        <w:rPr>
          <w:rFonts w:ascii="ArialMT" w:eastAsia="Times New Roman" w:hAnsi="ArialMT" w:cs="Times New Roman"/>
          <w:lang w:eastAsia="es-MX"/>
        </w:rPr>
        <w:t>o</w:t>
      </w:r>
      <w:r w:rsidR="00C9307B" w:rsidRPr="0095446F">
        <w:rPr>
          <w:rFonts w:ascii="ArialMT" w:eastAsia="Times New Roman" w:hAnsi="ArialMT" w:cs="Times New Roman"/>
          <w:lang w:eastAsia="es-MX"/>
        </w:rPr>
        <w:t xml:space="preserve"> </w:t>
      </w:r>
      <w:r w:rsidR="0095446F">
        <w:rPr>
          <w:rFonts w:ascii="ArialMT" w:eastAsia="Times New Roman" w:hAnsi="ArialMT" w:cs="Times New Roman"/>
          <w:lang w:eastAsia="es-MX"/>
        </w:rPr>
        <w:t xml:space="preserve">en caso de </w:t>
      </w:r>
      <w:r w:rsidR="006A0BC6">
        <w:rPr>
          <w:rFonts w:ascii="ArialMT" w:eastAsia="Times New Roman" w:hAnsi="ArialMT" w:cs="Times New Roman"/>
          <w:lang w:eastAsia="es-MX"/>
        </w:rPr>
        <w:t>ser n</w:t>
      </w:r>
      <w:r w:rsidR="0095446F">
        <w:rPr>
          <w:rFonts w:ascii="ArialMT" w:eastAsia="Times New Roman" w:hAnsi="ArialMT" w:cs="Times New Roman"/>
          <w:lang w:eastAsia="es-MX"/>
        </w:rPr>
        <w:t>ecesario contar con un acompañante</w:t>
      </w:r>
      <w:r w:rsidR="0095446F" w:rsidRPr="0095446F">
        <w:rPr>
          <w:rFonts w:ascii="ArialMT" w:eastAsia="Times New Roman" w:hAnsi="ArialMT" w:cs="Times New Roman"/>
          <w:lang w:eastAsia="es-MX"/>
        </w:rPr>
        <w:t xml:space="preserve">. </w:t>
      </w:r>
    </w:p>
    <w:p w:rsidR="00037EA2" w:rsidRPr="00A77F2C" w:rsidRDefault="00037EA2" w:rsidP="00D04CAC">
      <w:pPr>
        <w:pStyle w:val="Prrafodelista"/>
        <w:numPr>
          <w:ilvl w:val="0"/>
          <w:numId w:val="4"/>
        </w:numPr>
        <w:spacing w:line="360" w:lineRule="exact"/>
        <w:ind w:left="567"/>
        <w:jc w:val="both"/>
        <w:rPr>
          <w:rFonts w:ascii="ArialMT" w:eastAsia="Times New Roman" w:hAnsi="ArialMT" w:cs="Times New Roman"/>
          <w:b/>
          <w:lang w:eastAsia="es-MX"/>
        </w:rPr>
      </w:pPr>
      <w:r w:rsidRPr="00037EA2">
        <w:rPr>
          <w:rFonts w:ascii="ArialMT" w:eastAsia="Times New Roman" w:hAnsi="ArialMT" w:cs="Times New Roman"/>
          <w:lang w:eastAsia="es-MX"/>
        </w:rPr>
        <w:t xml:space="preserve">Todo el personal y los usuarios deberán invariablemente atender en todo momento las recomendaciones sanitarias y medidas de seguridad para prevenir el contagio de la enfermedad COVID-19, en observancia a los lineamientos establecidos por las autoridades sanitarias.  </w:t>
      </w:r>
    </w:p>
    <w:p w:rsidR="006233EB" w:rsidRPr="005A1ED7" w:rsidRDefault="006233EB" w:rsidP="00D04CAC">
      <w:pPr>
        <w:pStyle w:val="Prrafodelista"/>
        <w:spacing w:line="360" w:lineRule="exact"/>
        <w:ind w:left="0"/>
        <w:jc w:val="both"/>
        <w:rPr>
          <w:rFonts w:ascii="ArialMT" w:eastAsia="Times New Roman" w:hAnsi="ArialMT" w:cs="Times New Roman"/>
          <w:b/>
          <w:lang w:eastAsia="es-MX"/>
        </w:rPr>
      </w:pPr>
    </w:p>
    <w:p w:rsidR="00580224" w:rsidRPr="00580224" w:rsidRDefault="00037EA2" w:rsidP="00D04CAC">
      <w:pPr>
        <w:spacing w:line="360" w:lineRule="exact"/>
        <w:jc w:val="both"/>
        <w:rPr>
          <w:rFonts w:ascii="ArialMT" w:eastAsia="Times New Roman" w:hAnsi="ArialMT" w:cs="Times New Roman"/>
          <w:b/>
          <w:lang w:eastAsia="es-MX"/>
        </w:rPr>
      </w:pPr>
      <w:r w:rsidRPr="00580224">
        <w:rPr>
          <w:rFonts w:ascii="Arial" w:eastAsia="Times New Roman" w:hAnsi="Arial" w:cs="Arial"/>
          <w:b/>
          <w:bCs/>
          <w:lang w:eastAsia="es-MX"/>
        </w:rPr>
        <w:t>SEGUNDO</w:t>
      </w:r>
      <w:r w:rsidR="00B474B9" w:rsidRPr="00580224">
        <w:rPr>
          <w:rFonts w:ascii="Arial" w:eastAsia="Times New Roman" w:hAnsi="Arial" w:cs="Arial"/>
          <w:b/>
          <w:bCs/>
          <w:lang w:eastAsia="es-MX"/>
        </w:rPr>
        <w:t xml:space="preserve">. – </w:t>
      </w:r>
      <w:r w:rsidR="00B474B9" w:rsidRPr="00580224">
        <w:rPr>
          <w:rFonts w:ascii="ArialMT" w:eastAsia="Times New Roman" w:hAnsi="ArialMT" w:cs="Times New Roman"/>
          <w:lang w:eastAsia="es-MX"/>
        </w:rPr>
        <w:t xml:space="preserve">Los servicios de presentación de quejas y atención ciudadana </w:t>
      </w:r>
      <w:r w:rsidR="00580224">
        <w:rPr>
          <w:rFonts w:ascii="ArialMT" w:eastAsia="Times New Roman" w:hAnsi="ArialMT" w:cs="Times New Roman"/>
          <w:lang w:eastAsia="es-MX"/>
        </w:rPr>
        <w:t xml:space="preserve">podrán otorgarse </w:t>
      </w:r>
      <w:r w:rsidR="003F23FE" w:rsidRPr="00580224">
        <w:rPr>
          <w:rFonts w:ascii="ArialMT" w:eastAsia="Times New Roman" w:hAnsi="ArialMT" w:cs="Times New Roman"/>
          <w:lang w:eastAsia="es-MX"/>
        </w:rPr>
        <w:t>de</w:t>
      </w:r>
      <w:r w:rsidR="00A82ED0" w:rsidRPr="00580224">
        <w:rPr>
          <w:rFonts w:ascii="ArialMT" w:eastAsia="Times New Roman" w:hAnsi="ArialMT" w:cs="Times New Roman"/>
          <w:lang w:eastAsia="es-MX"/>
        </w:rPr>
        <w:t xml:space="preserve"> manera presencial </w:t>
      </w:r>
      <w:r w:rsidR="00813E04">
        <w:rPr>
          <w:rFonts w:ascii="ArialMT" w:eastAsia="Times New Roman" w:hAnsi="ArialMT" w:cs="Times New Roman"/>
          <w:lang w:eastAsia="es-MX"/>
        </w:rPr>
        <w:t xml:space="preserve">en oficinas centrales y al interior del Estado, </w:t>
      </w:r>
      <w:r w:rsidR="00A82ED0" w:rsidRPr="00580224">
        <w:rPr>
          <w:rFonts w:ascii="ArialMT" w:eastAsia="Times New Roman" w:hAnsi="ArialMT" w:cs="Times New Roman"/>
          <w:lang w:eastAsia="es-MX"/>
        </w:rPr>
        <w:t xml:space="preserve">en un horario de 9 a </w:t>
      </w:r>
      <w:r w:rsidR="000E2CBC">
        <w:rPr>
          <w:rFonts w:ascii="ArialMT" w:eastAsia="Times New Roman" w:hAnsi="ArialMT" w:cs="Times New Roman"/>
          <w:lang w:eastAsia="es-MX"/>
        </w:rPr>
        <w:t>15</w:t>
      </w:r>
      <w:r w:rsidR="00AE4127" w:rsidRPr="00580224">
        <w:rPr>
          <w:rFonts w:ascii="ArialMT" w:eastAsia="Times New Roman" w:hAnsi="ArialMT" w:cs="Times New Roman"/>
          <w:lang w:eastAsia="es-MX"/>
        </w:rPr>
        <w:t xml:space="preserve"> horas a cargo de personal de </w:t>
      </w:r>
      <w:r w:rsidR="000E2CBC">
        <w:rPr>
          <w:rFonts w:ascii="ArialMT" w:eastAsia="Times New Roman" w:hAnsi="ArialMT" w:cs="Times New Roman"/>
          <w:lang w:eastAsia="es-MX"/>
        </w:rPr>
        <w:t>la Dirección de Canalización, Gestión y Quejas</w:t>
      </w:r>
      <w:r w:rsidR="00813E04">
        <w:rPr>
          <w:rFonts w:ascii="ArialMT" w:eastAsia="Times New Roman" w:hAnsi="ArialMT" w:cs="Times New Roman"/>
          <w:lang w:eastAsia="es-MX"/>
        </w:rPr>
        <w:t xml:space="preserve"> y </w:t>
      </w:r>
      <w:proofErr w:type="spellStart"/>
      <w:r w:rsidR="00813E04">
        <w:rPr>
          <w:rFonts w:ascii="ArialMT" w:eastAsia="Times New Roman" w:hAnsi="ArialMT" w:cs="Times New Roman"/>
          <w:lang w:eastAsia="es-MX"/>
        </w:rPr>
        <w:t>Visitadurías</w:t>
      </w:r>
      <w:proofErr w:type="spellEnd"/>
      <w:r w:rsidR="00813E04">
        <w:rPr>
          <w:rFonts w:ascii="ArialMT" w:eastAsia="Times New Roman" w:hAnsi="ArialMT" w:cs="Times New Roman"/>
          <w:lang w:eastAsia="es-MX"/>
        </w:rPr>
        <w:t xml:space="preserve"> foráneas</w:t>
      </w:r>
      <w:r w:rsidR="00AE4127" w:rsidRPr="00580224">
        <w:rPr>
          <w:rFonts w:ascii="ArialMT" w:eastAsia="Times New Roman" w:hAnsi="ArialMT" w:cs="Times New Roman"/>
          <w:lang w:eastAsia="es-MX"/>
        </w:rPr>
        <w:t>.</w:t>
      </w:r>
      <w:r w:rsidR="003F23FE" w:rsidRPr="00580224">
        <w:rPr>
          <w:rFonts w:ascii="ArialMT" w:eastAsia="Times New Roman" w:hAnsi="ArialMT" w:cs="Times New Roman"/>
          <w:lang w:eastAsia="es-MX"/>
        </w:rPr>
        <w:t xml:space="preserve"> En caso de </w:t>
      </w:r>
      <w:proofErr w:type="gramStart"/>
      <w:r w:rsidR="003F23FE" w:rsidRPr="00580224">
        <w:rPr>
          <w:rFonts w:ascii="ArialMT" w:eastAsia="Times New Roman" w:hAnsi="ArialMT" w:cs="Times New Roman"/>
          <w:lang w:eastAsia="es-MX"/>
        </w:rPr>
        <w:t>que</w:t>
      </w:r>
      <w:proofErr w:type="gramEnd"/>
      <w:r w:rsidR="003F23FE" w:rsidRPr="00580224">
        <w:rPr>
          <w:rFonts w:ascii="ArialMT" w:eastAsia="Times New Roman" w:hAnsi="ArialMT" w:cs="Times New Roman"/>
          <w:lang w:eastAsia="es-MX"/>
        </w:rPr>
        <w:t xml:space="preserve"> con motivo de la acumulación de personas en las áreas comunes de las oficinas, no sea posible mantener las medidas de distanciamiento social, se otorgar</w:t>
      </w:r>
      <w:r w:rsidR="000E2CBC">
        <w:rPr>
          <w:rFonts w:ascii="ArialMT" w:eastAsia="Times New Roman" w:hAnsi="ArialMT" w:cs="Times New Roman"/>
          <w:lang w:eastAsia="es-MX"/>
        </w:rPr>
        <w:t>á</w:t>
      </w:r>
      <w:r w:rsidR="00580224" w:rsidRPr="00580224">
        <w:rPr>
          <w:rFonts w:ascii="ArialMT" w:eastAsia="Times New Roman" w:hAnsi="ArialMT" w:cs="Times New Roman"/>
          <w:lang w:eastAsia="es-MX"/>
        </w:rPr>
        <w:t xml:space="preserve">n </w:t>
      </w:r>
      <w:r w:rsidR="003F23FE" w:rsidRPr="00580224">
        <w:rPr>
          <w:rFonts w:ascii="ArialMT" w:eastAsia="Times New Roman" w:hAnsi="ArialMT" w:cs="Times New Roman"/>
          <w:lang w:eastAsia="es-MX"/>
        </w:rPr>
        <w:t xml:space="preserve">servicios </w:t>
      </w:r>
      <w:r w:rsidR="00580224">
        <w:rPr>
          <w:rFonts w:ascii="ArialMT" w:eastAsia="Times New Roman" w:hAnsi="ArialMT" w:cs="Times New Roman"/>
          <w:lang w:eastAsia="es-MX"/>
        </w:rPr>
        <w:t>ú</w:t>
      </w:r>
      <w:r w:rsidR="00580224" w:rsidRPr="00580224">
        <w:rPr>
          <w:rFonts w:ascii="ArialMT" w:eastAsia="Times New Roman" w:hAnsi="ArialMT" w:cs="Times New Roman"/>
          <w:lang w:eastAsia="es-MX"/>
        </w:rPr>
        <w:t xml:space="preserve">nicamente </w:t>
      </w:r>
      <w:r w:rsidR="00580224">
        <w:rPr>
          <w:rFonts w:ascii="ArialMT" w:eastAsia="Times New Roman" w:hAnsi="ArialMT" w:cs="Times New Roman"/>
          <w:lang w:eastAsia="es-MX"/>
        </w:rPr>
        <w:t>previa cita don</w:t>
      </w:r>
      <w:r w:rsidR="00A53CF9">
        <w:rPr>
          <w:rFonts w:ascii="ArialMT" w:eastAsia="Times New Roman" w:hAnsi="ArialMT" w:cs="Times New Roman"/>
          <w:lang w:eastAsia="es-MX"/>
        </w:rPr>
        <w:t>d</w:t>
      </w:r>
      <w:r w:rsidR="00580224">
        <w:rPr>
          <w:rFonts w:ascii="ArialMT" w:eastAsia="Times New Roman" w:hAnsi="ArialMT" w:cs="Times New Roman"/>
          <w:lang w:eastAsia="es-MX"/>
        </w:rPr>
        <w:t xml:space="preserve">e solamente </w:t>
      </w:r>
      <w:r w:rsidR="00580224" w:rsidRPr="00580224">
        <w:rPr>
          <w:rFonts w:ascii="ArialMT" w:eastAsia="Times New Roman" w:hAnsi="ArialMT" w:cs="Times New Roman"/>
          <w:lang w:eastAsia="es-MX"/>
        </w:rPr>
        <w:t xml:space="preserve">podrá ingresar la persona interesada en el trámite o en caso de ser necesario contar con un acompañante. </w:t>
      </w:r>
    </w:p>
    <w:p w:rsidR="003F23FE" w:rsidRDefault="003F23FE" w:rsidP="00D04CAC">
      <w:pPr>
        <w:spacing w:line="360" w:lineRule="exact"/>
        <w:jc w:val="both"/>
        <w:rPr>
          <w:rFonts w:ascii="ArialMT" w:eastAsia="Times New Roman" w:hAnsi="ArialMT" w:cs="Times New Roman"/>
          <w:lang w:eastAsia="es-MX"/>
        </w:rPr>
      </w:pPr>
    </w:p>
    <w:p w:rsidR="00B474B9" w:rsidRDefault="00AE4127" w:rsidP="00D04CAC">
      <w:pPr>
        <w:spacing w:line="360" w:lineRule="exact"/>
        <w:jc w:val="both"/>
        <w:rPr>
          <w:rFonts w:ascii="ArialMT" w:eastAsia="Times New Roman" w:hAnsi="ArialMT" w:cs="Times New Roman"/>
          <w:lang w:eastAsia="es-MX"/>
        </w:rPr>
      </w:pPr>
      <w:r>
        <w:rPr>
          <w:rFonts w:ascii="ArialMT" w:eastAsia="Times New Roman" w:hAnsi="ArialMT" w:cs="Times New Roman"/>
          <w:lang w:eastAsia="es-MX"/>
        </w:rPr>
        <w:t xml:space="preserve">Además de ello, </w:t>
      </w:r>
      <w:r w:rsidR="00A77F2C">
        <w:rPr>
          <w:rFonts w:ascii="ArialMT" w:eastAsia="Times New Roman" w:hAnsi="ArialMT" w:cs="Times New Roman"/>
          <w:lang w:eastAsia="es-MX"/>
        </w:rPr>
        <w:t>l</w:t>
      </w:r>
      <w:r w:rsidR="00A77F2C" w:rsidRPr="00A77F2C">
        <w:rPr>
          <w:rFonts w:ascii="ArialMT" w:eastAsia="Times New Roman" w:hAnsi="ArialMT" w:cs="Times New Roman"/>
          <w:lang w:eastAsia="es-MX"/>
        </w:rPr>
        <w:t>os servicios de presentación de quejas y atención ciudadana</w:t>
      </w:r>
      <w:r>
        <w:rPr>
          <w:rFonts w:ascii="ArialMT" w:eastAsia="Times New Roman" w:hAnsi="ArialMT" w:cs="Times New Roman"/>
          <w:lang w:eastAsia="es-MX"/>
        </w:rPr>
        <w:t xml:space="preserve"> </w:t>
      </w:r>
      <w:r w:rsidR="00A82ED0">
        <w:rPr>
          <w:rFonts w:ascii="ArialMT" w:eastAsia="Times New Roman" w:hAnsi="ArialMT" w:cs="Times New Roman"/>
          <w:lang w:eastAsia="es-MX"/>
        </w:rPr>
        <w:t xml:space="preserve">se </w:t>
      </w:r>
      <w:r w:rsidR="00B474B9" w:rsidRPr="004D22A8">
        <w:rPr>
          <w:rFonts w:ascii="ArialMT" w:eastAsia="Times New Roman" w:hAnsi="ArialMT" w:cs="Times New Roman"/>
          <w:lang w:eastAsia="es-MX"/>
        </w:rPr>
        <w:t xml:space="preserve">continuarán brindando las 24 horas del día a través de las líneas </w:t>
      </w:r>
      <w:r>
        <w:rPr>
          <w:rFonts w:ascii="ArialMT" w:eastAsia="Times New Roman" w:hAnsi="ArialMT" w:cs="Times New Roman"/>
          <w:lang w:eastAsia="es-MX"/>
        </w:rPr>
        <w:t xml:space="preserve">telefónicas </w:t>
      </w:r>
      <w:r w:rsidR="00B474B9" w:rsidRPr="004D22A8">
        <w:rPr>
          <w:rFonts w:ascii="ArialMT" w:eastAsia="Times New Roman" w:hAnsi="ArialMT" w:cs="Times New Roman"/>
          <w:lang w:eastAsia="es-MX"/>
        </w:rPr>
        <w:t>01800 263 9955 y 198 5000</w:t>
      </w:r>
      <w:r w:rsidR="00B474B9">
        <w:rPr>
          <w:rFonts w:ascii="ArialMT" w:eastAsia="Times New Roman" w:hAnsi="ArialMT" w:cs="Times New Roman"/>
          <w:lang w:eastAsia="es-MX"/>
        </w:rPr>
        <w:t xml:space="preserve"> al 5007</w:t>
      </w:r>
      <w:r>
        <w:rPr>
          <w:rFonts w:ascii="ArialMT" w:eastAsia="Times New Roman" w:hAnsi="ArialMT" w:cs="Times New Roman"/>
          <w:lang w:eastAsia="es-MX"/>
        </w:rPr>
        <w:t>;</w:t>
      </w:r>
      <w:r w:rsidR="00A82ED0">
        <w:rPr>
          <w:rFonts w:ascii="ArialMT" w:eastAsia="Times New Roman" w:hAnsi="ArialMT" w:cs="Times New Roman"/>
          <w:lang w:eastAsia="es-MX"/>
        </w:rPr>
        <w:t xml:space="preserve"> los medios</w:t>
      </w:r>
      <w:r w:rsidR="00B474B9" w:rsidRPr="004D22A8">
        <w:rPr>
          <w:rFonts w:ascii="ArialMT" w:eastAsia="Times New Roman" w:hAnsi="ArialMT" w:cs="Times New Roman"/>
          <w:lang w:eastAsia="es-MX"/>
        </w:rPr>
        <w:t xml:space="preserve"> </w:t>
      </w:r>
      <w:r w:rsidR="008D5C39" w:rsidRPr="004D22A8">
        <w:rPr>
          <w:rFonts w:ascii="ArialMT" w:eastAsia="Times New Roman" w:hAnsi="ArialMT" w:cs="Times New Roman"/>
          <w:lang w:eastAsia="es-MX"/>
        </w:rPr>
        <w:t>electrónicos</w:t>
      </w:r>
      <w:r w:rsidR="00B474B9" w:rsidRPr="004D22A8">
        <w:rPr>
          <w:rFonts w:ascii="ArialMT" w:eastAsia="Times New Roman" w:hAnsi="ArialMT" w:cs="Times New Roman"/>
          <w:lang w:eastAsia="es-MX"/>
        </w:rPr>
        <w:t xml:space="preserve"> de contacto:</w:t>
      </w:r>
      <w:r w:rsidR="00B474B9">
        <w:rPr>
          <w:rFonts w:ascii="ArialMT" w:eastAsia="Times New Roman" w:hAnsi="ArialMT" w:cs="Times New Roman"/>
          <w:lang w:eastAsia="es-MX"/>
        </w:rPr>
        <w:t xml:space="preserve"> </w:t>
      </w:r>
      <w:r w:rsidR="00B474B9" w:rsidRPr="004D22A8">
        <w:rPr>
          <w:rFonts w:ascii="ArialMT" w:eastAsia="Times New Roman" w:hAnsi="ArialMT" w:cs="Times New Roman"/>
          <w:color w:val="0000FF"/>
          <w:lang w:eastAsia="es-MX"/>
        </w:rPr>
        <w:t>buzonquejas.cedhslp@gmail.com</w:t>
      </w:r>
      <w:r w:rsidR="00B474B9" w:rsidRPr="004D22A8">
        <w:rPr>
          <w:rFonts w:ascii="ArialMT" w:eastAsia="Times New Roman" w:hAnsi="ArialMT" w:cs="Times New Roman"/>
          <w:lang w:eastAsia="es-MX"/>
        </w:rPr>
        <w:t xml:space="preserve">, </w:t>
      </w:r>
      <w:r w:rsidR="00B474B9" w:rsidRPr="004D22A8">
        <w:rPr>
          <w:rFonts w:ascii="ArialMT" w:eastAsia="Times New Roman" w:hAnsi="ArialMT" w:cs="Times New Roman"/>
          <w:color w:val="0000FF"/>
          <w:lang w:eastAsia="es-MX"/>
        </w:rPr>
        <w:t xml:space="preserve">www.cedhslp.org.mx </w:t>
      </w:r>
      <w:r w:rsidR="00B474B9" w:rsidRPr="004D22A8">
        <w:rPr>
          <w:rFonts w:ascii="ArialMT" w:eastAsia="Times New Roman" w:hAnsi="ArialMT" w:cs="Times New Roman"/>
          <w:lang w:eastAsia="es-MX"/>
        </w:rPr>
        <w:t xml:space="preserve">y las redes sociales: Facebook </w:t>
      </w:r>
      <w:proofErr w:type="spellStart"/>
      <w:r w:rsidR="008D5C39" w:rsidRPr="004D22A8">
        <w:rPr>
          <w:rFonts w:ascii="ArialMT" w:eastAsia="Times New Roman" w:hAnsi="ArialMT" w:cs="Times New Roman"/>
          <w:lang w:eastAsia="es-MX"/>
        </w:rPr>
        <w:t>Comision</w:t>
      </w:r>
      <w:proofErr w:type="spellEnd"/>
      <w:r w:rsidR="00B474B9" w:rsidRPr="004D22A8">
        <w:rPr>
          <w:rFonts w:ascii="ArialMT" w:eastAsia="Times New Roman" w:hAnsi="ArialMT" w:cs="Times New Roman"/>
          <w:lang w:eastAsia="es-MX"/>
        </w:rPr>
        <w:t xml:space="preserve"> Estatal de Derechos Humanos de San Luis </w:t>
      </w:r>
      <w:r w:rsidR="008D5C39" w:rsidRPr="004D22A8">
        <w:rPr>
          <w:rFonts w:ascii="ArialMT" w:eastAsia="Times New Roman" w:hAnsi="ArialMT" w:cs="Times New Roman"/>
          <w:lang w:eastAsia="es-MX"/>
        </w:rPr>
        <w:t>Potosí</w:t>
      </w:r>
      <w:r w:rsidR="00B474B9" w:rsidRPr="004D22A8">
        <w:rPr>
          <w:rFonts w:ascii="ArialMT" w:eastAsia="Times New Roman" w:hAnsi="ArialMT" w:cs="Times New Roman"/>
          <w:lang w:eastAsia="es-MX"/>
        </w:rPr>
        <w:t>́ y Twitter #</w:t>
      </w:r>
      <w:r w:rsidR="008D5C39" w:rsidRPr="004D22A8">
        <w:rPr>
          <w:rFonts w:ascii="ArialMT" w:eastAsia="Times New Roman" w:hAnsi="ArialMT" w:cs="Times New Roman"/>
          <w:lang w:eastAsia="es-MX"/>
        </w:rPr>
        <w:t>CEDHSLP.</w:t>
      </w:r>
      <w:r w:rsidR="00B474B9" w:rsidRPr="004D22A8">
        <w:rPr>
          <w:rFonts w:ascii="ArialMT" w:eastAsia="Times New Roman" w:hAnsi="ArialMT" w:cs="Times New Roman"/>
          <w:lang w:eastAsia="es-MX"/>
        </w:rPr>
        <w:t xml:space="preserve"> </w:t>
      </w:r>
    </w:p>
    <w:p w:rsidR="006233EB" w:rsidRPr="004D22A8" w:rsidRDefault="006233EB" w:rsidP="00D04CAC">
      <w:pPr>
        <w:spacing w:line="360" w:lineRule="exact"/>
        <w:jc w:val="both"/>
        <w:rPr>
          <w:rFonts w:ascii="Times New Roman" w:eastAsia="Times New Roman" w:hAnsi="Times New Roman" w:cs="Times New Roman"/>
          <w:lang w:eastAsia="es-MX"/>
        </w:rPr>
      </w:pPr>
    </w:p>
    <w:p w:rsidR="00B474B9" w:rsidRDefault="00037EA2" w:rsidP="00D04CAC">
      <w:pPr>
        <w:spacing w:line="360" w:lineRule="exact"/>
        <w:jc w:val="both"/>
        <w:rPr>
          <w:rFonts w:ascii="ArialMT" w:eastAsia="Times New Roman" w:hAnsi="ArialMT" w:cs="Times New Roman"/>
          <w:lang w:eastAsia="es-MX"/>
        </w:rPr>
      </w:pPr>
      <w:r>
        <w:rPr>
          <w:rFonts w:ascii="Arial" w:eastAsia="Times New Roman" w:hAnsi="Arial" w:cs="Arial"/>
          <w:b/>
          <w:bCs/>
          <w:lang w:eastAsia="es-MX"/>
        </w:rPr>
        <w:t>TERCERO</w:t>
      </w:r>
      <w:r w:rsidR="00B474B9" w:rsidRPr="004D22A8">
        <w:rPr>
          <w:rFonts w:ascii="Arial" w:eastAsia="Times New Roman" w:hAnsi="Arial" w:cs="Arial"/>
          <w:b/>
          <w:bCs/>
          <w:lang w:eastAsia="es-MX"/>
        </w:rPr>
        <w:t xml:space="preserve">. - </w:t>
      </w:r>
      <w:r w:rsidR="00B474B9" w:rsidRPr="004D22A8">
        <w:rPr>
          <w:rFonts w:ascii="ArialMT" w:eastAsia="Times New Roman" w:hAnsi="ArialMT" w:cs="Times New Roman"/>
          <w:lang w:eastAsia="es-MX"/>
        </w:rPr>
        <w:t xml:space="preserve">El Consejo de la </w:t>
      </w:r>
      <w:proofErr w:type="spellStart"/>
      <w:r w:rsidR="00B474B9" w:rsidRPr="004D22A8">
        <w:rPr>
          <w:rFonts w:ascii="ArialMT" w:eastAsia="Times New Roman" w:hAnsi="ArialMT" w:cs="Times New Roman"/>
          <w:lang w:eastAsia="es-MX"/>
        </w:rPr>
        <w:t>Comisión</w:t>
      </w:r>
      <w:proofErr w:type="spellEnd"/>
      <w:r w:rsidR="00B474B9" w:rsidRPr="004D22A8">
        <w:rPr>
          <w:rFonts w:ascii="ArialMT" w:eastAsia="Times New Roman" w:hAnsi="ArialMT" w:cs="Times New Roman"/>
          <w:lang w:eastAsia="es-MX"/>
        </w:rPr>
        <w:t xml:space="preserve"> Estatal de Derechos Humanos continuará en </w:t>
      </w:r>
      <w:r w:rsidR="008D5C39" w:rsidRPr="004D22A8">
        <w:rPr>
          <w:rFonts w:ascii="ArialMT" w:eastAsia="Times New Roman" w:hAnsi="ArialMT" w:cs="Times New Roman"/>
          <w:lang w:eastAsia="es-MX"/>
        </w:rPr>
        <w:t>sesión</w:t>
      </w:r>
      <w:r w:rsidR="00B474B9" w:rsidRPr="004D22A8">
        <w:rPr>
          <w:rFonts w:ascii="ArialMT" w:eastAsia="Times New Roman" w:hAnsi="ArialMT" w:cs="Times New Roman"/>
          <w:lang w:eastAsia="es-MX"/>
        </w:rPr>
        <w:t xml:space="preserve"> extraordinaria permanente para ejercer sus facultades como </w:t>
      </w:r>
      <w:r w:rsidR="008D5C39" w:rsidRPr="004D22A8">
        <w:rPr>
          <w:rFonts w:ascii="ArialMT" w:eastAsia="Times New Roman" w:hAnsi="ArialMT" w:cs="Times New Roman"/>
          <w:lang w:eastAsia="es-MX"/>
        </w:rPr>
        <w:t>órgano</w:t>
      </w:r>
      <w:r w:rsidR="00B474B9" w:rsidRPr="004D22A8">
        <w:rPr>
          <w:rFonts w:ascii="ArialMT" w:eastAsia="Times New Roman" w:hAnsi="ArialMT" w:cs="Times New Roman"/>
          <w:lang w:eastAsia="es-MX"/>
        </w:rPr>
        <w:t xml:space="preserve"> de gobierno y mecanismo de </w:t>
      </w:r>
      <w:r w:rsidR="008D5C39" w:rsidRPr="004D22A8">
        <w:rPr>
          <w:rFonts w:ascii="ArialMT" w:eastAsia="Times New Roman" w:hAnsi="ArialMT" w:cs="Times New Roman"/>
          <w:lang w:eastAsia="es-MX"/>
        </w:rPr>
        <w:t>participación</w:t>
      </w:r>
      <w:r w:rsidR="00B474B9" w:rsidRPr="004D22A8">
        <w:rPr>
          <w:rFonts w:ascii="ArialMT" w:eastAsia="Times New Roman" w:hAnsi="ArialMT" w:cs="Times New Roman"/>
          <w:lang w:eastAsia="es-MX"/>
        </w:rPr>
        <w:t xml:space="preserve"> ciudadana, </w:t>
      </w:r>
      <w:r w:rsidR="008D5C39" w:rsidRPr="004D22A8">
        <w:rPr>
          <w:rFonts w:ascii="ArialMT" w:eastAsia="Times New Roman" w:hAnsi="ArialMT" w:cs="Times New Roman"/>
          <w:lang w:eastAsia="es-MX"/>
        </w:rPr>
        <w:t>as</w:t>
      </w:r>
      <w:r w:rsidR="002364F5">
        <w:rPr>
          <w:rFonts w:ascii="ArialMT" w:eastAsia="Times New Roman" w:hAnsi="ArialMT" w:cs="Times New Roman"/>
          <w:lang w:eastAsia="es-MX"/>
        </w:rPr>
        <w:t>í</w:t>
      </w:r>
      <w:r w:rsidR="00B474B9" w:rsidRPr="004D22A8">
        <w:rPr>
          <w:rFonts w:ascii="ArialMT" w:eastAsia="Times New Roman" w:hAnsi="ArialMT" w:cs="Times New Roman"/>
          <w:lang w:eastAsia="es-MX"/>
        </w:rPr>
        <w:t xml:space="preserve"> como para establecer las medidas necesarias que modifiquen las condiciones y </w:t>
      </w:r>
      <w:r w:rsidR="008D5C39" w:rsidRPr="004D22A8">
        <w:rPr>
          <w:rFonts w:ascii="ArialMT" w:eastAsia="Times New Roman" w:hAnsi="ArialMT" w:cs="Times New Roman"/>
          <w:lang w:eastAsia="es-MX"/>
        </w:rPr>
        <w:t>términos</w:t>
      </w:r>
      <w:r w:rsidR="00B474B9" w:rsidRPr="004D22A8">
        <w:rPr>
          <w:rFonts w:ascii="ArialMT" w:eastAsia="Times New Roman" w:hAnsi="ArialMT" w:cs="Times New Roman"/>
          <w:lang w:eastAsia="es-MX"/>
        </w:rPr>
        <w:t xml:space="preserve"> del presente acuerdo. </w:t>
      </w:r>
    </w:p>
    <w:p w:rsidR="006233EB" w:rsidRPr="004D22A8" w:rsidRDefault="006233EB" w:rsidP="00D04CAC">
      <w:pPr>
        <w:spacing w:line="360" w:lineRule="exact"/>
        <w:jc w:val="both"/>
        <w:rPr>
          <w:rFonts w:ascii="Times New Roman" w:eastAsia="Times New Roman" w:hAnsi="Times New Roman" w:cs="Times New Roman"/>
          <w:lang w:eastAsia="es-MX"/>
        </w:rPr>
      </w:pPr>
    </w:p>
    <w:p w:rsidR="00B474B9" w:rsidRDefault="00037EA2" w:rsidP="00D04CAC">
      <w:pPr>
        <w:spacing w:line="360" w:lineRule="exact"/>
        <w:rPr>
          <w:rFonts w:ascii="ArialMT" w:eastAsia="Times New Roman" w:hAnsi="ArialMT" w:cs="Times New Roman"/>
          <w:lang w:eastAsia="es-MX"/>
        </w:rPr>
      </w:pPr>
      <w:r>
        <w:rPr>
          <w:rFonts w:ascii="Arial" w:eastAsia="Times New Roman" w:hAnsi="Arial" w:cs="Arial"/>
          <w:b/>
          <w:bCs/>
          <w:lang w:eastAsia="es-MX"/>
        </w:rPr>
        <w:lastRenderedPageBreak/>
        <w:t>CUARTO</w:t>
      </w:r>
      <w:r w:rsidR="00B474B9" w:rsidRPr="004D22A8">
        <w:rPr>
          <w:rFonts w:ascii="Arial" w:eastAsia="Times New Roman" w:hAnsi="Arial" w:cs="Arial"/>
          <w:b/>
          <w:bCs/>
          <w:lang w:eastAsia="es-MX"/>
        </w:rPr>
        <w:t xml:space="preserve">. - </w:t>
      </w:r>
      <w:r w:rsidR="008D5C39" w:rsidRPr="004D22A8">
        <w:rPr>
          <w:rFonts w:ascii="ArialMT" w:eastAsia="Times New Roman" w:hAnsi="ArialMT" w:cs="Times New Roman"/>
          <w:lang w:eastAsia="es-MX"/>
        </w:rPr>
        <w:t>Publíquese</w:t>
      </w:r>
      <w:r w:rsidR="00B474B9" w:rsidRPr="004D22A8">
        <w:rPr>
          <w:rFonts w:ascii="ArialMT" w:eastAsia="Times New Roman" w:hAnsi="ArialMT" w:cs="Times New Roman"/>
          <w:lang w:eastAsia="es-MX"/>
        </w:rPr>
        <w:t xml:space="preserve"> en el </w:t>
      </w:r>
      <w:r w:rsidR="008D5C39" w:rsidRPr="004D22A8">
        <w:rPr>
          <w:rFonts w:ascii="ArialMT" w:eastAsia="Times New Roman" w:hAnsi="ArialMT" w:cs="Times New Roman"/>
          <w:lang w:eastAsia="es-MX"/>
        </w:rPr>
        <w:t>Periódico</w:t>
      </w:r>
      <w:r w:rsidR="00B474B9" w:rsidRPr="004D22A8">
        <w:rPr>
          <w:rFonts w:ascii="ArialMT" w:eastAsia="Times New Roman" w:hAnsi="ArialMT" w:cs="Times New Roman"/>
          <w:lang w:eastAsia="es-MX"/>
        </w:rPr>
        <w:t xml:space="preserve"> Oficial del Estado. </w:t>
      </w:r>
    </w:p>
    <w:p w:rsidR="006233EB" w:rsidRPr="004D22A8" w:rsidRDefault="006233EB" w:rsidP="00D04CAC">
      <w:pPr>
        <w:spacing w:line="360" w:lineRule="exact"/>
        <w:rPr>
          <w:rFonts w:ascii="Times New Roman" w:eastAsia="Times New Roman" w:hAnsi="Times New Roman" w:cs="Times New Roman"/>
          <w:lang w:eastAsia="es-MX"/>
        </w:rPr>
      </w:pPr>
    </w:p>
    <w:p w:rsidR="006233EB" w:rsidRDefault="002364F5" w:rsidP="00D04CAC">
      <w:pPr>
        <w:spacing w:line="360" w:lineRule="exact"/>
        <w:jc w:val="both"/>
        <w:rPr>
          <w:rFonts w:ascii="Arial" w:hAnsi="Arial" w:cs="Arial"/>
          <w:color w:val="000000"/>
          <w:lang w:val="es-ES_tradnl"/>
        </w:rPr>
      </w:pPr>
      <w:r w:rsidRPr="004D22A8">
        <w:rPr>
          <w:rFonts w:ascii="ArialMT" w:eastAsia="Times New Roman" w:hAnsi="ArialMT" w:cs="Times New Roman"/>
          <w:lang w:eastAsia="es-MX"/>
        </w:rPr>
        <w:t>Así</w:t>
      </w:r>
      <w:r w:rsidR="00B474B9" w:rsidRPr="004D22A8">
        <w:rPr>
          <w:rFonts w:ascii="ArialMT" w:eastAsia="Times New Roman" w:hAnsi="ArialMT" w:cs="Times New Roman"/>
          <w:lang w:eastAsia="es-MX"/>
        </w:rPr>
        <w:t xml:space="preserve"> lo </w:t>
      </w:r>
      <w:r w:rsidR="008D5C39" w:rsidRPr="004D22A8">
        <w:rPr>
          <w:rFonts w:ascii="ArialMT" w:eastAsia="Times New Roman" w:hAnsi="ArialMT" w:cs="Times New Roman"/>
          <w:lang w:eastAsia="es-MX"/>
        </w:rPr>
        <w:t>acordó</w:t>
      </w:r>
      <w:r w:rsidR="00B474B9" w:rsidRPr="004D22A8">
        <w:rPr>
          <w:rFonts w:ascii="ArialMT" w:eastAsia="Times New Roman" w:hAnsi="ArialMT" w:cs="Times New Roman"/>
          <w:lang w:eastAsia="es-MX"/>
        </w:rPr>
        <w:t xml:space="preserve"> y firma en la ciudad de San Luis </w:t>
      </w:r>
      <w:r w:rsidR="008D5C39" w:rsidRPr="004D22A8">
        <w:rPr>
          <w:rFonts w:ascii="ArialMT" w:eastAsia="Times New Roman" w:hAnsi="ArialMT" w:cs="Times New Roman"/>
          <w:lang w:eastAsia="es-MX"/>
        </w:rPr>
        <w:t>Potos</w:t>
      </w:r>
      <w:r>
        <w:rPr>
          <w:rFonts w:ascii="ArialMT" w:eastAsia="Times New Roman" w:hAnsi="ArialMT" w:cs="Times New Roman"/>
          <w:lang w:eastAsia="es-MX"/>
        </w:rPr>
        <w:t>í</w:t>
      </w:r>
      <w:r w:rsidR="00B474B9" w:rsidRPr="004D22A8">
        <w:rPr>
          <w:rFonts w:ascii="ArialMT" w:eastAsia="Times New Roman" w:hAnsi="ArialMT" w:cs="Times New Roman"/>
          <w:lang w:eastAsia="es-MX"/>
        </w:rPr>
        <w:t>, capital del Estado del mismo nombre, a los</w:t>
      </w:r>
      <w:r w:rsidR="000D4888">
        <w:rPr>
          <w:rFonts w:ascii="ArialMT" w:eastAsia="Times New Roman" w:hAnsi="ArialMT" w:cs="Times New Roman"/>
          <w:lang w:eastAsia="es-MX"/>
        </w:rPr>
        <w:t xml:space="preserve"> dieci</w:t>
      </w:r>
      <w:r w:rsidR="00A57793">
        <w:rPr>
          <w:rFonts w:ascii="ArialMT" w:eastAsia="Times New Roman" w:hAnsi="ArialMT" w:cs="Times New Roman"/>
          <w:lang w:eastAsia="es-MX"/>
        </w:rPr>
        <w:t xml:space="preserve">ocho </w:t>
      </w:r>
      <w:r w:rsidR="008D5C39" w:rsidRPr="004D22A8">
        <w:rPr>
          <w:rFonts w:ascii="ArialMT" w:eastAsia="Times New Roman" w:hAnsi="ArialMT" w:cs="Times New Roman"/>
          <w:lang w:eastAsia="es-MX"/>
        </w:rPr>
        <w:t>días</w:t>
      </w:r>
      <w:r w:rsidR="00B474B9" w:rsidRPr="004D22A8">
        <w:rPr>
          <w:rFonts w:ascii="ArialMT" w:eastAsia="Times New Roman" w:hAnsi="ArialMT" w:cs="Times New Roman"/>
          <w:lang w:eastAsia="es-MX"/>
        </w:rPr>
        <w:t xml:space="preserve"> del mes de </w:t>
      </w:r>
      <w:r w:rsidR="000D4888">
        <w:rPr>
          <w:rFonts w:ascii="ArialMT" w:eastAsia="Times New Roman" w:hAnsi="ArialMT" w:cs="Times New Roman"/>
          <w:lang w:eastAsia="es-MX"/>
        </w:rPr>
        <w:t>marzo</w:t>
      </w:r>
      <w:r w:rsidR="00B64034">
        <w:rPr>
          <w:rFonts w:ascii="ArialMT" w:eastAsia="Times New Roman" w:hAnsi="ArialMT" w:cs="Times New Roman"/>
          <w:lang w:eastAsia="es-MX"/>
        </w:rPr>
        <w:t xml:space="preserve"> </w:t>
      </w:r>
      <w:r w:rsidR="00B474B9" w:rsidRPr="004D22A8">
        <w:rPr>
          <w:rFonts w:ascii="ArialMT" w:eastAsia="Times New Roman" w:hAnsi="ArialMT" w:cs="Times New Roman"/>
          <w:lang w:eastAsia="es-MX"/>
        </w:rPr>
        <w:t xml:space="preserve">de </w:t>
      </w:r>
      <w:proofErr w:type="gramStart"/>
      <w:r w:rsidR="00B474B9" w:rsidRPr="004D22A8">
        <w:rPr>
          <w:rFonts w:ascii="ArialMT" w:eastAsia="Times New Roman" w:hAnsi="ArialMT" w:cs="Times New Roman"/>
          <w:lang w:eastAsia="es-MX"/>
        </w:rPr>
        <w:t>dos</w:t>
      </w:r>
      <w:r w:rsidR="005B2AE1">
        <w:rPr>
          <w:rFonts w:ascii="ArialMT" w:eastAsia="Times New Roman" w:hAnsi="ArialMT" w:cs="Times New Roman"/>
          <w:lang w:eastAsia="es-MX"/>
        </w:rPr>
        <w:t xml:space="preserve"> </w:t>
      </w:r>
      <w:r w:rsidR="00B474B9" w:rsidRPr="004D22A8">
        <w:rPr>
          <w:rFonts w:ascii="ArialMT" w:eastAsia="Times New Roman" w:hAnsi="ArialMT" w:cs="Times New Roman"/>
          <w:lang w:eastAsia="es-MX"/>
        </w:rPr>
        <w:t>mil</w:t>
      </w:r>
      <w:r w:rsidR="005B2AE1">
        <w:rPr>
          <w:rFonts w:ascii="ArialMT" w:eastAsia="Times New Roman" w:hAnsi="ArialMT" w:cs="Times New Roman"/>
          <w:lang w:eastAsia="es-MX"/>
        </w:rPr>
        <w:t xml:space="preserve"> </w:t>
      </w:r>
      <w:r w:rsidR="00B474B9" w:rsidRPr="004D22A8">
        <w:rPr>
          <w:rFonts w:ascii="ArialMT" w:eastAsia="Times New Roman" w:hAnsi="ArialMT" w:cs="Times New Roman"/>
          <w:lang w:eastAsia="es-MX"/>
        </w:rPr>
        <w:t>veint</w:t>
      </w:r>
      <w:r w:rsidR="00B64034">
        <w:rPr>
          <w:rFonts w:ascii="ArialMT" w:eastAsia="Times New Roman" w:hAnsi="ArialMT" w:cs="Times New Roman"/>
          <w:lang w:eastAsia="es-MX"/>
        </w:rPr>
        <w:t>iuno</w:t>
      </w:r>
      <w:proofErr w:type="gramEnd"/>
      <w:r w:rsidR="00B474B9" w:rsidRPr="004D22A8">
        <w:rPr>
          <w:rFonts w:ascii="ArialMT" w:eastAsia="Times New Roman" w:hAnsi="ArialMT" w:cs="Times New Roman"/>
          <w:lang w:eastAsia="es-MX"/>
        </w:rPr>
        <w:t xml:space="preserve">, el Consejo de la </w:t>
      </w:r>
      <w:r w:rsidR="008D5C39">
        <w:rPr>
          <w:rFonts w:ascii="ArialMT" w:eastAsia="Times New Roman" w:hAnsi="ArialMT" w:cs="Times New Roman"/>
          <w:lang w:eastAsia="es-MX"/>
        </w:rPr>
        <w:t>Comisió</w:t>
      </w:r>
      <w:r w:rsidR="008D5C39" w:rsidRPr="004D22A8">
        <w:rPr>
          <w:rFonts w:ascii="ArialMT" w:eastAsia="Times New Roman" w:hAnsi="ArialMT" w:cs="Times New Roman"/>
          <w:lang w:eastAsia="es-MX"/>
        </w:rPr>
        <w:t>n</w:t>
      </w:r>
      <w:r w:rsidR="00B474B9" w:rsidRPr="004D22A8">
        <w:rPr>
          <w:rFonts w:ascii="ArialMT" w:eastAsia="Times New Roman" w:hAnsi="ArialMT" w:cs="Times New Roman"/>
          <w:lang w:eastAsia="es-MX"/>
        </w:rPr>
        <w:t xml:space="preserve"> Estatal de Derechos Humanos</w:t>
      </w:r>
      <w:r w:rsidR="006233EB">
        <w:rPr>
          <w:rFonts w:ascii="Arial" w:hAnsi="Arial" w:cs="Arial"/>
          <w:color w:val="000000"/>
          <w:lang w:val="es-ES_tradnl"/>
        </w:rPr>
        <w:t>.</w:t>
      </w:r>
    </w:p>
    <w:p w:rsidR="00DD12A3" w:rsidRDefault="00DD12A3" w:rsidP="00D04CAC">
      <w:pPr>
        <w:spacing w:line="360" w:lineRule="exact"/>
        <w:jc w:val="both"/>
        <w:rPr>
          <w:rFonts w:ascii="Arial" w:hAnsi="Arial" w:cs="Arial"/>
          <w:color w:val="000000"/>
          <w:lang w:val="es-ES_tradnl"/>
        </w:rPr>
      </w:pPr>
    </w:p>
    <w:p w:rsidR="00D04CAC" w:rsidRPr="00A24207" w:rsidRDefault="00D04CAC" w:rsidP="00D04CAC">
      <w:pPr>
        <w:spacing w:line="320" w:lineRule="exact"/>
        <w:jc w:val="both"/>
        <w:rPr>
          <w:rFonts w:ascii="Arial" w:eastAsia="Calibri" w:hAnsi="Arial" w:cs="Arial"/>
          <w:color w:val="000000"/>
          <w:lang w:val="es-ES_tradnl"/>
        </w:rPr>
      </w:pPr>
    </w:p>
    <w:p w:rsidR="00D04CAC" w:rsidRPr="00A24207" w:rsidRDefault="00D04CAC" w:rsidP="00D04CAC">
      <w:pPr>
        <w:spacing w:line="320" w:lineRule="exact"/>
        <w:jc w:val="center"/>
        <w:rPr>
          <w:rFonts w:ascii="Arial" w:eastAsia="Calibri" w:hAnsi="Arial" w:cs="Arial"/>
          <w:color w:val="000000"/>
          <w:lang w:val="es-ES_tradnl"/>
        </w:rPr>
      </w:pPr>
    </w:p>
    <w:p w:rsidR="00D04CAC" w:rsidRPr="00A24207" w:rsidRDefault="00D04CAC" w:rsidP="00D04CAC">
      <w:pPr>
        <w:spacing w:line="320" w:lineRule="exact"/>
        <w:jc w:val="center"/>
        <w:rPr>
          <w:rFonts w:ascii="Arial" w:eastAsia="Calibri" w:hAnsi="Arial" w:cs="Arial"/>
          <w:color w:val="000000"/>
          <w:lang w:val="es-ES_tradnl"/>
        </w:rPr>
      </w:pPr>
    </w:p>
    <w:p w:rsidR="00D04CAC" w:rsidRPr="00A24207" w:rsidRDefault="00D04CAC" w:rsidP="00D04CAC">
      <w:pPr>
        <w:spacing w:line="320" w:lineRule="exact"/>
        <w:jc w:val="center"/>
        <w:rPr>
          <w:rFonts w:ascii="Arial" w:eastAsia="Calibri" w:hAnsi="Arial" w:cs="Arial"/>
          <w:color w:val="000000"/>
          <w:lang w:val="es-ES_tradnl"/>
        </w:rPr>
      </w:pPr>
    </w:p>
    <w:p w:rsidR="00D04CAC" w:rsidRPr="00A24207" w:rsidRDefault="00D04CAC" w:rsidP="00D04CAC">
      <w:pPr>
        <w:spacing w:line="320" w:lineRule="exact"/>
        <w:rPr>
          <w:rFonts w:ascii="Arial" w:eastAsia="Calibri" w:hAnsi="Arial" w:cs="Arial"/>
          <w:b/>
          <w:lang w:val="es-ES"/>
        </w:rPr>
      </w:pPr>
      <w:r>
        <w:rPr>
          <w:rFonts w:ascii="Arial" w:eastAsia="Calibri" w:hAnsi="Arial" w:cs="Arial"/>
          <w:b/>
          <w:lang w:val="es-ES"/>
        </w:rPr>
        <w:t>Alejandro García Alvarado</w:t>
      </w:r>
      <w:r>
        <w:rPr>
          <w:rFonts w:ascii="Arial" w:eastAsia="Calibri" w:hAnsi="Arial" w:cs="Arial"/>
          <w:b/>
          <w:lang w:val="es-ES"/>
        </w:rPr>
        <w:tab/>
      </w:r>
      <w:r w:rsidRPr="00A24207">
        <w:rPr>
          <w:rFonts w:ascii="Arial" w:eastAsia="Calibri" w:hAnsi="Arial" w:cs="Arial"/>
          <w:b/>
          <w:lang w:val="es-ES"/>
        </w:rPr>
        <w:tab/>
      </w:r>
      <w:r w:rsidRPr="00A24207">
        <w:rPr>
          <w:rFonts w:ascii="Arial" w:eastAsia="Calibri" w:hAnsi="Arial" w:cs="Arial"/>
          <w:b/>
          <w:lang w:val="es-ES"/>
        </w:rPr>
        <w:tab/>
      </w:r>
      <w:r w:rsidRPr="00A24207">
        <w:rPr>
          <w:rFonts w:ascii="Arial" w:eastAsia="Calibri" w:hAnsi="Arial" w:cs="Arial"/>
          <w:b/>
          <w:lang w:val="es-ES"/>
        </w:rPr>
        <w:tab/>
      </w:r>
      <w:r w:rsidRPr="00A24207">
        <w:rPr>
          <w:rFonts w:ascii="Arial" w:eastAsia="Calibri" w:hAnsi="Arial" w:cs="Arial"/>
          <w:b/>
          <w:lang w:val="es-ES"/>
        </w:rPr>
        <w:tab/>
        <w:t>Giselle Meza Martell</w:t>
      </w:r>
    </w:p>
    <w:p w:rsidR="00D04CAC" w:rsidRPr="00A24207" w:rsidRDefault="00D04CAC" w:rsidP="00D04CAC">
      <w:pPr>
        <w:spacing w:line="320" w:lineRule="exact"/>
        <w:jc w:val="center"/>
        <w:rPr>
          <w:rFonts w:ascii="Arial" w:eastAsia="Calibri" w:hAnsi="Arial" w:cs="Arial"/>
          <w:b/>
          <w:lang w:val="es-ES"/>
        </w:rPr>
      </w:pPr>
      <w:r w:rsidRPr="00A24207">
        <w:rPr>
          <w:rFonts w:ascii="Arial" w:eastAsia="Calibri" w:hAnsi="Arial" w:cs="Arial"/>
          <w:b/>
          <w:lang w:val="es-ES"/>
        </w:rPr>
        <w:t xml:space="preserve">Consejero Presidente </w:t>
      </w:r>
      <w:r w:rsidRPr="00A24207">
        <w:rPr>
          <w:rFonts w:ascii="Arial" w:eastAsia="Calibri" w:hAnsi="Arial" w:cs="Arial"/>
          <w:b/>
          <w:lang w:val="es-ES"/>
        </w:rPr>
        <w:tab/>
      </w:r>
      <w:r w:rsidRPr="00A24207">
        <w:rPr>
          <w:rFonts w:ascii="Arial" w:eastAsia="Calibri" w:hAnsi="Arial" w:cs="Arial"/>
          <w:b/>
          <w:lang w:val="es-ES"/>
        </w:rPr>
        <w:tab/>
      </w:r>
      <w:r w:rsidRPr="00A24207">
        <w:rPr>
          <w:rFonts w:ascii="Arial" w:eastAsia="Calibri" w:hAnsi="Arial" w:cs="Arial"/>
          <w:b/>
          <w:lang w:val="es-ES"/>
        </w:rPr>
        <w:tab/>
      </w:r>
      <w:r w:rsidRPr="00A24207">
        <w:rPr>
          <w:rFonts w:ascii="Arial" w:eastAsia="Calibri" w:hAnsi="Arial" w:cs="Arial"/>
          <w:b/>
          <w:lang w:val="es-ES"/>
        </w:rPr>
        <w:tab/>
      </w:r>
      <w:r w:rsidRPr="00A24207">
        <w:rPr>
          <w:rFonts w:ascii="Arial" w:eastAsia="Calibri" w:hAnsi="Arial" w:cs="Arial"/>
          <w:b/>
          <w:lang w:val="es-ES"/>
        </w:rPr>
        <w:tab/>
        <w:t xml:space="preserve">         Consejera Propietaria</w:t>
      </w:r>
    </w:p>
    <w:p w:rsidR="00D04CAC" w:rsidRDefault="00D04CAC" w:rsidP="00D04CAC">
      <w:pPr>
        <w:spacing w:line="320" w:lineRule="exact"/>
        <w:jc w:val="center"/>
        <w:rPr>
          <w:rFonts w:ascii="Arial" w:eastAsia="Calibri" w:hAnsi="Arial" w:cs="Arial"/>
          <w:b/>
          <w:lang w:val="es-ES"/>
        </w:rPr>
      </w:pPr>
    </w:p>
    <w:p w:rsidR="00DD12A3" w:rsidRPr="00A24207" w:rsidRDefault="00DD12A3" w:rsidP="00D04CAC">
      <w:pPr>
        <w:spacing w:line="320" w:lineRule="exact"/>
        <w:jc w:val="center"/>
        <w:rPr>
          <w:rFonts w:ascii="Arial" w:eastAsia="Calibri" w:hAnsi="Arial" w:cs="Arial"/>
          <w:b/>
          <w:lang w:val="es-ES"/>
        </w:rPr>
      </w:pPr>
    </w:p>
    <w:p w:rsidR="00D04CAC" w:rsidRPr="00A24207" w:rsidRDefault="00D04CAC" w:rsidP="00D04CAC">
      <w:pPr>
        <w:spacing w:line="320" w:lineRule="exact"/>
        <w:jc w:val="center"/>
        <w:rPr>
          <w:rFonts w:ascii="Arial" w:eastAsia="Calibri" w:hAnsi="Arial" w:cs="Arial"/>
          <w:b/>
          <w:lang w:val="es-ES"/>
        </w:rPr>
      </w:pPr>
    </w:p>
    <w:p w:rsidR="00D04CAC" w:rsidRPr="00A24207" w:rsidRDefault="00D04CAC" w:rsidP="00D04CAC">
      <w:pPr>
        <w:spacing w:line="320" w:lineRule="exact"/>
        <w:jc w:val="center"/>
        <w:rPr>
          <w:rFonts w:ascii="Arial" w:eastAsia="Calibri" w:hAnsi="Arial" w:cs="Arial"/>
          <w:b/>
          <w:lang w:val="es-ES"/>
        </w:rPr>
      </w:pPr>
    </w:p>
    <w:p w:rsidR="00D04CAC" w:rsidRPr="00A24207" w:rsidRDefault="00D04CAC" w:rsidP="00D04CAC">
      <w:pPr>
        <w:spacing w:line="320" w:lineRule="exact"/>
        <w:jc w:val="center"/>
        <w:rPr>
          <w:rFonts w:ascii="Arial" w:eastAsia="Calibri" w:hAnsi="Arial" w:cs="Arial"/>
          <w:b/>
          <w:lang w:val="es-ES"/>
        </w:rPr>
      </w:pPr>
      <w:r w:rsidRPr="00A24207">
        <w:rPr>
          <w:rFonts w:ascii="Arial" w:eastAsia="Calibri" w:hAnsi="Arial" w:cs="Arial"/>
          <w:b/>
          <w:lang w:val="es-ES"/>
        </w:rPr>
        <w:t>Graciela Martínez Morales</w:t>
      </w:r>
      <w:r w:rsidRPr="00A24207">
        <w:rPr>
          <w:rFonts w:ascii="Arial" w:eastAsia="Calibri" w:hAnsi="Arial" w:cs="Arial"/>
          <w:b/>
          <w:lang w:val="es-ES"/>
        </w:rPr>
        <w:tab/>
      </w:r>
      <w:r w:rsidRPr="00A24207">
        <w:rPr>
          <w:rFonts w:ascii="Arial" w:eastAsia="Calibri" w:hAnsi="Arial" w:cs="Arial"/>
          <w:b/>
          <w:lang w:val="es-ES"/>
        </w:rPr>
        <w:tab/>
        <w:t xml:space="preserve">         </w:t>
      </w:r>
      <w:r w:rsidRPr="00A24207">
        <w:rPr>
          <w:rFonts w:ascii="Arial" w:eastAsia="Calibri" w:hAnsi="Arial" w:cs="Arial"/>
          <w:b/>
          <w:lang w:val="es-ES"/>
        </w:rPr>
        <w:tab/>
      </w:r>
      <w:r w:rsidRPr="00A24207">
        <w:rPr>
          <w:rFonts w:ascii="Arial" w:eastAsia="Calibri" w:hAnsi="Arial" w:cs="Arial"/>
          <w:b/>
          <w:lang w:val="es-ES"/>
        </w:rPr>
        <w:tab/>
        <w:t xml:space="preserve">       Jorge Arturo Valle Haro</w:t>
      </w:r>
    </w:p>
    <w:p w:rsidR="00D04CAC" w:rsidRPr="00A24207" w:rsidRDefault="00D04CAC" w:rsidP="00D04CAC">
      <w:pPr>
        <w:spacing w:line="320" w:lineRule="exact"/>
        <w:jc w:val="center"/>
        <w:rPr>
          <w:rFonts w:ascii="Arial" w:eastAsia="Calibri" w:hAnsi="Arial" w:cs="Arial"/>
          <w:b/>
          <w:lang w:val="es-ES"/>
        </w:rPr>
      </w:pPr>
      <w:r w:rsidRPr="00A24207">
        <w:rPr>
          <w:rFonts w:ascii="Arial" w:eastAsia="Calibri" w:hAnsi="Arial" w:cs="Arial"/>
          <w:b/>
          <w:lang w:val="es-ES"/>
        </w:rPr>
        <w:t xml:space="preserve">Consejera </w:t>
      </w:r>
      <w:proofErr w:type="gramStart"/>
      <w:r w:rsidRPr="00A24207">
        <w:rPr>
          <w:rFonts w:ascii="Arial" w:eastAsia="Calibri" w:hAnsi="Arial" w:cs="Arial"/>
          <w:b/>
          <w:lang w:val="es-ES"/>
        </w:rPr>
        <w:t xml:space="preserve">Propietaria  </w:t>
      </w:r>
      <w:r w:rsidRPr="00A24207">
        <w:rPr>
          <w:rFonts w:ascii="Arial" w:eastAsia="Calibri" w:hAnsi="Arial" w:cs="Arial"/>
          <w:b/>
          <w:lang w:val="es-ES"/>
        </w:rPr>
        <w:tab/>
      </w:r>
      <w:proofErr w:type="gramEnd"/>
      <w:r w:rsidRPr="00A24207">
        <w:rPr>
          <w:rFonts w:ascii="Arial" w:eastAsia="Calibri" w:hAnsi="Arial" w:cs="Arial"/>
          <w:b/>
          <w:lang w:val="es-ES"/>
        </w:rPr>
        <w:tab/>
      </w:r>
      <w:r w:rsidRPr="00A24207">
        <w:rPr>
          <w:rFonts w:ascii="Arial" w:eastAsia="Calibri" w:hAnsi="Arial" w:cs="Arial"/>
          <w:b/>
          <w:lang w:val="es-ES"/>
        </w:rPr>
        <w:tab/>
      </w:r>
      <w:r w:rsidRPr="00A24207">
        <w:rPr>
          <w:rFonts w:ascii="Arial" w:eastAsia="Calibri" w:hAnsi="Arial" w:cs="Arial"/>
          <w:b/>
          <w:lang w:val="es-ES"/>
        </w:rPr>
        <w:tab/>
        <w:t xml:space="preserve">          </w:t>
      </w:r>
      <w:r w:rsidRPr="00A24207">
        <w:rPr>
          <w:rFonts w:ascii="Arial" w:eastAsia="Calibri" w:hAnsi="Arial" w:cs="Arial"/>
          <w:b/>
          <w:lang w:val="es-ES"/>
        </w:rPr>
        <w:tab/>
        <w:t xml:space="preserve">       Consejero Propietario</w:t>
      </w:r>
    </w:p>
    <w:p w:rsidR="00D04CAC" w:rsidRPr="00A24207" w:rsidRDefault="00D04CAC" w:rsidP="00D04CAC">
      <w:pPr>
        <w:spacing w:line="320" w:lineRule="exact"/>
        <w:jc w:val="center"/>
        <w:rPr>
          <w:rFonts w:ascii="Arial" w:eastAsia="Calibri" w:hAnsi="Arial" w:cs="Arial"/>
          <w:b/>
          <w:lang w:val="es-ES"/>
        </w:rPr>
      </w:pPr>
    </w:p>
    <w:p w:rsidR="00D04CAC" w:rsidRPr="00A24207" w:rsidRDefault="00D04CAC" w:rsidP="00D04CAC">
      <w:pPr>
        <w:spacing w:line="320" w:lineRule="exact"/>
        <w:jc w:val="center"/>
        <w:rPr>
          <w:rFonts w:ascii="Arial" w:eastAsia="Calibri" w:hAnsi="Arial" w:cs="Arial"/>
          <w:b/>
          <w:lang w:val="es-ES"/>
        </w:rPr>
      </w:pPr>
    </w:p>
    <w:p w:rsidR="00D04CAC" w:rsidRPr="00A24207" w:rsidRDefault="00D04CAC" w:rsidP="00D04CAC">
      <w:pPr>
        <w:spacing w:line="320" w:lineRule="exact"/>
        <w:jc w:val="center"/>
        <w:rPr>
          <w:rFonts w:ascii="Arial" w:eastAsia="Calibri" w:hAnsi="Arial" w:cs="Arial"/>
          <w:b/>
          <w:lang w:val="es-ES"/>
        </w:rPr>
      </w:pPr>
    </w:p>
    <w:p w:rsidR="00D04CAC" w:rsidRPr="00A24207" w:rsidRDefault="00D04CAC" w:rsidP="00D04CAC">
      <w:pPr>
        <w:spacing w:line="320" w:lineRule="exact"/>
        <w:jc w:val="center"/>
        <w:rPr>
          <w:rFonts w:ascii="Arial" w:eastAsia="Calibri" w:hAnsi="Arial" w:cs="Arial"/>
          <w:b/>
          <w:lang w:val="es-ES"/>
        </w:rPr>
      </w:pPr>
      <w:r w:rsidRPr="00A24207">
        <w:rPr>
          <w:rFonts w:ascii="Arial" w:eastAsia="Calibri" w:hAnsi="Arial" w:cs="Arial"/>
          <w:b/>
          <w:lang w:val="es-ES"/>
        </w:rPr>
        <w:t>Paloma Blanco López</w:t>
      </w:r>
      <w:r w:rsidRPr="00A24207">
        <w:rPr>
          <w:rFonts w:ascii="Arial" w:eastAsia="Calibri" w:hAnsi="Arial" w:cs="Arial"/>
          <w:b/>
          <w:lang w:val="es-ES"/>
        </w:rPr>
        <w:tab/>
      </w:r>
      <w:r w:rsidRPr="00A24207">
        <w:rPr>
          <w:rFonts w:ascii="Arial" w:eastAsia="Calibri" w:hAnsi="Arial" w:cs="Arial"/>
          <w:b/>
          <w:lang w:val="es-ES"/>
        </w:rPr>
        <w:tab/>
      </w:r>
      <w:r w:rsidRPr="00A24207">
        <w:rPr>
          <w:rFonts w:ascii="Arial" w:eastAsia="Calibri" w:hAnsi="Arial" w:cs="Arial"/>
          <w:b/>
          <w:lang w:val="es-ES"/>
        </w:rPr>
        <w:tab/>
      </w:r>
      <w:r w:rsidRPr="00A24207">
        <w:rPr>
          <w:rFonts w:ascii="Arial" w:eastAsia="Calibri" w:hAnsi="Arial" w:cs="Arial"/>
          <w:b/>
          <w:lang w:val="es-ES"/>
        </w:rPr>
        <w:tab/>
      </w:r>
      <w:r w:rsidRPr="00A24207">
        <w:rPr>
          <w:rFonts w:ascii="Arial" w:eastAsia="Calibri" w:hAnsi="Arial" w:cs="Arial"/>
          <w:b/>
          <w:lang w:val="es-ES"/>
        </w:rPr>
        <w:tab/>
        <w:t xml:space="preserve">       Martín Beltrán Saucedo</w:t>
      </w:r>
    </w:p>
    <w:p w:rsidR="00D04CAC" w:rsidRPr="00A24207" w:rsidRDefault="00D04CAC" w:rsidP="00D04CAC">
      <w:pPr>
        <w:spacing w:line="320" w:lineRule="exact"/>
        <w:jc w:val="center"/>
        <w:rPr>
          <w:rFonts w:ascii="Arial" w:eastAsia="Calibri" w:hAnsi="Arial" w:cs="Arial"/>
          <w:b/>
          <w:lang w:val="es-ES"/>
        </w:rPr>
      </w:pPr>
      <w:r w:rsidRPr="00A24207">
        <w:rPr>
          <w:rFonts w:ascii="Arial" w:eastAsia="Calibri" w:hAnsi="Arial" w:cs="Arial"/>
          <w:b/>
          <w:lang w:val="es-ES"/>
        </w:rPr>
        <w:t xml:space="preserve">Consejera </w:t>
      </w:r>
      <w:proofErr w:type="gramStart"/>
      <w:r w:rsidRPr="00A24207">
        <w:rPr>
          <w:rFonts w:ascii="Arial" w:eastAsia="Calibri" w:hAnsi="Arial" w:cs="Arial"/>
          <w:b/>
          <w:lang w:val="es-ES"/>
        </w:rPr>
        <w:t xml:space="preserve">Propietaria  </w:t>
      </w:r>
      <w:r w:rsidRPr="00A24207">
        <w:rPr>
          <w:rFonts w:ascii="Arial" w:eastAsia="Calibri" w:hAnsi="Arial" w:cs="Arial"/>
          <w:b/>
          <w:lang w:val="es-ES"/>
        </w:rPr>
        <w:tab/>
      </w:r>
      <w:proofErr w:type="gramEnd"/>
      <w:r w:rsidRPr="00A24207">
        <w:rPr>
          <w:rFonts w:ascii="Arial" w:eastAsia="Calibri" w:hAnsi="Arial" w:cs="Arial"/>
          <w:b/>
          <w:lang w:val="es-ES"/>
        </w:rPr>
        <w:tab/>
      </w:r>
      <w:r w:rsidRPr="00A24207">
        <w:rPr>
          <w:rFonts w:ascii="Arial" w:eastAsia="Calibri" w:hAnsi="Arial" w:cs="Arial"/>
          <w:b/>
          <w:lang w:val="es-ES"/>
        </w:rPr>
        <w:tab/>
      </w:r>
      <w:r w:rsidRPr="00A24207">
        <w:rPr>
          <w:rFonts w:ascii="Arial" w:eastAsia="Calibri" w:hAnsi="Arial" w:cs="Arial"/>
          <w:b/>
          <w:lang w:val="es-ES"/>
        </w:rPr>
        <w:tab/>
        <w:t xml:space="preserve">          </w:t>
      </w:r>
      <w:r w:rsidRPr="00A24207">
        <w:rPr>
          <w:rFonts w:ascii="Arial" w:eastAsia="Calibri" w:hAnsi="Arial" w:cs="Arial"/>
          <w:b/>
          <w:lang w:val="es-ES"/>
        </w:rPr>
        <w:tab/>
        <w:t xml:space="preserve">         Consejero Propietario</w:t>
      </w:r>
    </w:p>
    <w:p w:rsidR="00D04CAC" w:rsidRPr="00A24207" w:rsidRDefault="00D04CAC" w:rsidP="00D04CAC">
      <w:pPr>
        <w:spacing w:line="320" w:lineRule="exact"/>
        <w:jc w:val="center"/>
        <w:rPr>
          <w:rFonts w:ascii="Arial" w:eastAsia="Calibri" w:hAnsi="Arial" w:cs="Arial"/>
          <w:b/>
          <w:lang w:val="es-ES"/>
        </w:rPr>
      </w:pPr>
    </w:p>
    <w:p w:rsidR="00D04CAC" w:rsidRPr="00A24207" w:rsidRDefault="00D04CAC" w:rsidP="00D04CAC">
      <w:pPr>
        <w:spacing w:line="320" w:lineRule="exact"/>
        <w:jc w:val="center"/>
        <w:rPr>
          <w:rFonts w:ascii="Arial" w:eastAsia="Calibri" w:hAnsi="Arial" w:cs="Arial"/>
          <w:b/>
          <w:lang w:val="es-ES"/>
        </w:rPr>
      </w:pPr>
    </w:p>
    <w:p w:rsidR="00D04CAC" w:rsidRPr="00A24207" w:rsidRDefault="00D04CAC" w:rsidP="00D04CAC">
      <w:pPr>
        <w:spacing w:line="320" w:lineRule="exact"/>
        <w:jc w:val="center"/>
        <w:rPr>
          <w:rFonts w:ascii="Arial" w:eastAsia="Calibri" w:hAnsi="Arial" w:cs="Arial"/>
          <w:b/>
          <w:lang w:val="es-ES"/>
        </w:rPr>
      </w:pPr>
    </w:p>
    <w:p w:rsidR="00D04CAC" w:rsidRPr="00A24207" w:rsidRDefault="00D04CAC" w:rsidP="00D04CAC">
      <w:pPr>
        <w:spacing w:line="320" w:lineRule="exact"/>
        <w:jc w:val="center"/>
        <w:rPr>
          <w:rFonts w:ascii="Arial" w:eastAsia="Calibri" w:hAnsi="Arial" w:cs="Arial"/>
          <w:b/>
          <w:lang w:val="es-ES"/>
        </w:rPr>
      </w:pPr>
    </w:p>
    <w:p w:rsidR="00D04CAC" w:rsidRPr="00A24207" w:rsidRDefault="00D04CAC" w:rsidP="00D04CAC">
      <w:pPr>
        <w:spacing w:line="320" w:lineRule="exact"/>
        <w:jc w:val="center"/>
        <w:rPr>
          <w:rFonts w:ascii="Arial" w:eastAsia="Calibri" w:hAnsi="Arial" w:cs="Arial"/>
          <w:b/>
          <w:lang w:val="es-ES"/>
        </w:rPr>
      </w:pPr>
      <w:r w:rsidRPr="00A24207">
        <w:rPr>
          <w:rFonts w:ascii="Arial" w:eastAsia="Calibri" w:hAnsi="Arial" w:cs="Arial"/>
          <w:b/>
          <w:lang w:val="es-ES"/>
        </w:rPr>
        <w:t xml:space="preserve">Ma. Guadalupe Mendiola Acosta </w:t>
      </w:r>
      <w:r w:rsidRPr="00A24207">
        <w:rPr>
          <w:rFonts w:ascii="Arial" w:eastAsia="Calibri" w:hAnsi="Arial" w:cs="Arial"/>
          <w:b/>
          <w:lang w:val="es-ES"/>
        </w:rPr>
        <w:tab/>
      </w:r>
      <w:r w:rsidRPr="00A24207">
        <w:rPr>
          <w:rFonts w:ascii="Arial" w:eastAsia="Calibri" w:hAnsi="Arial" w:cs="Arial"/>
          <w:b/>
          <w:lang w:val="es-ES"/>
        </w:rPr>
        <w:tab/>
      </w:r>
      <w:r w:rsidRPr="00A24207">
        <w:rPr>
          <w:rFonts w:ascii="Arial" w:eastAsia="Calibri" w:hAnsi="Arial" w:cs="Arial"/>
          <w:b/>
          <w:lang w:val="es-ES"/>
        </w:rPr>
        <w:tab/>
        <w:t xml:space="preserve">        Luis González Lozano</w:t>
      </w:r>
    </w:p>
    <w:p w:rsidR="00D04CAC" w:rsidRPr="00A24207" w:rsidRDefault="00D04CAC" w:rsidP="00D04CAC">
      <w:pPr>
        <w:spacing w:line="320" w:lineRule="exact"/>
        <w:jc w:val="center"/>
        <w:rPr>
          <w:rFonts w:ascii="Arial" w:eastAsia="Calibri" w:hAnsi="Arial" w:cs="Arial"/>
          <w:b/>
          <w:lang w:val="es-ES"/>
        </w:rPr>
      </w:pPr>
      <w:r w:rsidRPr="00A24207">
        <w:rPr>
          <w:rFonts w:ascii="Arial" w:eastAsia="Calibri" w:hAnsi="Arial" w:cs="Arial"/>
          <w:b/>
          <w:lang w:val="es-ES"/>
        </w:rPr>
        <w:t xml:space="preserve">Consejera </w:t>
      </w:r>
      <w:proofErr w:type="gramStart"/>
      <w:r w:rsidRPr="00A24207">
        <w:rPr>
          <w:rFonts w:ascii="Arial" w:eastAsia="Calibri" w:hAnsi="Arial" w:cs="Arial"/>
          <w:b/>
          <w:lang w:val="es-ES"/>
        </w:rPr>
        <w:t xml:space="preserve">Propietaria  </w:t>
      </w:r>
      <w:r w:rsidRPr="00A24207">
        <w:rPr>
          <w:rFonts w:ascii="Arial" w:eastAsia="Calibri" w:hAnsi="Arial" w:cs="Arial"/>
          <w:b/>
          <w:lang w:val="es-ES"/>
        </w:rPr>
        <w:tab/>
      </w:r>
      <w:proofErr w:type="gramEnd"/>
      <w:r w:rsidRPr="00A24207">
        <w:rPr>
          <w:rFonts w:ascii="Arial" w:eastAsia="Calibri" w:hAnsi="Arial" w:cs="Arial"/>
          <w:b/>
          <w:lang w:val="es-ES"/>
        </w:rPr>
        <w:tab/>
      </w:r>
      <w:r w:rsidRPr="00A24207">
        <w:rPr>
          <w:rFonts w:ascii="Arial" w:eastAsia="Calibri" w:hAnsi="Arial" w:cs="Arial"/>
          <w:b/>
          <w:lang w:val="es-ES"/>
        </w:rPr>
        <w:tab/>
      </w:r>
      <w:r w:rsidRPr="00A24207">
        <w:rPr>
          <w:rFonts w:ascii="Arial" w:eastAsia="Calibri" w:hAnsi="Arial" w:cs="Arial"/>
          <w:b/>
          <w:lang w:val="es-ES"/>
        </w:rPr>
        <w:tab/>
        <w:t xml:space="preserve">          </w:t>
      </w:r>
      <w:r w:rsidRPr="00A24207">
        <w:rPr>
          <w:rFonts w:ascii="Arial" w:eastAsia="Calibri" w:hAnsi="Arial" w:cs="Arial"/>
          <w:b/>
          <w:lang w:val="es-ES"/>
        </w:rPr>
        <w:tab/>
        <w:t xml:space="preserve">        Consejero Propietario</w:t>
      </w:r>
    </w:p>
    <w:p w:rsidR="00D04CAC" w:rsidRPr="00A24207" w:rsidRDefault="00D04CAC" w:rsidP="00D04CAC">
      <w:pPr>
        <w:spacing w:line="320" w:lineRule="exact"/>
        <w:jc w:val="center"/>
        <w:rPr>
          <w:rFonts w:ascii="Arial" w:eastAsia="Calibri" w:hAnsi="Arial" w:cs="Arial"/>
          <w:b/>
          <w:lang w:val="es-ES"/>
        </w:rPr>
      </w:pPr>
      <w:bookmarkStart w:id="0" w:name="_GoBack"/>
      <w:bookmarkEnd w:id="0"/>
    </w:p>
    <w:p w:rsidR="00D04CAC" w:rsidRPr="00A24207" w:rsidRDefault="00D04CAC" w:rsidP="00D04CAC">
      <w:pPr>
        <w:spacing w:line="320" w:lineRule="exact"/>
        <w:jc w:val="center"/>
        <w:rPr>
          <w:rFonts w:ascii="Arial" w:eastAsia="Calibri" w:hAnsi="Arial" w:cs="Arial"/>
          <w:b/>
          <w:lang w:val="es-ES"/>
        </w:rPr>
      </w:pPr>
    </w:p>
    <w:p w:rsidR="00D04CAC" w:rsidRDefault="00D04CAC" w:rsidP="00D04CAC">
      <w:pPr>
        <w:spacing w:line="320" w:lineRule="exact"/>
        <w:jc w:val="center"/>
        <w:rPr>
          <w:rFonts w:ascii="Arial" w:eastAsia="Calibri" w:hAnsi="Arial" w:cs="Arial"/>
          <w:b/>
          <w:lang w:val="es-ES"/>
        </w:rPr>
      </w:pPr>
    </w:p>
    <w:p w:rsidR="00DD12A3" w:rsidRPr="00A24207" w:rsidRDefault="00DD12A3" w:rsidP="00D04CAC">
      <w:pPr>
        <w:spacing w:line="320" w:lineRule="exact"/>
        <w:jc w:val="center"/>
        <w:rPr>
          <w:rFonts w:ascii="Arial" w:eastAsia="Calibri" w:hAnsi="Arial" w:cs="Arial"/>
          <w:b/>
          <w:lang w:val="es-ES"/>
        </w:rPr>
      </w:pPr>
    </w:p>
    <w:p w:rsidR="00D04CAC" w:rsidRPr="00A24207" w:rsidRDefault="00D04CAC" w:rsidP="00D04CAC">
      <w:pPr>
        <w:spacing w:line="320" w:lineRule="exact"/>
        <w:jc w:val="center"/>
        <w:rPr>
          <w:rFonts w:ascii="Arial" w:eastAsia="Calibri" w:hAnsi="Arial" w:cs="Arial"/>
          <w:b/>
          <w:lang w:val="es-ES"/>
        </w:rPr>
      </w:pPr>
      <w:r w:rsidRPr="00A24207">
        <w:rPr>
          <w:rFonts w:ascii="Arial" w:eastAsia="Calibri" w:hAnsi="Arial" w:cs="Arial"/>
          <w:b/>
          <w:lang w:val="es-ES"/>
        </w:rPr>
        <w:t xml:space="preserve">Karla </w:t>
      </w:r>
      <w:proofErr w:type="spellStart"/>
      <w:r w:rsidRPr="00A24207">
        <w:rPr>
          <w:rFonts w:ascii="Arial" w:eastAsia="Calibri" w:hAnsi="Arial" w:cs="Arial"/>
          <w:b/>
          <w:lang w:val="es-ES"/>
        </w:rPr>
        <w:t>Beneranda</w:t>
      </w:r>
      <w:proofErr w:type="spellEnd"/>
      <w:r w:rsidRPr="00A24207">
        <w:rPr>
          <w:rFonts w:ascii="Arial" w:eastAsia="Calibri" w:hAnsi="Arial" w:cs="Arial"/>
          <w:b/>
          <w:lang w:val="es-ES"/>
        </w:rPr>
        <w:t xml:space="preserve"> Martínez Contreras</w:t>
      </w:r>
      <w:r w:rsidRPr="00A24207">
        <w:rPr>
          <w:rFonts w:ascii="Arial" w:eastAsia="Calibri" w:hAnsi="Arial" w:cs="Arial"/>
          <w:b/>
          <w:lang w:val="es-ES"/>
        </w:rPr>
        <w:tab/>
        <w:t xml:space="preserve">   </w:t>
      </w:r>
      <w:r w:rsidRPr="00A24207">
        <w:rPr>
          <w:rFonts w:ascii="Arial" w:eastAsia="Calibri" w:hAnsi="Arial" w:cs="Arial"/>
          <w:b/>
          <w:lang w:val="es-ES"/>
        </w:rPr>
        <w:tab/>
        <w:t xml:space="preserve">   Juan Refugio Granados Naranjo</w:t>
      </w:r>
    </w:p>
    <w:p w:rsidR="00D04CAC" w:rsidRPr="00A24207" w:rsidRDefault="00D04CAC" w:rsidP="00D04CAC">
      <w:pPr>
        <w:spacing w:line="320" w:lineRule="exact"/>
        <w:jc w:val="center"/>
        <w:rPr>
          <w:rFonts w:ascii="Arial" w:eastAsia="Calibri" w:hAnsi="Arial" w:cs="Arial"/>
          <w:lang w:val="es-ES_tradnl"/>
        </w:rPr>
      </w:pPr>
      <w:r w:rsidRPr="00A24207">
        <w:rPr>
          <w:rFonts w:ascii="Arial" w:eastAsia="Calibri" w:hAnsi="Arial" w:cs="Arial"/>
          <w:b/>
          <w:lang w:val="es-ES"/>
        </w:rPr>
        <w:t xml:space="preserve">Consejera </w:t>
      </w:r>
      <w:proofErr w:type="gramStart"/>
      <w:r w:rsidRPr="00A24207">
        <w:rPr>
          <w:rFonts w:ascii="Arial" w:eastAsia="Calibri" w:hAnsi="Arial" w:cs="Arial"/>
          <w:b/>
          <w:lang w:val="es-ES"/>
        </w:rPr>
        <w:t xml:space="preserve">Propietaria  </w:t>
      </w:r>
      <w:r w:rsidRPr="00A24207">
        <w:rPr>
          <w:rFonts w:ascii="Arial" w:eastAsia="Calibri" w:hAnsi="Arial" w:cs="Arial"/>
          <w:b/>
          <w:lang w:val="es-ES"/>
        </w:rPr>
        <w:tab/>
      </w:r>
      <w:proofErr w:type="gramEnd"/>
      <w:r w:rsidRPr="00A24207">
        <w:rPr>
          <w:rFonts w:ascii="Arial" w:eastAsia="Calibri" w:hAnsi="Arial" w:cs="Arial"/>
          <w:b/>
          <w:lang w:val="es-ES"/>
        </w:rPr>
        <w:tab/>
      </w:r>
      <w:r w:rsidRPr="00A24207">
        <w:rPr>
          <w:rFonts w:ascii="Arial" w:eastAsia="Calibri" w:hAnsi="Arial" w:cs="Arial"/>
          <w:b/>
          <w:lang w:val="es-ES"/>
        </w:rPr>
        <w:tab/>
      </w:r>
      <w:r w:rsidRPr="00A24207">
        <w:rPr>
          <w:rFonts w:ascii="Arial" w:eastAsia="Calibri" w:hAnsi="Arial" w:cs="Arial"/>
          <w:b/>
          <w:lang w:val="es-ES"/>
        </w:rPr>
        <w:tab/>
        <w:t xml:space="preserve">          </w:t>
      </w:r>
      <w:r w:rsidRPr="00A24207">
        <w:rPr>
          <w:rFonts w:ascii="Arial" w:eastAsia="Calibri" w:hAnsi="Arial" w:cs="Arial"/>
          <w:b/>
          <w:lang w:val="es-ES"/>
        </w:rPr>
        <w:tab/>
        <w:t>Consejero Propietario</w:t>
      </w:r>
    </w:p>
    <w:p w:rsidR="006233EB" w:rsidRDefault="00693683" w:rsidP="00E16E1A">
      <w:pPr>
        <w:spacing w:line="320" w:lineRule="exact"/>
        <w:rPr>
          <w:rFonts w:ascii="Arial" w:hAnsi="Arial" w:cs="Arial"/>
          <w:color w:val="000000"/>
          <w:lang w:val="es-ES_tradnl"/>
        </w:rPr>
      </w:pPr>
      <w:r>
        <w:rPr>
          <w:rFonts w:ascii="Arial" w:hAnsi="Arial" w:cs="Arial"/>
          <w:b/>
          <w:lang w:val="es-ES"/>
        </w:rPr>
        <w:t xml:space="preserve">  </w:t>
      </w:r>
      <w:r>
        <w:rPr>
          <w:rFonts w:ascii="Arial" w:hAnsi="Arial" w:cs="Arial"/>
          <w:b/>
          <w:lang w:val="es-ES"/>
        </w:rPr>
        <w:tab/>
      </w:r>
      <w:r>
        <w:rPr>
          <w:rFonts w:ascii="Arial" w:hAnsi="Arial" w:cs="Arial"/>
          <w:b/>
          <w:lang w:val="es-ES"/>
        </w:rPr>
        <w:tab/>
      </w:r>
      <w:r>
        <w:rPr>
          <w:rFonts w:ascii="Arial" w:hAnsi="Arial" w:cs="Arial"/>
          <w:b/>
          <w:lang w:val="es-ES"/>
        </w:rPr>
        <w:tab/>
      </w:r>
    </w:p>
    <w:sectPr w:rsidR="006233EB" w:rsidSect="002364F5">
      <w:headerReference w:type="default" r:id="rId8"/>
      <w:footerReference w:type="default" r:id="rId9"/>
      <w:pgSz w:w="12240" w:h="15840"/>
      <w:pgMar w:top="2646"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24DF9" w:rsidRDefault="00424DF9" w:rsidP="002364F5">
      <w:r>
        <w:separator/>
      </w:r>
    </w:p>
  </w:endnote>
  <w:endnote w:type="continuationSeparator" w:id="0">
    <w:p w:rsidR="00424DF9" w:rsidRDefault="00424DF9" w:rsidP="002364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MT">
    <w:altName w:val="Arial"/>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20454684"/>
      <w:docPartObj>
        <w:docPartGallery w:val="Page Numbers (Bottom of Page)"/>
        <w:docPartUnique/>
      </w:docPartObj>
    </w:sdtPr>
    <w:sdtEndPr/>
    <w:sdtContent>
      <w:sdt>
        <w:sdtPr>
          <w:id w:val="-1769616900"/>
          <w:docPartObj>
            <w:docPartGallery w:val="Page Numbers (Top of Page)"/>
            <w:docPartUnique/>
          </w:docPartObj>
        </w:sdtPr>
        <w:sdtEndPr/>
        <w:sdtContent>
          <w:p w:rsidR="001362D1" w:rsidRDefault="001362D1">
            <w:pPr>
              <w:pStyle w:val="Piedepgina"/>
              <w:jc w:val="right"/>
            </w:pPr>
            <w:r>
              <w:rPr>
                <w:lang w:val="es-ES"/>
              </w:rPr>
              <w:t xml:space="preserve">Página </w:t>
            </w:r>
            <w:r>
              <w:rPr>
                <w:b/>
                <w:bCs/>
              </w:rPr>
              <w:fldChar w:fldCharType="begin"/>
            </w:r>
            <w:r>
              <w:rPr>
                <w:b/>
                <w:bCs/>
              </w:rPr>
              <w:instrText>PAGE</w:instrText>
            </w:r>
            <w:r>
              <w:rPr>
                <w:b/>
                <w:bCs/>
              </w:rPr>
              <w:fldChar w:fldCharType="separate"/>
            </w:r>
            <w:r w:rsidR="007E5138">
              <w:rPr>
                <w:b/>
                <w:bCs/>
                <w:noProof/>
              </w:rPr>
              <w:t>4</w:t>
            </w:r>
            <w:r>
              <w:rPr>
                <w:b/>
                <w:bCs/>
              </w:rPr>
              <w:fldChar w:fldCharType="end"/>
            </w:r>
            <w:r>
              <w:rPr>
                <w:lang w:val="es-ES"/>
              </w:rPr>
              <w:t xml:space="preserve"> de </w:t>
            </w:r>
            <w:r>
              <w:rPr>
                <w:b/>
                <w:bCs/>
              </w:rPr>
              <w:fldChar w:fldCharType="begin"/>
            </w:r>
            <w:r>
              <w:rPr>
                <w:b/>
                <w:bCs/>
              </w:rPr>
              <w:instrText>NUMPAGES</w:instrText>
            </w:r>
            <w:r>
              <w:rPr>
                <w:b/>
                <w:bCs/>
              </w:rPr>
              <w:fldChar w:fldCharType="separate"/>
            </w:r>
            <w:r w:rsidR="007E5138">
              <w:rPr>
                <w:b/>
                <w:bCs/>
                <w:noProof/>
              </w:rPr>
              <w:t>4</w:t>
            </w:r>
            <w:r>
              <w:rPr>
                <w:b/>
                <w:bCs/>
              </w:rPr>
              <w:fldChar w:fldCharType="end"/>
            </w:r>
          </w:p>
        </w:sdtContent>
      </w:sdt>
    </w:sdtContent>
  </w:sdt>
  <w:p w:rsidR="001362D1" w:rsidRDefault="001362D1">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24DF9" w:rsidRDefault="00424DF9" w:rsidP="002364F5">
      <w:r>
        <w:separator/>
      </w:r>
    </w:p>
  </w:footnote>
  <w:footnote w:type="continuationSeparator" w:id="0">
    <w:p w:rsidR="00424DF9" w:rsidRDefault="00424DF9" w:rsidP="002364F5">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364F5" w:rsidRDefault="00C175F6">
    <w:pPr>
      <w:pStyle w:val="Encabezado"/>
    </w:pPr>
    <w:r w:rsidRPr="00F67129">
      <w:rPr>
        <w:rFonts w:ascii="Arial" w:hAnsi="Arial" w:cs="Arial"/>
        <w:noProof/>
        <w:sz w:val="20"/>
        <w:szCs w:val="20"/>
        <w:lang w:eastAsia="es-MX"/>
      </w:rPr>
      <w:drawing>
        <wp:anchor distT="0" distB="0" distL="114300" distR="114300" simplePos="0" relativeHeight="251659264" behindDoc="1" locked="0" layoutInCell="1" allowOverlap="1" wp14:anchorId="371B46A2" wp14:editId="2C7188B3">
          <wp:simplePos x="0" y="0"/>
          <wp:positionH relativeFrom="margin">
            <wp:posOffset>-98729</wp:posOffset>
          </wp:positionH>
          <wp:positionV relativeFrom="paragraph">
            <wp:posOffset>-635</wp:posOffset>
          </wp:positionV>
          <wp:extent cx="1009650" cy="1209675"/>
          <wp:effectExtent l="0" t="0" r="0" b="9525"/>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CEDH NUEVO.png"/>
                  <pic:cNvPicPr/>
                </pic:nvPicPr>
                <pic:blipFill rotWithShape="1">
                  <a:blip r:embed="rId1">
                    <a:extLst>
                      <a:ext uri="{28A0092B-C50C-407E-A947-70E740481C1C}">
                        <a14:useLocalDpi xmlns:a14="http://schemas.microsoft.com/office/drawing/2010/main" val="0"/>
                      </a:ext>
                    </a:extLst>
                  </a:blip>
                  <a:srcRect l="55392"/>
                  <a:stretch/>
                </pic:blipFill>
                <pic:spPr bwMode="auto">
                  <a:xfrm>
                    <a:off x="0" y="0"/>
                    <a:ext cx="1009650" cy="12096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C6BE5"/>
    <w:multiLevelType w:val="multilevel"/>
    <w:tmpl w:val="ECD43BAA"/>
    <w:lvl w:ilvl="0">
      <w:start w:val="1"/>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1" w15:restartNumberingAfterBreak="0">
    <w:nsid w:val="06FE7819"/>
    <w:multiLevelType w:val="hybridMultilevel"/>
    <w:tmpl w:val="ACEEB85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64EA2C9D"/>
    <w:multiLevelType w:val="hybridMultilevel"/>
    <w:tmpl w:val="C0B6895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71687AFB"/>
    <w:multiLevelType w:val="hybridMultilevel"/>
    <w:tmpl w:val="C0B6895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hideSpellingErrors/>
  <w:hideGrammaticalErrors/>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4B9"/>
    <w:rsid w:val="000068B5"/>
    <w:rsid w:val="000167E8"/>
    <w:rsid w:val="000350F7"/>
    <w:rsid w:val="00037EA2"/>
    <w:rsid w:val="0007040A"/>
    <w:rsid w:val="000709CE"/>
    <w:rsid w:val="00074262"/>
    <w:rsid w:val="000B4B49"/>
    <w:rsid w:val="000D4888"/>
    <w:rsid w:val="000E2CBC"/>
    <w:rsid w:val="00134B5D"/>
    <w:rsid w:val="001362D1"/>
    <w:rsid w:val="001934E1"/>
    <w:rsid w:val="00197986"/>
    <w:rsid w:val="001B156A"/>
    <w:rsid w:val="001B65F6"/>
    <w:rsid w:val="00211B42"/>
    <w:rsid w:val="002364F5"/>
    <w:rsid w:val="00245ECE"/>
    <w:rsid w:val="00261E38"/>
    <w:rsid w:val="00266C6A"/>
    <w:rsid w:val="002750AB"/>
    <w:rsid w:val="002758CA"/>
    <w:rsid w:val="00287EAD"/>
    <w:rsid w:val="002946EF"/>
    <w:rsid w:val="002A040D"/>
    <w:rsid w:val="002E190A"/>
    <w:rsid w:val="002F3B6E"/>
    <w:rsid w:val="0030438E"/>
    <w:rsid w:val="0031075D"/>
    <w:rsid w:val="00312E7B"/>
    <w:rsid w:val="00353538"/>
    <w:rsid w:val="00385655"/>
    <w:rsid w:val="00392222"/>
    <w:rsid w:val="003B37F9"/>
    <w:rsid w:val="003C5A3E"/>
    <w:rsid w:val="003D1A85"/>
    <w:rsid w:val="003F23FE"/>
    <w:rsid w:val="00403E5A"/>
    <w:rsid w:val="0041249C"/>
    <w:rsid w:val="00415E2C"/>
    <w:rsid w:val="00423AAC"/>
    <w:rsid w:val="00424DF9"/>
    <w:rsid w:val="004417AD"/>
    <w:rsid w:val="004443CA"/>
    <w:rsid w:val="00467DA6"/>
    <w:rsid w:val="00483A9C"/>
    <w:rsid w:val="00483C5C"/>
    <w:rsid w:val="00496613"/>
    <w:rsid w:val="004A616C"/>
    <w:rsid w:val="004B6D8D"/>
    <w:rsid w:val="004C3289"/>
    <w:rsid w:val="0051621E"/>
    <w:rsid w:val="005172F8"/>
    <w:rsid w:val="005541B0"/>
    <w:rsid w:val="0055737A"/>
    <w:rsid w:val="005704D5"/>
    <w:rsid w:val="00580224"/>
    <w:rsid w:val="005A1ED7"/>
    <w:rsid w:val="005B2AE1"/>
    <w:rsid w:val="005B3EE8"/>
    <w:rsid w:val="005D6D75"/>
    <w:rsid w:val="005F2902"/>
    <w:rsid w:val="00620264"/>
    <w:rsid w:val="006233EB"/>
    <w:rsid w:val="006413FE"/>
    <w:rsid w:val="00647CA9"/>
    <w:rsid w:val="00653D95"/>
    <w:rsid w:val="006622AD"/>
    <w:rsid w:val="006700ED"/>
    <w:rsid w:val="00693683"/>
    <w:rsid w:val="006A0BC6"/>
    <w:rsid w:val="006A200B"/>
    <w:rsid w:val="006A3292"/>
    <w:rsid w:val="006D495A"/>
    <w:rsid w:val="006E72CB"/>
    <w:rsid w:val="007045F5"/>
    <w:rsid w:val="007211D8"/>
    <w:rsid w:val="00781946"/>
    <w:rsid w:val="00781CB6"/>
    <w:rsid w:val="0078321C"/>
    <w:rsid w:val="007C3A63"/>
    <w:rsid w:val="007E5138"/>
    <w:rsid w:val="007F7D76"/>
    <w:rsid w:val="00813E04"/>
    <w:rsid w:val="00826B65"/>
    <w:rsid w:val="00860A24"/>
    <w:rsid w:val="00884FF5"/>
    <w:rsid w:val="008D01AA"/>
    <w:rsid w:val="008D5C39"/>
    <w:rsid w:val="00924561"/>
    <w:rsid w:val="009354A6"/>
    <w:rsid w:val="00945F73"/>
    <w:rsid w:val="00951FEC"/>
    <w:rsid w:val="0095331F"/>
    <w:rsid w:val="0095446F"/>
    <w:rsid w:val="00976CB3"/>
    <w:rsid w:val="009A3043"/>
    <w:rsid w:val="009C23C7"/>
    <w:rsid w:val="009D6338"/>
    <w:rsid w:val="009F13A7"/>
    <w:rsid w:val="009F21E4"/>
    <w:rsid w:val="009F2D12"/>
    <w:rsid w:val="00A006F2"/>
    <w:rsid w:val="00A21FC7"/>
    <w:rsid w:val="00A258AC"/>
    <w:rsid w:val="00A413CB"/>
    <w:rsid w:val="00A52895"/>
    <w:rsid w:val="00A53CF9"/>
    <w:rsid w:val="00A57793"/>
    <w:rsid w:val="00A61ED5"/>
    <w:rsid w:val="00A75014"/>
    <w:rsid w:val="00A77F2C"/>
    <w:rsid w:val="00A82ED0"/>
    <w:rsid w:val="00A879CC"/>
    <w:rsid w:val="00A93858"/>
    <w:rsid w:val="00AB20EA"/>
    <w:rsid w:val="00AE3C8C"/>
    <w:rsid w:val="00AE4127"/>
    <w:rsid w:val="00AE492D"/>
    <w:rsid w:val="00AF3FE4"/>
    <w:rsid w:val="00B06DF1"/>
    <w:rsid w:val="00B2711B"/>
    <w:rsid w:val="00B46DD2"/>
    <w:rsid w:val="00B474B9"/>
    <w:rsid w:val="00B6299E"/>
    <w:rsid w:val="00B64034"/>
    <w:rsid w:val="00B80C94"/>
    <w:rsid w:val="00BB2B13"/>
    <w:rsid w:val="00BB6557"/>
    <w:rsid w:val="00BC0746"/>
    <w:rsid w:val="00C175F6"/>
    <w:rsid w:val="00C35E00"/>
    <w:rsid w:val="00C911EF"/>
    <w:rsid w:val="00C9307B"/>
    <w:rsid w:val="00C94764"/>
    <w:rsid w:val="00CB0D18"/>
    <w:rsid w:val="00CC1132"/>
    <w:rsid w:val="00D04CAC"/>
    <w:rsid w:val="00D40076"/>
    <w:rsid w:val="00D718BE"/>
    <w:rsid w:val="00DB35EC"/>
    <w:rsid w:val="00DB512F"/>
    <w:rsid w:val="00DC1488"/>
    <w:rsid w:val="00DC6B48"/>
    <w:rsid w:val="00DD12A3"/>
    <w:rsid w:val="00DE01CC"/>
    <w:rsid w:val="00DF0E46"/>
    <w:rsid w:val="00DF1953"/>
    <w:rsid w:val="00DF35DE"/>
    <w:rsid w:val="00E04658"/>
    <w:rsid w:val="00E0591C"/>
    <w:rsid w:val="00E122E5"/>
    <w:rsid w:val="00E16E1A"/>
    <w:rsid w:val="00E21F5B"/>
    <w:rsid w:val="00E33855"/>
    <w:rsid w:val="00E36532"/>
    <w:rsid w:val="00E43E17"/>
    <w:rsid w:val="00E61ECF"/>
    <w:rsid w:val="00E61EFA"/>
    <w:rsid w:val="00E6465B"/>
    <w:rsid w:val="00E80421"/>
    <w:rsid w:val="00E8246B"/>
    <w:rsid w:val="00E84DCF"/>
    <w:rsid w:val="00E91749"/>
    <w:rsid w:val="00EA1B74"/>
    <w:rsid w:val="00EB2920"/>
    <w:rsid w:val="00ED13F9"/>
    <w:rsid w:val="00ED729C"/>
    <w:rsid w:val="00EE495F"/>
    <w:rsid w:val="00F35EF3"/>
    <w:rsid w:val="00F376E6"/>
    <w:rsid w:val="00F461B4"/>
    <w:rsid w:val="00F534AC"/>
    <w:rsid w:val="00F852A2"/>
    <w:rsid w:val="00F85424"/>
    <w:rsid w:val="00FA0F82"/>
    <w:rsid w:val="00FA60CF"/>
    <w:rsid w:val="00FA71DF"/>
    <w:rsid w:val="00FB13FD"/>
    <w:rsid w:val="00FC2E48"/>
    <w:rsid w:val="00FC3635"/>
    <w:rsid w:val="00FD3380"/>
    <w:rsid w:val="00FE029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34ACF08F-836A-4591-867F-506AC39E23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474B9"/>
    <w:pPr>
      <w:spacing w:after="0" w:line="240" w:lineRule="auto"/>
    </w:pPr>
    <w:rPr>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B474B9"/>
    <w:pPr>
      <w:ind w:left="720"/>
      <w:contextualSpacing/>
    </w:pPr>
  </w:style>
  <w:style w:type="paragraph" w:styleId="Encabezado">
    <w:name w:val="header"/>
    <w:basedOn w:val="Normal"/>
    <w:link w:val="EncabezadoCar"/>
    <w:uiPriority w:val="99"/>
    <w:unhideWhenUsed/>
    <w:rsid w:val="002364F5"/>
    <w:pPr>
      <w:tabs>
        <w:tab w:val="center" w:pos="4419"/>
        <w:tab w:val="right" w:pos="8838"/>
      </w:tabs>
    </w:pPr>
  </w:style>
  <w:style w:type="character" w:customStyle="1" w:styleId="EncabezadoCar">
    <w:name w:val="Encabezado Car"/>
    <w:basedOn w:val="Fuentedeprrafopredeter"/>
    <w:link w:val="Encabezado"/>
    <w:uiPriority w:val="99"/>
    <w:rsid w:val="002364F5"/>
    <w:rPr>
      <w:sz w:val="24"/>
      <w:szCs w:val="24"/>
    </w:rPr>
  </w:style>
  <w:style w:type="paragraph" w:styleId="Piedepgina">
    <w:name w:val="footer"/>
    <w:basedOn w:val="Normal"/>
    <w:link w:val="PiedepginaCar"/>
    <w:uiPriority w:val="99"/>
    <w:unhideWhenUsed/>
    <w:rsid w:val="002364F5"/>
    <w:pPr>
      <w:tabs>
        <w:tab w:val="center" w:pos="4419"/>
        <w:tab w:val="right" w:pos="8838"/>
      </w:tabs>
    </w:pPr>
  </w:style>
  <w:style w:type="character" w:customStyle="1" w:styleId="PiedepginaCar">
    <w:name w:val="Pie de página Car"/>
    <w:basedOn w:val="Fuentedeprrafopredeter"/>
    <w:link w:val="Piedepgina"/>
    <w:uiPriority w:val="99"/>
    <w:rsid w:val="002364F5"/>
    <w:rPr>
      <w:sz w:val="24"/>
      <w:szCs w:val="24"/>
    </w:rPr>
  </w:style>
  <w:style w:type="table" w:styleId="Tablaconcuadrcula">
    <w:name w:val="Table Grid"/>
    <w:basedOn w:val="Tablanormal"/>
    <w:uiPriority w:val="39"/>
    <w:rsid w:val="00FC363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9D6338"/>
    <w:rPr>
      <w:sz w:val="16"/>
      <w:szCs w:val="16"/>
    </w:rPr>
  </w:style>
  <w:style w:type="paragraph" w:styleId="Textocomentario">
    <w:name w:val="annotation text"/>
    <w:basedOn w:val="Normal"/>
    <w:link w:val="TextocomentarioCar"/>
    <w:uiPriority w:val="99"/>
    <w:semiHidden/>
    <w:unhideWhenUsed/>
    <w:rsid w:val="009D6338"/>
    <w:rPr>
      <w:sz w:val="20"/>
      <w:szCs w:val="20"/>
    </w:rPr>
  </w:style>
  <w:style w:type="character" w:customStyle="1" w:styleId="TextocomentarioCar">
    <w:name w:val="Texto comentario Car"/>
    <w:basedOn w:val="Fuentedeprrafopredeter"/>
    <w:link w:val="Textocomentario"/>
    <w:uiPriority w:val="99"/>
    <w:semiHidden/>
    <w:rsid w:val="009D6338"/>
    <w:rPr>
      <w:sz w:val="20"/>
      <w:szCs w:val="20"/>
    </w:rPr>
  </w:style>
  <w:style w:type="paragraph" w:styleId="Asuntodelcomentario">
    <w:name w:val="annotation subject"/>
    <w:basedOn w:val="Textocomentario"/>
    <w:next w:val="Textocomentario"/>
    <w:link w:val="AsuntodelcomentarioCar"/>
    <w:uiPriority w:val="99"/>
    <w:semiHidden/>
    <w:unhideWhenUsed/>
    <w:rsid w:val="009D6338"/>
    <w:rPr>
      <w:b/>
      <w:bCs/>
    </w:rPr>
  </w:style>
  <w:style w:type="character" w:customStyle="1" w:styleId="AsuntodelcomentarioCar">
    <w:name w:val="Asunto del comentario Car"/>
    <w:basedOn w:val="TextocomentarioCar"/>
    <w:link w:val="Asuntodelcomentario"/>
    <w:uiPriority w:val="99"/>
    <w:semiHidden/>
    <w:rsid w:val="009D6338"/>
    <w:rPr>
      <w:b/>
      <w:bCs/>
      <w:sz w:val="20"/>
      <w:szCs w:val="20"/>
    </w:rPr>
  </w:style>
  <w:style w:type="paragraph" w:styleId="Textodeglobo">
    <w:name w:val="Balloon Text"/>
    <w:basedOn w:val="Normal"/>
    <w:link w:val="TextodegloboCar"/>
    <w:uiPriority w:val="99"/>
    <w:semiHidden/>
    <w:unhideWhenUsed/>
    <w:rsid w:val="009D6338"/>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9D633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882171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4802F6-EF5D-4691-94BA-B4D9E34444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168</TotalTime>
  <Pages>4</Pages>
  <Words>1044</Words>
  <Characters>5742</Characters>
  <Application>Microsoft Office Word</Application>
  <DocSecurity>0</DocSecurity>
  <Lines>47</Lines>
  <Paragraphs>13</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6773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Secretaria Técnica CEDH</dc:creator>
  <cp:keywords/>
  <dc:description/>
  <cp:lastModifiedBy>SEC_TEC</cp:lastModifiedBy>
  <cp:revision>8</cp:revision>
  <cp:lastPrinted>2021-02-24T15:47:00Z</cp:lastPrinted>
  <dcterms:created xsi:type="dcterms:W3CDTF">2021-03-17T21:56:00Z</dcterms:created>
  <dcterms:modified xsi:type="dcterms:W3CDTF">2021-03-19T16:31:00Z</dcterms:modified>
</cp:coreProperties>
</file>