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AF4E63" w:rsidRPr="00AF4E63" w:rsidRDefault="001131CB" w:rsidP="00AF4E63">
      <w:pPr>
        <w:jc w:val="both"/>
        <w:rPr>
          <w:rFonts w:ascii="Arial" w:hAnsi="Arial" w:cs="Arial"/>
          <w:color w:val="000000"/>
          <w:szCs w:val="22"/>
          <w:lang w:eastAsia="es-MX"/>
        </w:rPr>
      </w:pPr>
      <w:r>
        <w:rPr>
          <w:rFonts w:ascii="Arial" w:hAnsi="Arial" w:cs="Arial"/>
          <w:color w:val="000000"/>
          <w:szCs w:val="22"/>
          <w:lang w:eastAsia="es-MX"/>
        </w:rPr>
        <w:t xml:space="preserve">LA DIRECCIÓN GENERAL DE ADQUISICIONES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NO GENERA</w:t>
      </w:r>
      <w:r>
        <w:rPr>
          <w:rFonts w:ascii="Arial" w:hAnsi="Arial" w:cs="Arial"/>
          <w:color w:val="000000"/>
          <w:szCs w:val="22"/>
          <w:lang w:eastAsia="es-MX"/>
        </w:rPr>
        <w:t xml:space="preserve"> LA INFORMACIÓN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 xml:space="preserve"> CON FUNDAMENTO EN LOS ARTÍCULOS 3 FRACC.I INCISO </w:t>
      </w:r>
      <w:r w:rsidR="00794E44">
        <w:rPr>
          <w:rFonts w:ascii="Arial" w:hAnsi="Arial" w:cs="Arial"/>
          <w:color w:val="000000"/>
          <w:szCs w:val="22"/>
          <w:lang w:eastAsia="es-MX"/>
        </w:rPr>
        <w:t>b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,) 31 FRACC. XIV, 41 FRACC. XIII DE LA LEY ORGANICA DE LA ADMINISTRACIÓN PÚBLICA DEL ESTADO, 1, 4 FRACC IV, 25, 26, 27 Y 28 DEL REGLAMENTO INTERIOR DE OFICILÍA MAYOR, ARTÍCULOS 1, FRACC. II, 3, 4, 5, 5BIS DE LA LEY DE ADQUISICIONES DEL ESTADO.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634286" w:rsidRDefault="00634286" w:rsidP="00634286">
      <w:pPr>
        <w:spacing w:line="276" w:lineRule="auto"/>
        <w:jc w:val="center"/>
        <w:rPr>
          <w:rFonts w:ascii="Arial" w:hAnsi="Arial" w:cs="Arial"/>
          <w:b/>
          <w:sz w:val="14"/>
          <w:szCs w:val="16"/>
        </w:rPr>
      </w:pPr>
      <w:r>
        <w:rPr>
          <w:rFonts w:ascii="Arial" w:hAnsi="Arial" w:cs="Arial"/>
          <w:b/>
          <w:sz w:val="14"/>
          <w:szCs w:val="16"/>
        </w:rPr>
        <w:t>“2021, Año de la Solidaridad médica, administrativa y civil, que colabora en la contingencia sanitaria del COVID 19”.</w:t>
      </w:r>
    </w:p>
    <w:p w:rsidR="005E438B" w:rsidRDefault="005E438B" w:rsidP="00634286">
      <w:pPr>
        <w:spacing w:line="276" w:lineRule="auto"/>
        <w:jc w:val="center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B99" w:rsidRDefault="00086B99" w:rsidP="00D74820">
      <w:r>
        <w:separator/>
      </w:r>
    </w:p>
  </w:endnote>
  <w:endnote w:type="continuationSeparator" w:id="0">
    <w:p w:rsidR="00086B99" w:rsidRDefault="00086B99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BDD" w:rsidRDefault="001F3BDD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1F3BDD" w:rsidRPr="003E0924" w:rsidRDefault="001F3BDD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1F3BDD" w:rsidRPr="00DA05C7" w:rsidRDefault="00D50105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D50105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1F3BDD" w:rsidRPr="00875DFB" w:rsidRDefault="001F3BDD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Col. Tequisquiapam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1F3BDD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1F3BDD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634286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1F3BDD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1F3BDD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634286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1F3BDD" w:rsidRPr="003E0924" w:rsidRDefault="001F3BDD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1F3BDD" w:rsidRPr="003E0924" w:rsidRDefault="001F3BDD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1F3BDD" w:rsidRPr="009F4B82" w:rsidRDefault="001F3BDD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B99" w:rsidRDefault="00086B99" w:rsidP="00D74820">
      <w:r>
        <w:separator/>
      </w:r>
    </w:p>
  </w:footnote>
  <w:footnote w:type="continuationSeparator" w:id="0">
    <w:p w:rsidR="00086B99" w:rsidRDefault="00086B99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BDD" w:rsidRPr="0057404C" w:rsidRDefault="00D50105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D50105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1F3BDD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F3BDD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1F3BDD" w:rsidRPr="0057404C" w:rsidRDefault="00D50105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D50105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1F3BDD" w:rsidRPr="00D81A11" w:rsidRDefault="001F3BDD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1F3BDD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1F3BDD" w:rsidRPr="0057404C">
      <w:rPr>
        <w:rFonts w:ascii="Berlin Sans FB" w:hAnsi="Berlin Sans FB"/>
        <w:b/>
        <w:bCs/>
        <w:sz w:val="12"/>
        <w:szCs w:val="12"/>
      </w:rPr>
      <w:tab/>
    </w: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7F1EE8" w:rsidRDefault="001F3BDD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86B99"/>
    <w:rsid w:val="000930D8"/>
    <w:rsid w:val="0009451F"/>
    <w:rsid w:val="000A0EEE"/>
    <w:rsid w:val="000C31C3"/>
    <w:rsid w:val="000C3CD9"/>
    <w:rsid w:val="000C5414"/>
    <w:rsid w:val="000D66AD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2780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E1D24"/>
    <w:rsid w:val="001F1D19"/>
    <w:rsid w:val="001F3BDD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5A20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253FD"/>
    <w:rsid w:val="00627922"/>
    <w:rsid w:val="006320BB"/>
    <w:rsid w:val="00634286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5165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176F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AF4E63"/>
    <w:rsid w:val="00B01F02"/>
    <w:rsid w:val="00B0584F"/>
    <w:rsid w:val="00B23328"/>
    <w:rsid w:val="00B303E2"/>
    <w:rsid w:val="00B3257A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B7413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218F"/>
    <w:rsid w:val="00D04EEB"/>
    <w:rsid w:val="00D0659A"/>
    <w:rsid w:val="00D30170"/>
    <w:rsid w:val="00D308BA"/>
    <w:rsid w:val="00D4281F"/>
    <w:rsid w:val="00D50105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C5CD0-3932-4475-8A0E-D20102CDE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4</cp:revision>
  <cp:lastPrinted>2019-12-16T17:42:00Z</cp:lastPrinted>
  <dcterms:created xsi:type="dcterms:W3CDTF">2021-06-09T16:41:00Z</dcterms:created>
  <dcterms:modified xsi:type="dcterms:W3CDTF">2021-06-09T16:42:00Z</dcterms:modified>
</cp:coreProperties>
</file>