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22CD32" w14:textId="77777777" w:rsidR="003A3495" w:rsidRPr="003A3495" w:rsidRDefault="003A3495">
      <w:pPr>
        <w:rPr>
          <w:b/>
        </w:rPr>
      </w:pPr>
      <w:bookmarkStart w:id="0" w:name="_GoBack"/>
      <w:r w:rsidRPr="003A3495">
        <w:rPr>
          <w:b/>
        </w:rPr>
        <w:t xml:space="preserve">2.2.31 PROSPERA </w:t>
      </w:r>
    </w:p>
    <w:p w14:paraId="3126E5D6" w14:textId="77777777" w:rsidR="003A3495" w:rsidRDefault="003A3495">
      <w:r>
        <w:t xml:space="preserve">Puesto: Enlace PROSPERA </w:t>
      </w:r>
    </w:p>
    <w:p w14:paraId="3C4C0128" w14:textId="77777777" w:rsidR="003A3495" w:rsidRDefault="003A3495">
      <w:r>
        <w:t xml:space="preserve">Objetivo: Promover los apoyos del programa PRÓSPERA en todas las localidades. </w:t>
      </w:r>
    </w:p>
    <w:p w14:paraId="4AD54122" w14:textId="77777777" w:rsidR="003A3495" w:rsidRDefault="003A3495">
      <w:r>
        <w:t xml:space="preserve">Funciones: </w:t>
      </w:r>
    </w:p>
    <w:p w14:paraId="72309AE0" w14:textId="77777777" w:rsidR="003A3495" w:rsidRDefault="003A3495" w:rsidP="003A3495">
      <w:r>
        <w:t xml:space="preserve">I. Apoyar al programa PROSPERA en las reuniones de MAC y MAPO en las Diferentes sedes del municipio de Huehuetlán </w:t>
      </w:r>
    </w:p>
    <w:p w14:paraId="4DB2884C" w14:textId="77777777" w:rsidR="003A3495" w:rsidRDefault="003A3495" w:rsidP="003A3495">
      <w:r>
        <w:t xml:space="preserve">II. Apoyar al programa de PROSPERA en las Entregas de apoyos monetarios en las diferentes sedes del municipio de Huehuetlán. </w:t>
      </w:r>
    </w:p>
    <w:p w14:paraId="5523AE70" w14:textId="77777777" w:rsidR="003A3495" w:rsidRDefault="003A3495" w:rsidP="003A3495">
      <w:r>
        <w:t xml:space="preserve">Otras funciones: </w:t>
      </w:r>
    </w:p>
    <w:p w14:paraId="54E7EEEE" w14:textId="77777777" w:rsidR="003A3495" w:rsidRDefault="003A3495" w:rsidP="003A3495">
      <w:r>
        <w:t xml:space="preserve">I. Realizar Notificaciones a las vocales de las diferentes localidades </w:t>
      </w:r>
    </w:p>
    <w:p w14:paraId="60C5FE0B" w14:textId="77777777" w:rsidR="003A3495" w:rsidRDefault="003A3495" w:rsidP="003A3495">
      <w:r>
        <w:t xml:space="preserve">3 POLITICAS DE AUTORIZACION, USO, REVISION Y ACTUALIZACION DEL MANUAL. </w:t>
      </w:r>
    </w:p>
    <w:p w14:paraId="26AFE72E" w14:textId="77777777" w:rsidR="003A3495" w:rsidRDefault="003A3495" w:rsidP="003A3495">
      <w:r>
        <w:t xml:space="preserve">I. El Manual de Organización será verificado y actualizado por la Secretaría General y con la participación de los titulares de las áreas administrativas responsables de ejecutar las funciones determinadas en el mismo, a fin de llevar un control del registro de revisiones y actualizaciones. </w:t>
      </w:r>
    </w:p>
    <w:p w14:paraId="45449ADD" w14:textId="77777777" w:rsidR="003A3495" w:rsidRDefault="003A3495" w:rsidP="003A3495">
      <w:r>
        <w:t xml:space="preserve">II. El Manual de Organización será elaborado y actualizado de acuerdo a la estructura administrativa aprobada por el Ayuntamiento de Huehuetlán, S.L.P. y a las atribuciones y facultades derivadas de los ordenamientos jurídicos y disposiciones administrativas que regulan la operación de las áreas administrativas municipales. </w:t>
      </w:r>
    </w:p>
    <w:p w14:paraId="73F5F13D" w14:textId="77777777" w:rsidR="003A3495" w:rsidRDefault="003A3495" w:rsidP="003A3495">
      <w:r>
        <w:t xml:space="preserve">III. La aprobación oficial del presente Manual de Organización, se dará como tal, al momento que el H. Cabildo lo suscriba por estar de acuerdo con su contenido. </w:t>
      </w:r>
    </w:p>
    <w:p w14:paraId="3D34B303" w14:textId="77777777" w:rsidR="003A3495" w:rsidRDefault="003A3495" w:rsidP="003A3495">
      <w:r>
        <w:t xml:space="preserve">IV. El Manual original autorizado quedará bajo la custodia de la Secretaría General, misma que reproducirá y distribuirá el número de ejemplares adicionales necesarios para ser distribuidos entre los titulares de cada una de las áreas administrativas seleccionadas para su disposición. </w:t>
      </w:r>
    </w:p>
    <w:p w14:paraId="29C44BB0" w14:textId="77777777" w:rsidR="003A3495" w:rsidRDefault="003A3495" w:rsidP="003A3495">
      <w:r>
        <w:t xml:space="preserve">V. Una vez aprobado el presente Manual de Organización, los titulares de las diversas áreas administrativas municipales tendrán las siguientes obligaciones especiales, sin perjuicio de lo consignado en el Reglamento Interno de la Administración Pública del Municipio de Huehuetlán, San Luis Potosí, en materia de facultades y atribuciones para modificar el funcionamiento y estructura orgánica de cada una de las áreas administrativas, además de la normatividad que al efecto se emita por las instancias competentes para ello. </w:t>
      </w:r>
    </w:p>
    <w:p w14:paraId="6A98715B" w14:textId="77777777" w:rsidR="003A3495" w:rsidRDefault="003A3495" w:rsidP="003A3495">
      <w:r>
        <w:t xml:space="preserve">VI. La Secretaría establecerá y aplicará los programas periódicos de revisión y actualización del contenido de este Manual, el cual se informará a la Contraloría Interna y se dará a conocer a las áreas administrativas que integran la administración pública municipal. </w:t>
      </w:r>
    </w:p>
    <w:p w14:paraId="7541A8C4" w14:textId="77777777" w:rsidR="00EB7886" w:rsidRDefault="003A3495" w:rsidP="003A3495">
      <w:r>
        <w:t>VII. La Secretaría General mantendrá los registros de ejemplares existentes y su distribución; así como de revisiones y actualizaciones practicadas a este Manual.</w:t>
      </w:r>
      <w:bookmarkEnd w:id="0"/>
    </w:p>
    <w:sectPr w:rsidR="00EB788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6D3965"/>
    <w:multiLevelType w:val="hybridMultilevel"/>
    <w:tmpl w:val="B8563AD8"/>
    <w:lvl w:ilvl="0" w:tplc="701C52C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7D951F82"/>
    <w:multiLevelType w:val="hybridMultilevel"/>
    <w:tmpl w:val="644E7616"/>
    <w:lvl w:ilvl="0" w:tplc="05807A8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495"/>
    <w:rsid w:val="00116524"/>
    <w:rsid w:val="003A3495"/>
    <w:rsid w:val="005217FF"/>
    <w:rsid w:val="005F3D40"/>
    <w:rsid w:val="00BC38BA"/>
    <w:rsid w:val="00EB78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50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A349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A34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394</Words>
  <Characters>2172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Privada</Company>
  <LinksUpToDate>false</LinksUpToDate>
  <CharactersWithSpaces>2561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Morales Hernández</dc:creator>
  <cp:keywords/>
  <dc:description/>
  <cp:lastModifiedBy>Administrador</cp:lastModifiedBy>
  <cp:revision>6</cp:revision>
  <dcterms:created xsi:type="dcterms:W3CDTF">2020-11-07T17:00:00Z</dcterms:created>
  <dcterms:modified xsi:type="dcterms:W3CDTF">2021-01-09T18:49:00Z</dcterms:modified>
</cp:coreProperties>
</file>