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FE3" w:rsidRDefault="00750FE3" w:rsidP="00750FE3"/>
    <w:p w:rsidR="00750FE3" w:rsidRDefault="00750FE3" w:rsidP="00750FE3">
      <w:pPr>
        <w:pStyle w:val="Sinespaciado"/>
      </w:pPr>
    </w:p>
    <w:p w:rsidR="00750FE3" w:rsidRDefault="00750FE3" w:rsidP="00750FE3">
      <w:pPr>
        <w:pStyle w:val="Sinespaciado"/>
        <w:spacing w:line="276" w:lineRule="auto"/>
        <w:jc w:val="center"/>
        <w:rPr>
          <w:rFonts w:ascii="Cambria Math" w:hAnsi="Cambria Math"/>
          <w:b/>
          <w:sz w:val="32"/>
        </w:rPr>
      </w:pPr>
      <w:r>
        <w:rPr>
          <w:rFonts w:ascii="Cambria Math" w:hAnsi="Cambria Math"/>
          <w:b/>
          <w:sz w:val="32"/>
        </w:rPr>
        <w:t>Información Estadística sobre Infracciones</w:t>
      </w:r>
    </w:p>
    <w:p w:rsidR="00750FE3" w:rsidRDefault="00750FE3" w:rsidP="00750FE3">
      <w:pPr>
        <w:pStyle w:val="Sinespaciado"/>
        <w:spacing w:line="276" w:lineRule="auto"/>
        <w:jc w:val="center"/>
        <w:rPr>
          <w:rFonts w:ascii="Cambria Math" w:hAnsi="Cambria Math"/>
          <w:b/>
          <w:sz w:val="32"/>
        </w:rPr>
      </w:pPr>
      <w:r w:rsidRPr="00D353A5">
        <w:rPr>
          <w:rFonts w:ascii="Cambria Math" w:hAnsi="Cambria Math"/>
          <w:b/>
          <w:sz w:val="32"/>
        </w:rPr>
        <w:t>Artículo</w:t>
      </w:r>
      <w:r>
        <w:rPr>
          <w:rFonts w:ascii="Cambria Math" w:hAnsi="Cambria Math"/>
          <w:b/>
          <w:sz w:val="32"/>
        </w:rPr>
        <w:t xml:space="preserve"> 85 Fracción IM14</w:t>
      </w:r>
    </w:p>
    <w:p w:rsidR="00750FE3" w:rsidRDefault="00750FE3" w:rsidP="00750FE3">
      <w:pPr>
        <w:pStyle w:val="Sinespaciado"/>
        <w:spacing w:line="276" w:lineRule="auto"/>
        <w:jc w:val="center"/>
        <w:rPr>
          <w:rFonts w:ascii="Cambria Math" w:hAnsi="Cambria Math"/>
          <w:b/>
          <w:sz w:val="32"/>
        </w:rPr>
      </w:pPr>
      <w:r>
        <w:rPr>
          <w:rFonts w:ascii="Cambria Math" w:hAnsi="Cambria Math"/>
          <w:b/>
          <w:sz w:val="32"/>
        </w:rPr>
        <w:t>LTAIPSLP85IM14</w:t>
      </w:r>
    </w:p>
    <w:p w:rsidR="00750FE3" w:rsidRDefault="00750FE3" w:rsidP="00750FE3">
      <w:pPr>
        <w:pStyle w:val="Sinespaciado"/>
        <w:spacing w:line="276" w:lineRule="auto"/>
        <w:jc w:val="both"/>
        <w:rPr>
          <w:rFonts w:ascii="Cambria Math" w:hAnsi="Cambria Math"/>
          <w:b/>
          <w:sz w:val="32"/>
        </w:rPr>
      </w:pPr>
    </w:p>
    <w:p w:rsidR="00750FE3" w:rsidRDefault="00750FE3" w:rsidP="00750FE3">
      <w:pPr>
        <w:pStyle w:val="Sinespaciado"/>
        <w:spacing w:line="276" w:lineRule="auto"/>
        <w:jc w:val="both"/>
        <w:rPr>
          <w:rFonts w:ascii="Cambria Math" w:hAnsi="Cambria Math"/>
          <w:b/>
          <w:sz w:val="32"/>
        </w:rPr>
      </w:pPr>
    </w:p>
    <w:p w:rsidR="00750FE3" w:rsidRDefault="00750FE3" w:rsidP="00750FE3">
      <w:pPr>
        <w:pStyle w:val="Sinespaciado"/>
        <w:spacing w:line="360" w:lineRule="auto"/>
        <w:jc w:val="both"/>
        <w:rPr>
          <w:rFonts w:ascii="Cambria Math" w:hAnsi="Cambria Math"/>
          <w:b/>
          <w:sz w:val="28"/>
        </w:rPr>
      </w:pPr>
      <w:r w:rsidRPr="00996719">
        <w:rPr>
          <w:rFonts w:ascii="Cambria Math" w:hAnsi="Cambria Math"/>
          <w:b/>
          <w:sz w:val="28"/>
        </w:rPr>
        <w:t xml:space="preserve">No se genera información toda vez que en el municipio de </w:t>
      </w:r>
      <w:r w:rsidR="0071550D" w:rsidRPr="00996719">
        <w:rPr>
          <w:rFonts w:ascii="Cambria Math" w:hAnsi="Cambria Math"/>
          <w:b/>
          <w:sz w:val="28"/>
        </w:rPr>
        <w:t>San Nicolás Tolentino</w:t>
      </w:r>
      <w:r w:rsidR="0071550D">
        <w:rPr>
          <w:rFonts w:ascii="Cambria Math" w:hAnsi="Cambria Math"/>
          <w:b/>
          <w:sz w:val="28"/>
        </w:rPr>
        <w:t xml:space="preserve"> hasta el momento la población ha sido</w:t>
      </w:r>
      <w:r w:rsidR="00BF1D17">
        <w:rPr>
          <w:rFonts w:ascii="Cambria Math" w:hAnsi="Cambria Math"/>
          <w:b/>
          <w:sz w:val="28"/>
        </w:rPr>
        <w:t xml:space="preserve"> respetuosa</w:t>
      </w:r>
      <w:r w:rsidR="0071550D">
        <w:rPr>
          <w:rFonts w:ascii="Cambria Math" w:hAnsi="Cambria Math"/>
          <w:b/>
          <w:sz w:val="28"/>
        </w:rPr>
        <w:t xml:space="preserve"> de la normatividad aplicable a la ley ambiental.</w:t>
      </w:r>
    </w:p>
    <w:p w:rsidR="00750FE3" w:rsidRDefault="00750FE3" w:rsidP="00750FE3">
      <w:pPr>
        <w:pStyle w:val="Sinespaciado"/>
        <w:spacing w:line="360" w:lineRule="auto"/>
        <w:jc w:val="both"/>
        <w:rPr>
          <w:rFonts w:ascii="Cambria Math" w:hAnsi="Cambria Math"/>
          <w:b/>
          <w:sz w:val="28"/>
        </w:rPr>
      </w:pPr>
    </w:p>
    <w:p w:rsidR="00750FE3" w:rsidRPr="00996719" w:rsidRDefault="00750FE3" w:rsidP="00750FE3">
      <w:pPr>
        <w:pStyle w:val="Sinespaciado"/>
        <w:spacing w:line="360" w:lineRule="auto"/>
        <w:jc w:val="both"/>
        <w:rPr>
          <w:rFonts w:ascii="Cambria Math" w:hAnsi="Cambria Math"/>
          <w:b/>
          <w:sz w:val="28"/>
        </w:rPr>
      </w:pPr>
      <w:r w:rsidRPr="00996719">
        <w:rPr>
          <w:rFonts w:ascii="Cambria Math" w:hAnsi="Cambria Math"/>
          <w:b/>
          <w:sz w:val="28"/>
        </w:rPr>
        <w:t xml:space="preserve">Lo anterior con fundamento en </w:t>
      </w:r>
      <w:r w:rsidR="0071550D" w:rsidRPr="00996719">
        <w:rPr>
          <w:rFonts w:ascii="Cambria Math" w:hAnsi="Cambria Math"/>
          <w:b/>
          <w:sz w:val="28"/>
        </w:rPr>
        <w:t>el Artículo</w:t>
      </w:r>
      <w:r w:rsidR="0071550D">
        <w:rPr>
          <w:rFonts w:ascii="Cambria Math" w:hAnsi="Cambria Math"/>
          <w:b/>
          <w:sz w:val="28"/>
        </w:rPr>
        <w:t xml:space="preserve"> 40 </w:t>
      </w:r>
      <w:r w:rsidR="00CB0B09">
        <w:rPr>
          <w:rFonts w:ascii="Cambria Math" w:hAnsi="Cambria Math"/>
          <w:b/>
          <w:sz w:val="28"/>
        </w:rPr>
        <w:t>y</w:t>
      </w:r>
      <w:r w:rsidR="0071550D">
        <w:rPr>
          <w:rFonts w:ascii="Cambria Math" w:hAnsi="Cambria Math"/>
          <w:b/>
          <w:sz w:val="28"/>
        </w:rPr>
        <w:t xml:space="preserve"> 48 fracción II</w:t>
      </w:r>
      <w:r w:rsidR="00CB0B09">
        <w:rPr>
          <w:rFonts w:ascii="Cambria Math" w:hAnsi="Cambria Math"/>
          <w:b/>
          <w:sz w:val="28"/>
        </w:rPr>
        <w:t xml:space="preserve"> </w:t>
      </w:r>
      <w:r w:rsidRPr="00996719">
        <w:rPr>
          <w:rFonts w:ascii="Cambria Math" w:hAnsi="Cambria Math"/>
          <w:b/>
          <w:sz w:val="28"/>
        </w:rPr>
        <w:t xml:space="preserve">de más relativos de la Ley </w:t>
      </w:r>
      <w:r w:rsidR="00CB0B09">
        <w:rPr>
          <w:rFonts w:ascii="Cambria Math" w:hAnsi="Cambria Math"/>
          <w:b/>
          <w:sz w:val="28"/>
        </w:rPr>
        <w:t>de ingresos del Municipio de San Nicolás Tolentino</w:t>
      </w:r>
      <w:r w:rsidR="00947BC2">
        <w:rPr>
          <w:rFonts w:ascii="Cambria Math" w:hAnsi="Cambria Math"/>
          <w:b/>
          <w:sz w:val="28"/>
        </w:rPr>
        <w:t xml:space="preserve">, </w:t>
      </w:r>
      <w:r w:rsidR="00947BC2" w:rsidRPr="00947BC2">
        <w:rPr>
          <w:rFonts w:ascii="Cambria Math" w:hAnsi="Cambria Math"/>
          <w:b/>
          <w:sz w:val="28"/>
        </w:rPr>
        <w:t>Ley Ambiental del Estado de San Luis Potosí</w:t>
      </w:r>
      <w:r w:rsidR="00CB0B09">
        <w:rPr>
          <w:rFonts w:ascii="Cambria Math" w:hAnsi="Cambria Math"/>
          <w:b/>
          <w:sz w:val="28"/>
        </w:rPr>
        <w:t xml:space="preserve"> y demás normatividad aplicable.</w:t>
      </w:r>
    </w:p>
    <w:p w:rsidR="00CB3C97" w:rsidRDefault="00CB3C97" w:rsidP="00750FE3">
      <w:pPr>
        <w:tabs>
          <w:tab w:val="left" w:pos="7746"/>
        </w:tabs>
      </w:pPr>
      <w:bookmarkStart w:id="0" w:name="_GoBack"/>
      <w:bookmarkEnd w:id="0"/>
    </w:p>
    <w:p w:rsidR="00CB3C97" w:rsidRDefault="00CB3C97" w:rsidP="00750FE3">
      <w:pPr>
        <w:tabs>
          <w:tab w:val="left" w:pos="7746"/>
        </w:tabs>
      </w:pPr>
    </w:p>
    <w:p w:rsidR="00750FE3" w:rsidRPr="00D353A5" w:rsidRDefault="00750FE3" w:rsidP="00750FE3">
      <w:pPr>
        <w:tabs>
          <w:tab w:val="left" w:pos="7746"/>
        </w:tabs>
      </w:pPr>
      <w:r>
        <w:tab/>
      </w:r>
    </w:p>
    <w:p w:rsidR="00CB3C97" w:rsidRDefault="00CB3C97" w:rsidP="00CB3C97">
      <w:pPr>
        <w:jc w:val="center"/>
        <w:rPr>
          <w:rFonts w:ascii="Cambria Math" w:hAnsi="Cambria Math"/>
          <w:b/>
          <w:sz w:val="24"/>
        </w:rPr>
      </w:pPr>
      <w:r w:rsidRPr="009D268C">
        <w:rPr>
          <w:rFonts w:ascii="Cambria Math" w:hAnsi="Cambria Math"/>
          <w:b/>
          <w:sz w:val="24"/>
        </w:rPr>
        <w:t xml:space="preserve">San Nicolás Tolentino San Luis Potosí, a </w:t>
      </w:r>
      <w:r>
        <w:rPr>
          <w:rFonts w:ascii="Cambria Math" w:hAnsi="Cambria Math"/>
          <w:b/>
          <w:sz w:val="24"/>
        </w:rPr>
        <w:t xml:space="preserve">04 </w:t>
      </w:r>
      <w:r w:rsidRPr="009D268C">
        <w:rPr>
          <w:rFonts w:ascii="Cambria Math" w:hAnsi="Cambria Math"/>
          <w:b/>
          <w:sz w:val="24"/>
        </w:rPr>
        <w:t>de Marzo de 2019</w:t>
      </w:r>
    </w:p>
    <w:p w:rsidR="00CB3C97" w:rsidRDefault="00CB3C97" w:rsidP="00CB3C97">
      <w:pPr>
        <w:rPr>
          <w:rFonts w:ascii="Cambria Math" w:hAnsi="Cambria Math"/>
          <w:b/>
          <w:sz w:val="24"/>
        </w:rPr>
      </w:pPr>
    </w:p>
    <w:p w:rsidR="00CB3C97" w:rsidRDefault="00CB3C97" w:rsidP="00CB3C97">
      <w:pPr>
        <w:rPr>
          <w:rFonts w:ascii="Cambria Math" w:hAnsi="Cambria Math"/>
          <w:b/>
          <w:sz w:val="24"/>
        </w:rPr>
      </w:pPr>
    </w:p>
    <w:p w:rsidR="00CB3C97" w:rsidRPr="009D268C" w:rsidRDefault="00CB3C97" w:rsidP="00CB3C97">
      <w:pPr>
        <w:pStyle w:val="Sinespaciado"/>
        <w:jc w:val="center"/>
        <w:rPr>
          <w:rFonts w:ascii="Cambria Math" w:hAnsi="Cambria Math"/>
          <w:b/>
          <w:sz w:val="28"/>
        </w:rPr>
      </w:pPr>
      <w:r w:rsidRPr="009D268C">
        <w:rPr>
          <w:rFonts w:ascii="Cambria Math" w:hAnsi="Cambria Math"/>
          <w:b/>
          <w:sz w:val="28"/>
        </w:rPr>
        <w:t>SINDICATURA MUNICIPAL DEL H. AYUNTAMIENTO</w:t>
      </w:r>
    </w:p>
    <w:p w:rsidR="00CB3C97" w:rsidRPr="009D268C" w:rsidRDefault="00CB3C97" w:rsidP="00CB3C97">
      <w:pPr>
        <w:pStyle w:val="Sinespaciado"/>
        <w:jc w:val="center"/>
        <w:rPr>
          <w:rFonts w:ascii="Cambria Math" w:hAnsi="Cambria Math"/>
          <w:b/>
          <w:sz w:val="28"/>
        </w:rPr>
      </w:pPr>
      <w:r w:rsidRPr="009D268C">
        <w:rPr>
          <w:rFonts w:ascii="Cambria Math" w:hAnsi="Cambria Math"/>
          <w:b/>
          <w:sz w:val="28"/>
        </w:rPr>
        <w:t>DE SAN NICOLÁS TOLENTINO, S.L.P.</w:t>
      </w:r>
    </w:p>
    <w:p w:rsidR="00D31928" w:rsidRDefault="00D31928"/>
    <w:sectPr w:rsidR="00D31928" w:rsidSect="00D353A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 w:code="1"/>
      <w:pgMar w:top="1548" w:right="1701" w:bottom="1079" w:left="1701" w:header="85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1173" w:rsidRDefault="00CB3C97">
      <w:pPr>
        <w:spacing w:after="0" w:line="240" w:lineRule="auto"/>
      </w:pPr>
      <w:r>
        <w:separator/>
      </w:r>
    </w:p>
  </w:endnote>
  <w:endnote w:type="continuationSeparator" w:id="0">
    <w:p w:rsidR="003A1173" w:rsidRDefault="00CB3C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6719" w:rsidRDefault="00947BC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5D25" w:rsidRPr="00EF781C" w:rsidRDefault="00CB0B09" w:rsidP="00505D25">
    <w:pPr>
      <w:pBdr>
        <w:top w:val="thinThickSmallGap" w:sz="24" w:space="0" w:color="622423"/>
      </w:pBdr>
      <w:tabs>
        <w:tab w:val="center" w:pos="4419"/>
        <w:tab w:val="right" w:pos="8838"/>
      </w:tabs>
      <w:spacing w:after="0" w:line="240" w:lineRule="auto"/>
      <w:rPr>
        <w:rFonts w:ascii="Cambria" w:eastAsia="Times New Roman" w:hAnsi="Cambria" w:cs="Times New Roman"/>
        <w:sz w:val="18"/>
        <w:szCs w:val="18"/>
      </w:rPr>
    </w:pPr>
    <w:r>
      <w:rPr>
        <w:rFonts w:ascii="Cambria" w:eastAsia="Times New Roman" w:hAnsi="Cambria" w:cs="Times New Roman"/>
        <w:sz w:val="18"/>
        <w:szCs w:val="18"/>
      </w:rPr>
      <w:tab/>
    </w:r>
    <w:r w:rsidRPr="00EF781C">
      <w:rPr>
        <w:rFonts w:ascii="Cambria" w:eastAsia="Times New Roman" w:hAnsi="Cambria" w:cs="Times New Roman"/>
        <w:sz w:val="18"/>
        <w:szCs w:val="18"/>
      </w:rPr>
      <w:t>PRESIDENCIA MUNICIPAL DE SAN NICOLAS TOLENTINO, S.L.P.</w:t>
    </w:r>
  </w:p>
  <w:p w:rsidR="00505D25" w:rsidRPr="00EF781C" w:rsidRDefault="00CB0B09" w:rsidP="00505D25">
    <w:pPr>
      <w:tabs>
        <w:tab w:val="center" w:pos="4419"/>
        <w:tab w:val="right" w:pos="8838"/>
      </w:tabs>
      <w:spacing w:after="0" w:line="240" w:lineRule="auto"/>
      <w:jc w:val="center"/>
      <w:rPr>
        <w:rFonts w:ascii="Calibri" w:eastAsia="Calibri" w:hAnsi="Calibri" w:cs="Times New Roman"/>
        <w:sz w:val="18"/>
      </w:rPr>
    </w:pPr>
    <w:r w:rsidRPr="00EF781C">
      <w:rPr>
        <w:rFonts w:ascii="Cambria" w:eastAsia="Times New Roman" w:hAnsi="Cambria" w:cs="Times New Roman"/>
        <w:sz w:val="16"/>
      </w:rPr>
      <w:t>Jardín Cuauhtémoc N° 19, Centro, San Nicolás Tolentino, S.L.P. Tel y Fax     (444)  8225077</w:t>
    </w:r>
  </w:p>
  <w:p w:rsidR="00505D25" w:rsidRDefault="00947BC2" w:rsidP="00505D25">
    <w:pPr>
      <w:pStyle w:val="Piedepgina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6719" w:rsidRDefault="00947BC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1173" w:rsidRDefault="00CB3C97">
      <w:pPr>
        <w:spacing w:after="0" w:line="240" w:lineRule="auto"/>
      </w:pPr>
      <w:r>
        <w:separator/>
      </w:r>
    </w:p>
  </w:footnote>
  <w:footnote w:type="continuationSeparator" w:id="0">
    <w:p w:rsidR="003A1173" w:rsidRDefault="00CB3C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53A5" w:rsidRDefault="00947BC2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320454" o:spid="_x0000_s1026" type="#_x0000_t75" style="position:absolute;margin-left:0;margin-top:0;width:635.6pt;height:294.35pt;z-index:-25165824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5D25" w:rsidRPr="00207D01" w:rsidRDefault="00CB0B09" w:rsidP="00505D25">
    <w:pPr>
      <w:tabs>
        <w:tab w:val="left" w:pos="4080"/>
      </w:tabs>
      <w:spacing w:after="0"/>
      <w:jc w:val="right"/>
      <w:rPr>
        <w:rFonts w:ascii="Calibri" w:eastAsia="Calibri" w:hAnsi="Calibri" w:cs="Calibri"/>
        <w:sz w:val="16"/>
        <w:szCs w:val="16"/>
      </w:rPr>
    </w:pPr>
    <w:r>
      <w:rPr>
        <w:rFonts w:ascii="Calibri" w:eastAsia="Calibri" w:hAnsi="Calibri" w:cs="Calibri"/>
        <w:b/>
        <w:noProof/>
        <w:sz w:val="16"/>
        <w:szCs w:val="16"/>
        <w:lang w:eastAsia="es-MX"/>
      </w:rPr>
      <w:drawing>
        <wp:anchor distT="0" distB="0" distL="114300" distR="114300" simplePos="0" relativeHeight="251657216" behindDoc="0" locked="0" layoutInCell="1" allowOverlap="1" wp14:anchorId="1EAA391E" wp14:editId="035E037A">
          <wp:simplePos x="0" y="0"/>
          <wp:positionH relativeFrom="margin">
            <wp:posOffset>3886200</wp:posOffset>
          </wp:positionH>
          <wp:positionV relativeFrom="margin">
            <wp:posOffset>-990600</wp:posOffset>
          </wp:positionV>
          <wp:extent cx="2111375" cy="935990"/>
          <wp:effectExtent l="0" t="0" r="317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1375" cy="9359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07D01">
      <w:rPr>
        <w:rFonts w:ascii="Calibri" w:eastAsia="Calibri" w:hAnsi="Calibri" w:cs="Times New Roman"/>
        <w:noProof/>
        <w:sz w:val="28"/>
        <w:szCs w:val="28"/>
        <w:lang w:eastAsia="es-MX"/>
      </w:rPr>
      <w:drawing>
        <wp:anchor distT="0" distB="0" distL="114300" distR="114300" simplePos="0" relativeHeight="251655168" behindDoc="0" locked="0" layoutInCell="1" allowOverlap="1" wp14:anchorId="48B80F0D" wp14:editId="5826343F">
          <wp:simplePos x="0" y="0"/>
          <wp:positionH relativeFrom="column">
            <wp:posOffset>-342265</wp:posOffset>
          </wp:positionH>
          <wp:positionV relativeFrom="paragraph">
            <wp:posOffset>-128270</wp:posOffset>
          </wp:positionV>
          <wp:extent cx="791845" cy="741045"/>
          <wp:effectExtent l="0" t="0" r="8255" b="1905"/>
          <wp:wrapSquare wrapText="bothSides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1845" cy="7410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505D25" w:rsidRDefault="00947BC2" w:rsidP="00505D25">
    <w:pPr>
      <w:tabs>
        <w:tab w:val="left" w:pos="4080"/>
      </w:tabs>
      <w:spacing w:after="0"/>
      <w:rPr>
        <w:rFonts w:ascii="Calibri" w:eastAsia="Calibri" w:hAnsi="Calibri" w:cs="Calibri"/>
        <w:b/>
        <w:sz w:val="16"/>
        <w:szCs w:val="16"/>
      </w:rPr>
    </w:pPr>
  </w:p>
  <w:p w:rsidR="00505D25" w:rsidRDefault="00947BC2" w:rsidP="00505D25">
    <w:pPr>
      <w:tabs>
        <w:tab w:val="left" w:pos="4080"/>
      </w:tabs>
      <w:spacing w:after="0"/>
      <w:rPr>
        <w:rFonts w:ascii="Calibri" w:eastAsia="Calibri" w:hAnsi="Calibri" w:cs="Calibri"/>
        <w:b/>
        <w:sz w:val="16"/>
        <w:szCs w:val="16"/>
      </w:rPr>
    </w:pPr>
  </w:p>
  <w:p w:rsidR="00505D25" w:rsidRDefault="00CB0B09" w:rsidP="00505D25">
    <w:pPr>
      <w:tabs>
        <w:tab w:val="left" w:pos="4080"/>
      </w:tabs>
      <w:spacing w:after="0"/>
      <w:rPr>
        <w:rFonts w:ascii="Calibri" w:eastAsia="Calibri" w:hAnsi="Calibri" w:cs="Calibri"/>
        <w:b/>
        <w:sz w:val="16"/>
        <w:szCs w:val="16"/>
      </w:rPr>
    </w:pPr>
    <w:r>
      <w:rPr>
        <w:rFonts w:ascii="Calibri" w:eastAsia="Calibri" w:hAnsi="Calibri" w:cs="Calibri"/>
        <w:b/>
        <w:noProof/>
        <w:sz w:val="16"/>
        <w:szCs w:val="16"/>
        <w:lang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4CAF3C83" wp14:editId="79B14F71">
              <wp:simplePos x="0" y="0"/>
              <wp:positionH relativeFrom="column">
                <wp:posOffset>-756285</wp:posOffset>
              </wp:positionH>
              <wp:positionV relativeFrom="paragraph">
                <wp:posOffset>115570</wp:posOffset>
              </wp:positionV>
              <wp:extent cx="1598295" cy="333375"/>
              <wp:effectExtent l="0" t="0" r="0" b="0"/>
              <wp:wrapNone/>
              <wp:docPr id="2" name="2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98295" cy="3333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05D25" w:rsidRPr="00A31295" w:rsidRDefault="00CB0B09" w:rsidP="00505D25">
                          <w:pPr>
                            <w:pStyle w:val="Sinespaciado"/>
                            <w:jc w:val="center"/>
                            <w:rPr>
                              <w:rFonts w:cs="Times New Roman"/>
                              <w:b/>
                              <w:noProof/>
                              <w:sz w:val="14"/>
                              <w:lang w:eastAsia="es-MX"/>
                            </w:rPr>
                          </w:pPr>
                          <w:r w:rsidRPr="00A31295">
                            <w:rPr>
                              <w:b/>
                              <w:sz w:val="14"/>
                            </w:rPr>
                            <w:t>PRESIDENCIA MUNICIPAL</w:t>
                          </w:r>
                        </w:p>
                        <w:p w:rsidR="00505D25" w:rsidRPr="00A31295" w:rsidRDefault="00CB0B09" w:rsidP="00505D25">
                          <w:pPr>
                            <w:pStyle w:val="Sinespaciado"/>
                            <w:jc w:val="center"/>
                            <w:rPr>
                              <w:rFonts w:cs="Times New Roman"/>
                              <w:b/>
                              <w:sz w:val="14"/>
                            </w:rPr>
                          </w:pPr>
                          <w:r w:rsidRPr="00A31295">
                            <w:rPr>
                              <w:rFonts w:cs="Times New Roman"/>
                              <w:b/>
                              <w:sz w:val="14"/>
                            </w:rPr>
                            <w:t>SAN NICOLAS TOLENTINO, S.L.P.</w:t>
                          </w:r>
                        </w:p>
                        <w:p w:rsidR="00505D25" w:rsidRDefault="00947BC2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CAF3C83" id="_x0000_t202" coordsize="21600,21600" o:spt="202" path="m,l,21600r21600,l21600,xe">
              <v:stroke joinstyle="miter"/>
              <v:path gradientshapeok="t" o:connecttype="rect"/>
            </v:shapetype>
            <v:shape id="2 Cuadro de texto" o:spid="_x0000_s1026" type="#_x0000_t202" style="position:absolute;margin-left:-59.55pt;margin-top:9.1pt;width:125.85pt;height:26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NJmggIAAGkFAAAOAAAAZHJzL2Uyb0RvYy54bWysVEtv2zAMvg/YfxB0X52kTR9BnSJL0WFA&#10;0RZrh54VWWqMSaJGKbGzXz9KttOg26XDcnAo8SNFfnxcXrXWsK3CUIMr+fhoxJlyEqravZT8+9PN&#10;p3POQhSuEgacKvlOBX41//jhsvEzNYE1mEohIycuzBpf8nWMflYUQa6VFeEIvHKk1IBWRDriS1Gh&#10;aMi7NcVkNDotGsDKI0gVAt1ed0o+z/61VjLeax1UZKbkFFvMX8zfVfoW80sxe0Hh17XswxD/EIUV&#10;taNH966uRRRsg/UfrmwtEQLoeCTBFqB1LVXOgbIZj95k87gWXuVciJzg9zSF/+dW3m0fkNVVySec&#10;OWGpRBO23IgKgVWKRdVGSCQ1PswI++gJHdvP0FKxh/tAlyn3VqNN/5QVIz3RvdtTTH6YTEbTi/PJ&#10;xZQzSbpj+p1Nk5vi1dpjiF8UWJaEkiOVMDMrtrchdtABkh5zcFMbk8toHGtKfno8HWWDvYacG5ew&#10;KjdE7yZl1EWepbgzKmGM+6Y0EZITSBe5FdXSINsKaiIhpXIx5579EjqhNAXxHsMe/xrVe4y7PIaX&#10;wcW9sa0dYM7+TdjVjyFk3eGJ84O8kxjbVdtXegXVjgqN0M1L8PKmpmrcihAfBNKAUG1p6OM9fbQB&#10;Yh16ibM14K+/3Sc89S1pOWto4Eoefm4EKs7MV0cdfTE+OUkTmg8n07MJHfBQszrUuI1dApVjTOvF&#10;yywmfDSDqBHsM+2GRXqVVMJJervkcRCXsVsDtFukWiwyiGbSi3jrHr1MrlN1Uq89tc8Cfd+QaSTu&#10;YBhNMXvTlx02WTpYbCLoOjdtIrhjtSee5jm3fb970sI4PGfU64ac/wYAAP//AwBQSwMEFAAGAAgA&#10;AAAhAGWZ5eThAAAACgEAAA8AAABkcnMvZG93bnJldi54bWxMj0FLw0AQhe+C/2EZwVu7ScQ2xmxK&#10;CRRB9NDai7dJdpoEs7Mxu22jv97tqR6H9/HeN/lqMr040eg6ywrieQSCuLa640bB/mMzS0E4j6yx&#10;t0wKfsjBqri9yTHT9sxbOu18I0IJuwwVtN4PmZSubsmgm9uBOGQHOxr04RwbqUc8h3LTyySKFtJg&#10;x2GhxYHKluqv3dEoeC0377itEpP+9uXL22E9fO8/H5W6v5vWzyA8Tf4Kw0U/qEMRnCp7ZO1Er2AW&#10;x09xYEOSJiAuxEOyAFEpWEZLkEUu/79Q/AEAAP//AwBQSwECLQAUAAYACAAAACEAtoM4kv4AAADh&#10;AQAAEwAAAAAAAAAAAAAAAAAAAAAAW0NvbnRlbnRfVHlwZXNdLnhtbFBLAQItABQABgAIAAAAIQA4&#10;/SH/1gAAAJQBAAALAAAAAAAAAAAAAAAAAC8BAABfcmVscy8ucmVsc1BLAQItABQABgAIAAAAIQBQ&#10;XNJmggIAAGkFAAAOAAAAAAAAAAAAAAAAAC4CAABkcnMvZTJvRG9jLnhtbFBLAQItABQABgAIAAAA&#10;IQBlmeXk4QAAAAoBAAAPAAAAAAAAAAAAAAAAANwEAABkcnMvZG93bnJldi54bWxQSwUGAAAAAAQA&#10;BADzAAAA6gUAAAAA&#10;" filled="f" stroked="f" strokeweight=".5pt">
              <v:textbox>
                <w:txbxContent>
                  <w:p w:rsidR="00505D25" w:rsidRPr="00A31295" w:rsidRDefault="00CB0B09" w:rsidP="00505D25">
                    <w:pPr>
                      <w:pStyle w:val="Sinespaciado"/>
                      <w:jc w:val="center"/>
                      <w:rPr>
                        <w:rFonts w:cs="Times New Roman"/>
                        <w:b/>
                        <w:noProof/>
                        <w:sz w:val="14"/>
                        <w:lang w:eastAsia="es-MX"/>
                      </w:rPr>
                    </w:pPr>
                    <w:r w:rsidRPr="00A31295">
                      <w:rPr>
                        <w:b/>
                        <w:sz w:val="14"/>
                      </w:rPr>
                      <w:t>PRESIDENCIA MUNICIPAL</w:t>
                    </w:r>
                  </w:p>
                  <w:p w:rsidR="00505D25" w:rsidRPr="00A31295" w:rsidRDefault="00CB0B09" w:rsidP="00505D25">
                    <w:pPr>
                      <w:pStyle w:val="Sinespaciado"/>
                      <w:jc w:val="center"/>
                      <w:rPr>
                        <w:rFonts w:cs="Times New Roman"/>
                        <w:b/>
                        <w:sz w:val="14"/>
                      </w:rPr>
                    </w:pPr>
                    <w:r w:rsidRPr="00A31295">
                      <w:rPr>
                        <w:rFonts w:cs="Times New Roman"/>
                        <w:b/>
                        <w:sz w:val="14"/>
                      </w:rPr>
                      <w:t>SAN NICOLAS TOLENTINO, S.L.P.</w:t>
                    </w:r>
                  </w:p>
                  <w:p w:rsidR="00505D25" w:rsidRDefault="00947BC2"/>
                </w:txbxContent>
              </v:textbox>
            </v:shape>
          </w:pict>
        </mc:Fallback>
      </mc:AlternateContent>
    </w:r>
  </w:p>
  <w:p w:rsidR="00505D25" w:rsidRDefault="00947BC2" w:rsidP="00505D25">
    <w:pPr>
      <w:tabs>
        <w:tab w:val="left" w:pos="4080"/>
      </w:tabs>
      <w:spacing w:after="0"/>
      <w:rPr>
        <w:rFonts w:ascii="Calibri" w:eastAsia="Calibri" w:hAnsi="Calibri" w:cs="Calibri"/>
        <w:b/>
        <w:sz w:val="16"/>
        <w:szCs w:val="16"/>
      </w:rPr>
    </w:pPr>
  </w:p>
  <w:p w:rsidR="00505D25" w:rsidRDefault="00947BC2" w:rsidP="00505D25">
    <w:pPr>
      <w:tabs>
        <w:tab w:val="left" w:pos="4080"/>
      </w:tabs>
      <w:spacing w:after="0"/>
      <w:rPr>
        <w:rFonts w:ascii="Calibri" w:eastAsia="Calibri" w:hAnsi="Calibri" w:cs="Calibri"/>
        <w:b/>
        <w:sz w:val="16"/>
        <w:szCs w:val="16"/>
      </w:rPr>
    </w:pPr>
    <w:r>
      <w:rPr>
        <w:rFonts w:ascii="Calibri" w:eastAsia="Calibri" w:hAnsi="Calibri" w:cs="Calibri"/>
        <w:b/>
        <w:noProof/>
        <w:sz w:val="16"/>
        <w:szCs w:val="16"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320455" o:spid="_x0000_s1027" type="#_x0000_t75" style="position:absolute;margin-left:0;margin-top:0;width:635.6pt;height:294.35pt;z-index:-251657216;mso-position-horizontal:center;mso-position-horizontal-relative:margin;mso-position-vertical:center;mso-position-vertical-relative:margin" o:allowincell="f">
          <v:imagedata r:id="rId3" o:title="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53A5" w:rsidRDefault="00947BC2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320453" o:spid="_x0000_s1025" type="#_x0000_t75" style="position:absolute;margin-left:0;margin-top:0;width:635.6pt;height:294.35pt;z-index:-251656192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FE3"/>
    <w:rsid w:val="003A1173"/>
    <w:rsid w:val="0071550D"/>
    <w:rsid w:val="00750FE3"/>
    <w:rsid w:val="00947BC2"/>
    <w:rsid w:val="00BF1D17"/>
    <w:rsid w:val="00CB0B09"/>
    <w:rsid w:val="00CB3C97"/>
    <w:rsid w:val="00D31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7DB793"/>
  <w15:docId w15:val="{8D6829D4-22BD-4878-8F7A-3427BD62A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0FE3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50FE3"/>
    <w:pPr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rsid w:val="00750FE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50FE3"/>
  </w:style>
  <w:style w:type="paragraph" w:styleId="Encabezado">
    <w:name w:val="header"/>
    <w:basedOn w:val="Normal"/>
    <w:link w:val="EncabezadoCar"/>
    <w:uiPriority w:val="99"/>
    <w:unhideWhenUsed/>
    <w:rsid w:val="00750FE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50F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96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DELL</cp:lastModifiedBy>
  <cp:revision>4</cp:revision>
  <dcterms:created xsi:type="dcterms:W3CDTF">2021-02-18T15:34:00Z</dcterms:created>
  <dcterms:modified xsi:type="dcterms:W3CDTF">2021-02-25T00:55:00Z</dcterms:modified>
</cp:coreProperties>
</file>