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54D83B60" w:rsidR="00946007" w:rsidRPr="00786951" w:rsidRDefault="00946007" w:rsidP="00946007">
      <w:pPr>
        <w:pStyle w:val="corte4fondo"/>
        <w:tabs>
          <w:tab w:val="left" w:pos="567"/>
        </w:tabs>
        <w:spacing w:line="240" w:lineRule="auto"/>
        <w:ind w:firstLine="0"/>
        <w:jc w:val="right"/>
        <w:rPr>
          <w:rFonts w:ascii="AvantGarde Bk BT" w:hAnsi="AvantGarde Bk BT" w:cs="Arial"/>
          <w:b/>
          <w:sz w:val="24"/>
          <w:szCs w:val="24"/>
        </w:rPr>
      </w:pPr>
      <w:r w:rsidRPr="00786951">
        <w:rPr>
          <w:rFonts w:ascii="AvantGarde Bk BT" w:hAnsi="AvantGarde Bk BT" w:cs="Arial"/>
          <w:b/>
          <w:sz w:val="24"/>
          <w:szCs w:val="24"/>
        </w:rPr>
        <w:t xml:space="preserve">RECURSO DE REVISIÓN </w:t>
      </w:r>
      <w:r w:rsidR="00EB1513" w:rsidRPr="00786951">
        <w:rPr>
          <w:rFonts w:ascii="AvantGarde Bk BT" w:hAnsi="AvantGarde Bk BT" w:cs="Arial"/>
          <w:b/>
          <w:sz w:val="24"/>
          <w:szCs w:val="24"/>
        </w:rPr>
        <w:t>5</w:t>
      </w:r>
      <w:r w:rsidR="00555163" w:rsidRPr="00786951">
        <w:rPr>
          <w:rFonts w:ascii="AvantGarde Bk BT" w:hAnsi="AvantGarde Bk BT" w:cs="Arial"/>
          <w:b/>
          <w:sz w:val="24"/>
          <w:szCs w:val="24"/>
        </w:rPr>
        <w:t>5</w:t>
      </w:r>
      <w:r w:rsidR="00121E7A" w:rsidRPr="00786951">
        <w:rPr>
          <w:rFonts w:ascii="AvantGarde Bk BT" w:hAnsi="AvantGarde Bk BT" w:cs="Arial"/>
          <w:b/>
          <w:sz w:val="24"/>
          <w:szCs w:val="24"/>
        </w:rPr>
        <w:t>3</w:t>
      </w:r>
      <w:r w:rsidRPr="00786951">
        <w:rPr>
          <w:rFonts w:ascii="AvantGarde Bk BT" w:hAnsi="AvantGarde Bk BT" w:cs="Arial"/>
          <w:b/>
          <w:sz w:val="24"/>
          <w:szCs w:val="24"/>
        </w:rPr>
        <w:t>/20</w:t>
      </w:r>
      <w:r w:rsidR="00D143EA" w:rsidRPr="00786951">
        <w:rPr>
          <w:rFonts w:ascii="AvantGarde Bk BT" w:hAnsi="AvantGarde Bk BT" w:cs="Arial"/>
          <w:b/>
          <w:sz w:val="24"/>
          <w:szCs w:val="24"/>
        </w:rPr>
        <w:t>20</w:t>
      </w:r>
      <w:r w:rsidRPr="00786951">
        <w:rPr>
          <w:rFonts w:ascii="AvantGarde Bk BT" w:hAnsi="AvantGarde Bk BT" w:cs="Arial"/>
          <w:b/>
          <w:sz w:val="24"/>
          <w:szCs w:val="24"/>
        </w:rPr>
        <w:t xml:space="preserve">-1 </w:t>
      </w:r>
      <w:r w:rsidR="00F23224" w:rsidRPr="00786951">
        <w:rPr>
          <w:rFonts w:ascii="AvantGarde Bk BT" w:hAnsi="AvantGarde Bk BT" w:cs="Arial"/>
          <w:b/>
          <w:sz w:val="24"/>
          <w:szCs w:val="24"/>
        </w:rPr>
        <w:t>PNT</w:t>
      </w:r>
    </w:p>
    <w:p w14:paraId="7CA68D39" w14:textId="77777777" w:rsidR="00946007" w:rsidRPr="00786951"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1C84C569" w14:textId="77777777" w:rsidR="00946007" w:rsidRPr="00786951" w:rsidRDefault="00946007" w:rsidP="00946007">
      <w:pPr>
        <w:pStyle w:val="corte4fondo"/>
        <w:tabs>
          <w:tab w:val="left" w:pos="567"/>
        </w:tabs>
        <w:spacing w:line="240" w:lineRule="auto"/>
        <w:jc w:val="right"/>
        <w:rPr>
          <w:rFonts w:ascii="AvantGarde Bk BT" w:hAnsi="AvantGarde Bk BT" w:cs="Arial"/>
          <w:b/>
          <w:sz w:val="24"/>
          <w:szCs w:val="24"/>
        </w:rPr>
      </w:pPr>
      <w:r w:rsidRPr="00786951">
        <w:rPr>
          <w:rFonts w:ascii="AvantGarde Bk BT" w:hAnsi="AvantGarde Bk BT" w:cs="Arial"/>
          <w:b/>
          <w:sz w:val="24"/>
          <w:szCs w:val="24"/>
        </w:rPr>
        <w:t xml:space="preserve">COMISIONADO PONENTE: </w:t>
      </w:r>
    </w:p>
    <w:p w14:paraId="2C9610CE" w14:textId="003E4E47" w:rsidR="00946007" w:rsidRPr="00786951" w:rsidRDefault="0078363B" w:rsidP="00946007">
      <w:pPr>
        <w:pStyle w:val="corte4fondo"/>
        <w:tabs>
          <w:tab w:val="left" w:pos="567"/>
        </w:tabs>
        <w:spacing w:line="240" w:lineRule="auto"/>
        <w:jc w:val="right"/>
        <w:rPr>
          <w:rFonts w:ascii="AvantGarde Bk BT" w:hAnsi="AvantGarde Bk BT" w:cs="Arial"/>
          <w:b/>
          <w:sz w:val="24"/>
          <w:szCs w:val="24"/>
        </w:rPr>
      </w:pPr>
      <w:r>
        <w:rPr>
          <w:rFonts w:ascii="AvantGarde Bk BT" w:hAnsi="AvantGarde Bk BT" w:cs="Arial"/>
          <w:b/>
          <w:sz w:val="24"/>
          <w:szCs w:val="24"/>
        </w:rPr>
        <w:t>MAESTRO ALEJANDRO LAFUENTE TORRES</w:t>
      </w:r>
    </w:p>
    <w:p w14:paraId="140F8981" w14:textId="77777777" w:rsidR="00946007" w:rsidRPr="00786951" w:rsidRDefault="00946007" w:rsidP="00946007">
      <w:pPr>
        <w:pStyle w:val="corte4fondo"/>
        <w:tabs>
          <w:tab w:val="left" w:pos="567"/>
        </w:tabs>
        <w:spacing w:line="240" w:lineRule="auto"/>
        <w:ind w:firstLine="0"/>
        <w:jc w:val="right"/>
        <w:rPr>
          <w:rFonts w:ascii="AvantGarde Bk BT" w:hAnsi="AvantGarde Bk BT" w:cs="Arial"/>
          <w:b/>
          <w:sz w:val="24"/>
          <w:szCs w:val="24"/>
        </w:rPr>
      </w:pPr>
    </w:p>
    <w:p w14:paraId="331AC519" w14:textId="77777777" w:rsidR="00946007" w:rsidRPr="00786951" w:rsidRDefault="00946007" w:rsidP="00946007">
      <w:pPr>
        <w:pStyle w:val="corte4fondo"/>
        <w:tabs>
          <w:tab w:val="left" w:pos="567"/>
        </w:tabs>
        <w:spacing w:line="240" w:lineRule="auto"/>
        <w:jc w:val="right"/>
        <w:rPr>
          <w:rFonts w:ascii="AvantGarde Bk BT" w:hAnsi="AvantGarde Bk BT" w:cs="Arial"/>
          <w:b/>
          <w:sz w:val="24"/>
          <w:szCs w:val="24"/>
        </w:rPr>
      </w:pPr>
      <w:r w:rsidRPr="00786951">
        <w:rPr>
          <w:rFonts w:ascii="AvantGarde Bk BT" w:hAnsi="AvantGarde Bk BT" w:cs="Arial"/>
          <w:b/>
          <w:sz w:val="24"/>
          <w:szCs w:val="24"/>
        </w:rPr>
        <w:t>MATERIA:</w:t>
      </w:r>
    </w:p>
    <w:p w14:paraId="25082281" w14:textId="77777777" w:rsidR="00946007" w:rsidRPr="00786951" w:rsidRDefault="00946007" w:rsidP="00946007">
      <w:pPr>
        <w:pStyle w:val="corte4fondo"/>
        <w:tabs>
          <w:tab w:val="left" w:pos="567"/>
        </w:tabs>
        <w:spacing w:line="240" w:lineRule="auto"/>
        <w:jc w:val="right"/>
        <w:rPr>
          <w:rFonts w:ascii="AvantGarde Bk BT" w:hAnsi="AvantGarde Bk BT" w:cs="Arial"/>
          <w:b/>
          <w:sz w:val="24"/>
          <w:szCs w:val="24"/>
        </w:rPr>
      </w:pPr>
      <w:r w:rsidRPr="00786951">
        <w:rPr>
          <w:rFonts w:ascii="AvantGarde Bk BT" w:hAnsi="AvantGarde Bk BT" w:cs="Arial"/>
          <w:b/>
          <w:sz w:val="24"/>
          <w:szCs w:val="24"/>
        </w:rPr>
        <w:t>ACCESO A LA INFORMACIÓN PÚBLICA.</w:t>
      </w:r>
    </w:p>
    <w:p w14:paraId="44208136" w14:textId="77777777" w:rsidR="00946007" w:rsidRPr="00786951" w:rsidRDefault="00946007" w:rsidP="00946007">
      <w:pPr>
        <w:pStyle w:val="corte4fondo"/>
        <w:tabs>
          <w:tab w:val="left" w:pos="567"/>
        </w:tabs>
        <w:spacing w:line="240" w:lineRule="auto"/>
        <w:jc w:val="right"/>
        <w:rPr>
          <w:rFonts w:ascii="AvantGarde Bk BT" w:hAnsi="AvantGarde Bk BT" w:cs="Arial"/>
          <w:b/>
          <w:sz w:val="24"/>
          <w:szCs w:val="24"/>
        </w:rPr>
      </w:pPr>
    </w:p>
    <w:p w14:paraId="2E09BFFF" w14:textId="77777777" w:rsidR="00946007" w:rsidRPr="00786951" w:rsidRDefault="00946007" w:rsidP="00946007">
      <w:pPr>
        <w:pStyle w:val="corte4fondo"/>
        <w:tabs>
          <w:tab w:val="left" w:pos="567"/>
        </w:tabs>
        <w:spacing w:line="240" w:lineRule="auto"/>
        <w:jc w:val="right"/>
        <w:rPr>
          <w:rFonts w:ascii="AvantGarde Bk BT" w:hAnsi="AvantGarde Bk BT" w:cs="Arial"/>
          <w:b/>
          <w:sz w:val="24"/>
          <w:szCs w:val="24"/>
        </w:rPr>
      </w:pPr>
      <w:r w:rsidRPr="00786951">
        <w:rPr>
          <w:rFonts w:ascii="AvantGarde Bk BT" w:hAnsi="AvantGarde Bk BT" w:cs="Arial"/>
          <w:b/>
          <w:sz w:val="24"/>
          <w:szCs w:val="24"/>
        </w:rPr>
        <w:t>SUJETO OBLIGADO:</w:t>
      </w:r>
    </w:p>
    <w:p w14:paraId="47176923" w14:textId="708A4961" w:rsidR="00946007" w:rsidRPr="00786951" w:rsidRDefault="00B92470" w:rsidP="00946007">
      <w:pPr>
        <w:pStyle w:val="corte4fondo"/>
        <w:tabs>
          <w:tab w:val="left" w:pos="567"/>
        </w:tabs>
        <w:spacing w:line="240" w:lineRule="auto"/>
        <w:jc w:val="right"/>
        <w:rPr>
          <w:rFonts w:ascii="AvantGarde Bk BT" w:hAnsi="AvantGarde Bk BT" w:cs="Arial"/>
          <w:b/>
          <w:sz w:val="24"/>
          <w:szCs w:val="24"/>
        </w:rPr>
      </w:pPr>
      <w:r w:rsidRPr="00786951">
        <w:rPr>
          <w:rFonts w:ascii="AvantGarde Bk BT" w:hAnsi="AvantGarde Bk BT" w:cs="Arial"/>
          <w:b/>
          <w:sz w:val="24"/>
          <w:szCs w:val="24"/>
        </w:rPr>
        <w:t xml:space="preserve">MUNICIPIO DE </w:t>
      </w:r>
      <w:r w:rsidR="00F23224" w:rsidRPr="00786951">
        <w:rPr>
          <w:rFonts w:ascii="AvantGarde Bk BT" w:hAnsi="AvantGarde Bk BT" w:cs="Arial"/>
          <w:b/>
          <w:sz w:val="24"/>
          <w:szCs w:val="24"/>
        </w:rPr>
        <w:t>SAN LUIS POTOSÍ</w:t>
      </w:r>
      <w:r w:rsidR="00616103" w:rsidRPr="00786951">
        <w:rPr>
          <w:rFonts w:ascii="AvantGarde Bk BT" w:hAnsi="AvantGarde Bk BT" w:cs="Arial"/>
          <w:b/>
          <w:sz w:val="24"/>
          <w:szCs w:val="24"/>
        </w:rPr>
        <w:t>.</w:t>
      </w:r>
    </w:p>
    <w:p w14:paraId="682932D6" w14:textId="77777777" w:rsidR="00946007" w:rsidRPr="00786951"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0F9034C1" w14:textId="77777777" w:rsidR="00946007" w:rsidRPr="00786951" w:rsidRDefault="00946007" w:rsidP="00946007">
      <w:pPr>
        <w:pStyle w:val="corte4fondo"/>
        <w:tabs>
          <w:tab w:val="left" w:pos="567"/>
        </w:tabs>
        <w:ind w:firstLine="0"/>
        <w:rPr>
          <w:rFonts w:ascii="AvantGarde Bk BT" w:hAnsi="AvantGarde Bk BT" w:cs="Arial"/>
          <w:sz w:val="24"/>
          <w:szCs w:val="24"/>
        </w:rPr>
      </w:pPr>
    </w:p>
    <w:p w14:paraId="2A449101" w14:textId="704E0E85" w:rsidR="00946007" w:rsidRPr="00786951" w:rsidRDefault="00946007" w:rsidP="00946007">
      <w:pPr>
        <w:pStyle w:val="corte4fondo"/>
        <w:tabs>
          <w:tab w:val="left" w:pos="567"/>
        </w:tabs>
        <w:ind w:left="113" w:firstLine="0"/>
        <w:rPr>
          <w:rFonts w:ascii="AvantGarde Bk BT" w:hAnsi="AvantGarde Bk BT" w:cs="Arial"/>
          <w:sz w:val="24"/>
          <w:szCs w:val="24"/>
        </w:rPr>
      </w:pPr>
      <w:r w:rsidRPr="00786951">
        <w:rPr>
          <w:rFonts w:ascii="AvantGarde Bk BT" w:hAnsi="AvantGarde Bk BT" w:cs="Arial"/>
          <w:sz w:val="24"/>
          <w:szCs w:val="24"/>
        </w:rPr>
        <w:t xml:space="preserve">           San Luis Potosí, San Luis Potosí. Acuerdo del Pleno de la Comisión Estatal de Garantía de Acceso a la Información Pública, correspondiente a la sesión del </w:t>
      </w:r>
      <w:r w:rsidR="00555163" w:rsidRPr="00786951">
        <w:rPr>
          <w:rFonts w:ascii="AvantGarde Bk BT" w:hAnsi="AvantGarde Bk BT" w:cs="Arial"/>
          <w:sz w:val="24"/>
          <w:szCs w:val="24"/>
        </w:rPr>
        <w:t>11 once de marzo</w:t>
      </w:r>
      <w:r w:rsidR="00D143EA" w:rsidRPr="00786951">
        <w:rPr>
          <w:rFonts w:ascii="AvantGarde Bk BT" w:hAnsi="AvantGarde Bk BT" w:cs="Arial"/>
          <w:sz w:val="24"/>
          <w:szCs w:val="24"/>
        </w:rPr>
        <w:t xml:space="preserve"> </w:t>
      </w:r>
      <w:r w:rsidR="00576055" w:rsidRPr="00786951">
        <w:rPr>
          <w:rFonts w:ascii="AvantGarde Bk BT" w:hAnsi="AvantGarde Bk BT" w:cs="Arial"/>
          <w:sz w:val="24"/>
          <w:szCs w:val="24"/>
        </w:rPr>
        <w:t>de 2020 dos mil veinte</w:t>
      </w:r>
      <w:r w:rsidRPr="00786951">
        <w:rPr>
          <w:rFonts w:ascii="AvantGarde Bk BT" w:hAnsi="AvantGarde Bk BT" w:cs="Arial"/>
          <w:sz w:val="24"/>
          <w:szCs w:val="24"/>
        </w:rPr>
        <w:t xml:space="preserve">. </w:t>
      </w:r>
    </w:p>
    <w:p w14:paraId="237B9261" w14:textId="77777777" w:rsidR="00946007" w:rsidRPr="00786951" w:rsidRDefault="00946007" w:rsidP="00946007">
      <w:pPr>
        <w:pStyle w:val="corte4fondo"/>
        <w:tabs>
          <w:tab w:val="left" w:pos="567"/>
        </w:tabs>
        <w:ind w:left="454"/>
        <w:rPr>
          <w:rFonts w:ascii="AvantGarde Bk BT" w:hAnsi="AvantGarde Bk BT" w:cs="Arial"/>
          <w:sz w:val="24"/>
          <w:szCs w:val="24"/>
        </w:rPr>
      </w:pPr>
    </w:p>
    <w:p w14:paraId="56AB63DC" w14:textId="77777777" w:rsidR="00946007" w:rsidRPr="00786951" w:rsidRDefault="00946007" w:rsidP="00946007">
      <w:pPr>
        <w:pStyle w:val="corte4fondo"/>
        <w:tabs>
          <w:tab w:val="left" w:pos="567"/>
        </w:tabs>
        <w:ind w:left="113" w:firstLine="0"/>
        <w:rPr>
          <w:rFonts w:ascii="AvantGarde Bk BT" w:hAnsi="AvantGarde Bk BT" w:cs="Arial"/>
          <w:sz w:val="24"/>
          <w:szCs w:val="24"/>
        </w:rPr>
      </w:pPr>
      <w:r w:rsidRPr="00786951">
        <w:rPr>
          <w:rFonts w:ascii="AvantGarde Bk BT" w:hAnsi="AvantGarde Bk BT" w:cs="Arial"/>
          <w:b/>
          <w:sz w:val="24"/>
          <w:szCs w:val="24"/>
        </w:rPr>
        <w:t xml:space="preserve">           VISTOS</w:t>
      </w:r>
      <w:r w:rsidRPr="00786951">
        <w:rPr>
          <w:rFonts w:ascii="AvantGarde Bk BT" w:hAnsi="AvantGarde Bk BT" w:cs="Arial"/>
          <w:sz w:val="24"/>
          <w:szCs w:val="24"/>
        </w:rPr>
        <w:t>, para resolver, los autos del recurso de revisión identificado al rubro; y</w:t>
      </w:r>
    </w:p>
    <w:p w14:paraId="0822D9D9" w14:textId="77777777" w:rsidR="00946007" w:rsidRPr="00786951" w:rsidRDefault="00946007" w:rsidP="00946007">
      <w:pPr>
        <w:pStyle w:val="corte4fondo"/>
        <w:tabs>
          <w:tab w:val="left" w:pos="567"/>
        </w:tabs>
        <w:spacing w:line="240" w:lineRule="auto"/>
        <w:ind w:left="454" w:firstLine="0"/>
        <w:rPr>
          <w:rFonts w:ascii="AvantGarde Bk BT" w:hAnsi="AvantGarde Bk BT" w:cs="Arial"/>
          <w:sz w:val="24"/>
          <w:szCs w:val="24"/>
        </w:rPr>
      </w:pPr>
    </w:p>
    <w:p w14:paraId="3C0C1507" w14:textId="77777777" w:rsidR="00946007" w:rsidRPr="00786951" w:rsidRDefault="00946007" w:rsidP="00946007">
      <w:pPr>
        <w:pStyle w:val="corte4fondo"/>
        <w:tabs>
          <w:tab w:val="left" w:pos="567"/>
        </w:tabs>
        <w:ind w:left="454"/>
        <w:jc w:val="center"/>
        <w:rPr>
          <w:rFonts w:ascii="AvantGarde Bk BT" w:hAnsi="AvantGarde Bk BT" w:cs="Arial"/>
          <w:b/>
          <w:sz w:val="24"/>
          <w:szCs w:val="24"/>
        </w:rPr>
      </w:pPr>
      <w:r w:rsidRPr="00786951">
        <w:rPr>
          <w:rFonts w:ascii="AvantGarde Bk BT" w:hAnsi="AvantGarde Bk BT" w:cs="Arial"/>
          <w:b/>
          <w:sz w:val="24"/>
          <w:szCs w:val="24"/>
        </w:rPr>
        <w:t>RESULTANDO:</w:t>
      </w:r>
    </w:p>
    <w:p w14:paraId="368F740D" w14:textId="77777777" w:rsidR="00946007" w:rsidRPr="00786951" w:rsidRDefault="00946007" w:rsidP="00946007">
      <w:pPr>
        <w:pStyle w:val="corte4fondo"/>
        <w:tabs>
          <w:tab w:val="left" w:pos="567"/>
        </w:tabs>
        <w:ind w:left="454"/>
        <w:rPr>
          <w:rFonts w:ascii="AvantGarde Bk BT" w:hAnsi="AvantGarde Bk BT" w:cs="Arial"/>
          <w:sz w:val="24"/>
          <w:szCs w:val="24"/>
        </w:rPr>
      </w:pPr>
    </w:p>
    <w:p w14:paraId="3863EDA4" w14:textId="15C7636E" w:rsidR="00946007" w:rsidRPr="00786951" w:rsidRDefault="00946007" w:rsidP="00946007">
      <w:pPr>
        <w:pStyle w:val="corte4fondo"/>
        <w:tabs>
          <w:tab w:val="left" w:pos="567"/>
        </w:tabs>
        <w:ind w:left="113"/>
        <w:rPr>
          <w:rFonts w:ascii="AvantGarde Bk BT" w:hAnsi="AvantGarde Bk BT" w:cs="Arial"/>
          <w:sz w:val="24"/>
          <w:szCs w:val="24"/>
        </w:rPr>
      </w:pPr>
      <w:r w:rsidRPr="00786951">
        <w:rPr>
          <w:rFonts w:ascii="AvantGarde Bk BT" w:hAnsi="AvantGarde Bk BT" w:cs="Arial"/>
          <w:b/>
          <w:sz w:val="24"/>
          <w:szCs w:val="24"/>
        </w:rPr>
        <w:t>PRIMERO.</w:t>
      </w:r>
      <w:r w:rsidRPr="00786951">
        <w:rPr>
          <w:rFonts w:ascii="AvantGarde Bk BT" w:hAnsi="AvantGarde Bk BT" w:cs="Arial"/>
          <w:sz w:val="24"/>
          <w:szCs w:val="24"/>
        </w:rPr>
        <w:t xml:space="preserve"> </w:t>
      </w:r>
      <w:r w:rsidRPr="00786951">
        <w:rPr>
          <w:rFonts w:ascii="AvantGarde Bk BT" w:hAnsi="AvantGarde Bk BT" w:cs="Arial"/>
          <w:b/>
          <w:sz w:val="24"/>
          <w:szCs w:val="24"/>
        </w:rPr>
        <w:t>Solicitud de acceso a la información pública.</w:t>
      </w:r>
      <w:r w:rsidRPr="00786951">
        <w:rPr>
          <w:rFonts w:ascii="AvantGarde Bk BT" w:hAnsi="AvantGarde Bk BT" w:cs="Arial"/>
          <w:sz w:val="24"/>
          <w:szCs w:val="24"/>
        </w:rPr>
        <w:t xml:space="preserve"> El </w:t>
      </w:r>
      <w:r w:rsidR="00EB1513" w:rsidRPr="00786951">
        <w:rPr>
          <w:rFonts w:ascii="AvantGarde Bk BT" w:hAnsi="AvantGarde Bk BT" w:cs="Arial"/>
          <w:sz w:val="24"/>
          <w:szCs w:val="24"/>
        </w:rPr>
        <w:t>03 tres</w:t>
      </w:r>
      <w:r w:rsidR="00D143EA" w:rsidRPr="00786951">
        <w:rPr>
          <w:rFonts w:ascii="AvantGarde Bk BT" w:hAnsi="AvantGarde Bk BT" w:cs="Arial"/>
          <w:sz w:val="24"/>
          <w:szCs w:val="24"/>
        </w:rPr>
        <w:t xml:space="preserve"> de enero</w:t>
      </w:r>
      <w:r w:rsidR="00300FBF" w:rsidRPr="00786951">
        <w:rPr>
          <w:rFonts w:ascii="AvantGarde Bk BT" w:hAnsi="AvantGarde Bk BT" w:cs="Arial"/>
          <w:sz w:val="24"/>
          <w:szCs w:val="24"/>
        </w:rPr>
        <w:t xml:space="preserve"> </w:t>
      </w:r>
      <w:r w:rsidRPr="00786951">
        <w:rPr>
          <w:rFonts w:ascii="AvantGarde Bk BT" w:hAnsi="AvantGarde Bk BT" w:cs="Arial"/>
          <w:sz w:val="24"/>
          <w:szCs w:val="24"/>
        </w:rPr>
        <w:t>de 20</w:t>
      </w:r>
      <w:r w:rsidR="00D143EA" w:rsidRPr="00786951">
        <w:rPr>
          <w:rFonts w:ascii="AvantGarde Bk BT" w:hAnsi="AvantGarde Bk BT" w:cs="Arial"/>
          <w:sz w:val="24"/>
          <w:szCs w:val="24"/>
        </w:rPr>
        <w:t>20</w:t>
      </w:r>
      <w:r w:rsidRPr="00786951">
        <w:rPr>
          <w:rFonts w:ascii="AvantGarde Bk BT" w:hAnsi="AvantGarde Bk BT" w:cs="Arial"/>
          <w:sz w:val="24"/>
          <w:szCs w:val="24"/>
        </w:rPr>
        <w:t xml:space="preserve"> dos mil </w:t>
      </w:r>
      <w:r w:rsidR="00D143EA" w:rsidRPr="00786951">
        <w:rPr>
          <w:rFonts w:ascii="AvantGarde Bk BT" w:hAnsi="AvantGarde Bk BT" w:cs="Arial"/>
          <w:sz w:val="24"/>
          <w:szCs w:val="24"/>
        </w:rPr>
        <w:t>veinte</w:t>
      </w:r>
      <w:r w:rsidRPr="00786951">
        <w:rPr>
          <w:rFonts w:ascii="AvantGarde Bk BT" w:hAnsi="AvantGarde Bk BT" w:cs="Arial"/>
          <w:sz w:val="24"/>
          <w:szCs w:val="24"/>
        </w:rPr>
        <w:t xml:space="preserve"> </w:t>
      </w:r>
      <w:r w:rsidR="00CE2A48" w:rsidRPr="00786951">
        <w:rPr>
          <w:rFonts w:ascii="AvantGarde Bk BT" w:hAnsi="AvantGarde Bk BT" w:cs="Arial"/>
          <w:sz w:val="24"/>
          <w:szCs w:val="24"/>
        </w:rPr>
        <w:t>el</w:t>
      </w:r>
      <w:r w:rsidR="008D791C" w:rsidRPr="00786951">
        <w:rPr>
          <w:rFonts w:ascii="AvantGarde Bk BT" w:hAnsi="AvantGarde Bk BT" w:cs="Arial"/>
          <w:sz w:val="24"/>
          <w:szCs w:val="24"/>
        </w:rPr>
        <w:t xml:space="preserve"> </w:t>
      </w:r>
      <w:r w:rsidR="003D498E" w:rsidRPr="00786951">
        <w:rPr>
          <w:rFonts w:ascii="AvantGarde Bk BT" w:hAnsi="AvantGarde Bk BT" w:cs="Arial"/>
          <w:b/>
          <w:sz w:val="24"/>
          <w:szCs w:val="24"/>
        </w:rPr>
        <w:t xml:space="preserve">MUNICIPIO DE </w:t>
      </w:r>
      <w:r w:rsidR="00300FBF" w:rsidRPr="00786951">
        <w:rPr>
          <w:rFonts w:ascii="AvantGarde Bk BT" w:hAnsi="AvantGarde Bk BT" w:cs="Arial"/>
          <w:b/>
          <w:sz w:val="24"/>
          <w:szCs w:val="24"/>
        </w:rPr>
        <w:t>SAN LUIS POTOSÍ</w:t>
      </w:r>
      <w:r w:rsidR="00005252" w:rsidRPr="00786951">
        <w:rPr>
          <w:rFonts w:ascii="AvantGarde Bk BT" w:hAnsi="AvantGarde Bk BT" w:cs="Arial"/>
          <w:b/>
          <w:sz w:val="24"/>
          <w:szCs w:val="24"/>
        </w:rPr>
        <w:t xml:space="preserve">, </w:t>
      </w:r>
      <w:r w:rsidRPr="00786951">
        <w:rPr>
          <w:rFonts w:ascii="AvantGarde Bk BT" w:hAnsi="AvantGarde Bk BT" w:cs="Arial"/>
          <w:sz w:val="24"/>
          <w:szCs w:val="24"/>
        </w:rPr>
        <w:t>recibió una solicitud de información a través de la Plataforma Nacional de Transparencia, misma que quedó registrada con número de folio</w:t>
      </w:r>
      <w:r w:rsidR="00121E7A" w:rsidRPr="00786951">
        <w:rPr>
          <w:rFonts w:ascii="AvantGarde Bk BT" w:hAnsi="AvantGarde Bk BT" w:cs="Arial"/>
          <w:sz w:val="24"/>
          <w:szCs w:val="24"/>
        </w:rPr>
        <w:t xml:space="preserve"> 00015220</w:t>
      </w:r>
      <w:r w:rsidRPr="00786951">
        <w:rPr>
          <w:rFonts w:ascii="AvantGarde Bk BT" w:hAnsi="AvantGarde Bk BT" w:cs="Arial"/>
          <w:sz w:val="24"/>
          <w:szCs w:val="24"/>
        </w:rPr>
        <w:t>.</w:t>
      </w:r>
    </w:p>
    <w:p w14:paraId="6CA07B07" w14:textId="77777777" w:rsidR="00946007" w:rsidRPr="00786951" w:rsidRDefault="00946007" w:rsidP="00946007">
      <w:pPr>
        <w:pStyle w:val="corte4fondo"/>
        <w:tabs>
          <w:tab w:val="left" w:pos="567"/>
        </w:tabs>
        <w:ind w:left="113"/>
        <w:rPr>
          <w:rFonts w:ascii="AvantGarde Bk BT" w:hAnsi="AvantGarde Bk BT" w:cs="Arial"/>
          <w:sz w:val="24"/>
          <w:szCs w:val="24"/>
        </w:rPr>
      </w:pPr>
    </w:p>
    <w:p w14:paraId="639C9C33" w14:textId="34C1EC9C" w:rsidR="00946007" w:rsidRPr="00786951" w:rsidRDefault="00946007" w:rsidP="00946007">
      <w:pPr>
        <w:pStyle w:val="corte4fondo"/>
        <w:tabs>
          <w:tab w:val="left" w:pos="567"/>
        </w:tabs>
        <w:ind w:left="113" w:firstLine="680"/>
        <w:rPr>
          <w:rFonts w:ascii="AvantGarde Bk BT" w:hAnsi="AvantGarde Bk BT" w:cs="Arial"/>
          <w:sz w:val="24"/>
          <w:szCs w:val="24"/>
        </w:rPr>
      </w:pPr>
      <w:r w:rsidRPr="00786951">
        <w:rPr>
          <w:rFonts w:ascii="AvantGarde Bk BT" w:hAnsi="AvantGarde Bk BT" w:cs="Arial"/>
          <w:b/>
          <w:sz w:val="24"/>
          <w:szCs w:val="24"/>
        </w:rPr>
        <w:t xml:space="preserve">SEGUNDO. Respuesta a la solicitud de acceso a la información pública. </w:t>
      </w:r>
      <w:r w:rsidRPr="00786951">
        <w:rPr>
          <w:rFonts w:ascii="AvantGarde Bk BT" w:hAnsi="AvantGarde Bk BT" w:cs="Arial"/>
          <w:sz w:val="24"/>
          <w:szCs w:val="24"/>
        </w:rPr>
        <w:t xml:space="preserve">El </w:t>
      </w:r>
      <w:r w:rsidR="00EB1513" w:rsidRPr="00786951">
        <w:rPr>
          <w:rFonts w:ascii="AvantGarde Bk BT" w:hAnsi="AvantGarde Bk BT" w:cs="Arial"/>
          <w:sz w:val="24"/>
          <w:szCs w:val="24"/>
        </w:rPr>
        <w:t>07 siete</w:t>
      </w:r>
      <w:r w:rsidR="00C06206" w:rsidRPr="00786951">
        <w:rPr>
          <w:rFonts w:ascii="AvantGarde Bk BT" w:hAnsi="AvantGarde Bk BT" w:cs="Arial"/>
          <w:sz w:val="24"/>
          <w:szCs w:val="24"/>
        </w:rPr>
        <w:t xml:space="preserve"> de enero </w:t>
      </w:r>
      <w:r w:rsidR="00D143EA" w:rsidRPr="00786951">
        <w:rPr>
          <w:rFonts w:ascii="AvantGarde Bk BT" w:hAnsi="AvantGarde Bk BT" w:cs="Arial"/>
          <w:sz w:val="24"/>
          <w:szCs w:val="24"/>
        </w:rPr>
        <w:t xml:space="preserve">de 2020 dos mil veinte </w:t>
      </w:r>
      <w:r w:rsidRPr="00786951">
        <w:rPr>
          <w:rFonts w:ascii="AvantGarde Bk BT" w:hAnsi="AvantGarde Bk BT" w:cs="Arial"/>
          <w:sz w:val="24"/>
          <w:szCs w:val="24"/>
        </w:rPr>
        <w:t>el sujeto obligado otorgó contestación a la solicitud de acceso.</w:t>
      </w:r>
    </w:p>
    <w:p w14:paraId="0A2136A9" w14:textId="77777777" w:rsidR="00946007" w:rsidRPr="00786951" w:rsidRDefault="00946007" w:rsidP="00946007">
      <w:pPr>
        <w:pStyle w:val="corte4fondo"/>
        <w:tabs>
          <w:tab w:val="left" w:pos="567"/>
        </w:tabs>
        <w:ind w:left="113" w:firstLine="680"/>
        <w:rPr>
          <w:rFonts w:ascii="AvantGarde Bk BT" w:hAnsi="AvantGarde Bk BT" w:cs="Arial"/>
          <w:b/>
          <w:sz w:val="24"/>
          <w:szCs w:val="24"/>
        </w:rPr>
      </w:pPr>
    </w:p>
    <w:p w14:paraId="373A949D" w14:textId="7BFA5CED" w:rsidR="00946007" w:rsidRPr="00786951" w:rsidRDefault="00946007" w:rsidP="00946007">
      <w:pPr>
        <w:pStyle w:val="corte4fondo"/>
        <w:tabs>
          <w:tab w:val="left" w:pos="567"/>
        </w:tabs>
        <w:ind w:left="113" w:firstLine="680"/>
        <w:rPr>
          <w:rFonts w:ascii="AvantGarde Bk BT" w:hAnsi="AvantGarde Bk BT" w:cs="Arial"/>
          <w:sz w:val="24"/>
          <w:szCs w:val="24"/>
        </w:rPr>
      </w:pPr>
      <w:r w:rsidRPr="00786951">
        <w:rPr>
          <w:rFonts w:ascii="AvantGarde Bk BT" w:hAnsi="AvantGarde Bk BT" w:cs="Arial"/>
          <w:b/>
          <w:sz w:val="24"/>
          <w:szCs w:val="24"/>
        </w:rPr>
        <w:t>TERCERO. Interposición del recurso.</w:t>
      </w:r>
      <w:r w:rsidRPr="00786951">
        <w:rPr>
          <w:rFonts w:ascii="AvantGarde Bk BT" w:hAnsi="AvantGarde Bk BT" w:cs="Arial"/>
          <w:sz w:val="24"/>
          <w:szCs w:val="24"/>
        </w:rPr>
        <w:t xml:space="preserve"> El </w:t>
      </w:r>
      <w:r w:rsidR="00C06206" w:rsidRPr="00786951">
        <w:rPr>
          <w:rFonts w:ascii="AvantGarde Bk BT" w:hAnsi="AvantGarde Bk BT" w:cs="Arial"/>
          <w:sz w:val="24"/>
          <w:szCs w:val="24"/>
        </w:rPr>
        <w:t>23 veintitrés de enero</w:t>
      </w:r>
      <w:r w:rsidR="00893375" w:rsidRPr="00786951">
        <w:rPr>
          <w:rFonts w:ascii="AvantGarde Bk BT" w:hAnsi="AvantGarde Bk BT" w:cs="Arial"/>
          <w:sz w:val="24"/>
          <w:szCs w:val="24"/>
        </w:rPr>
        <w:t xml:space="preserve"> </w:t>
      </w:r>
      <w:r w:rsidRPr="00786951">
        <w:rPr>
          <w:rFonts w:ascii="AvantGarde Bk BT" w:hAnsi="AvantGarde Bk BT" w:cs="Arial"/>
          <w:sz w:val="24"/>
          <w:szCs w:val="24"/>
        </w:rPr>
        <w:t>de 20</w:t>
      </w:r>
      <w:r w:rsidR="00D143EA" w:rsidRPr="00786951">
        <w:rPr>
          <w:rFonts w:ascii="AvantGarde Bk BT" w:hAnsi="AvantGarde Bk BT" w:cs="Arial"/>
          <w:sz w:val="24"/>
          <w:szCs w:val="24"/>
        </w:rPr>
        <w:t>20</w:t>
      </w:r>
      <w:r w:rsidRPr="00786951">
        <w:rPr>
          <w:rFonts w:ascii="AvantGarde Bk BT" w:hAnsi="AvantGarde Bk BT" w:cs="Arial"/>
          <w:sz w:val="24"/>
          <w:szCs w:val="24"/>
        </w:rPr>
        <w:t xml:space="preserve"> dos mil </w:t>
      </w:r>
      <w:r w:rsidR="00D143EA" w:rsidRPr="00786951">
        <w:rPr>
          <w:rFonts w:ascii="AvantGarde Bk BT" w:hAnsi="AvantGarde Bk BT" w:cs="Arial"/>
          <w:sz w:val="24"/>
          <w:szCs w:val="24"/>
        </w:rPr>
        <w:t>veinte</w:t>
      </w:r>
      <w:r w:rsidRPr="00786951">
        <w:rPr>
          <w:rFonts w:ascii="AvantGarde Bk BT" w:hAnsi="AvantGarde Bk BT" w:cs="Arial"/>
          <w:sz w:val="24"/>
          <w:szCs w:val="24"/>
        </w:rPr>
        <w:t xml:space="preserve"> el solicitante de la información interpuso el recurso de revisión en contra de la respuesta a la solicitud</w:t>
      </w:r>
      <w:r w:rsidR="00D143EA" w:rsidRPr="00786951">
        <w:rPr>
          <w:rFonts w:ascii="AvantGarde Bk BT" w:hAnsi="AvantGarde Bk BT" w:cs="Arial"/>
          <w:sz w:val="24"/>
          <w:szCs w:val="24"/>
        </w:rPr>
        <w:t xml:space="preserve"> y se recibió en la Oficialía de Partes de esta Comisión el </w:t>
      </w:r>
      <w:r w:rsidR="00EB1513" w:rsidRPr="00786951">
        <w:rPr>
          <w:rFonts w:ascii="AvantGarde Bk BT" w:hAnsi="AvantGarde Bk BT" w:cs="Arial"/>
          <w:sz w:val="24"/>
          <w:szCs w:val="24"/>
        </w:rPr>
        <w:t>24 veinticuatro</w:t>
      </w:r>
      <w:r w:rsidR="00D143EA" w:rsidRPr="00786951">
        <w:rPr>
          <w:rFonts w:ascii="AvantGarde Bk BT" w:hAnsi="AvantGarde Bk BT" w:cs="Arial"/>
          <w:sz w:val="24"/>
          <w:szCs w:val="24"/>
        </w:rPr>
        <w:t xml:space="preserve"> de </w:t>
      </w:r>
      <w:r w:rsidR="00C06206" w:rsidRPr="00786951">
        <w:rPr>
          <w:rFonts w:ascii="AvantGarde Bk BT" w:hAnsi="AvantGarde Bk BT" w:cs="Arial"/>
          <w:sz w:val="24"/>
          <w:szCs w:val="24"/>
        </w:rPr>
        <w:t>enero</w:t>
      </w:r>
      <w:r w:rsidR="00D143EA" w:rsidRPr="00786951">
        <w:rPr>
          <w:rFonts w:ascii="AvantGarde Bk BT" w:hAnsi="AvantGarde Bk BT" w:cs="Arial"/>
          <w:sz w:val="24"/>
          <w:szCs w:val="24"/>
        </w:rPr>
        <w:t xml:space="preserve"> del presente año</w:t>
      </w:r>
      <w:r w:rsidRPr="00786951">
        <w:rPr>
          <w:rFonts w:ascii="AvantGarde Bk BT" w:hAnsi="AvantGarde Bk BT" w:cs="Arial"/>
          <w:sz w:val="24"/>
          <w:szCs w:val="24"/>
        </w:rPr>
        <w:t>.</w:t>
      </w:r>
    </w:p>
    <w:p w14:paraId="5D640CBF" w14:textId="77777777" w:rsidR="00946007" w:rsidRPr="00786951" w:rsidRDefault="00946007" w:rsidP="00946007">
      <w:pPr>
        <w:pStyle w:val="corte4fondo"/>
        <w:tabs>
          <w:tab w:val="left" w:pos="567"/>
        </w:tabs>
        <w:ind w:left="680" w:firstLine="0"/>
        <w:rPr>
          <w:rFonts w:ascii="AvantGarde Bk BT" w:hAnsi="AvantGarde Bk BT" w:cs="Arial"/>
          <w:sz w:val="24"/>
          <w:szCs w:val="24"/>
        </w:rPr>
      </w:pPr>
    </w:p>
    <w:p w14:paraId="6249E0B0" w14:textId="4B57B589" w:rsidR="00946007" w:rsidRPr="00786951" w:rsidRDefault="00946007" w:rsidP="00946007">
      <w:pPr>
        <w:pStyle w:val="corte4fondo"/>
        <w:tabs>
          <w:tab w:val="left" w:pos="567"/>
        </w:tabs>
        <w:ind w:left="113" w:firstLine="680"/>
        <w:rPr>
          <w:rFonts w:ascii="AvantGarde Bk BT" w:hAnsi="AvantGarde Bk BT" w:cs="Arial"/>
          <w:sz w:val="24"/>
          <w:szCs w:val="24"/>
        </w:rPr>
      </w:pPr>
      <w:r w:rsidRPr="00786951">
        <w:rPr>
          <w:rFonts w:ascii="AvantGarde Bk BT" w:hAnsi="AvantGarde Bk BT" w:cs="Arial"/>
          <w:b/>
          <w:sz w:val="24"/>
          <w:szCs w:val="24"/>
        </w:rPr>
        <w:t>CUARTO.</w:t>
      </w:r>
      <w:r w:rsidRPr="00786951">
        <w:rPr>
          <w:rFonts w:ascii="AvantGarde Bk BT" w:hAnsi="AvantGarde Bk BT" w:cs="Arial"/>
          <w:sz w:val="24"/>
          <w:szCs w:val="24"/>
        </w:rPr>
        <w:t xml:space="preserve"> </w:t>
      </w:r>
      <w:r w:rsidRPr="00786951">
        <w:rPr>
          <w:rFonts w:ascii="AvantGarde Bk BT" w:hAnsi="AvantGarde Bk BT" w:cs="Arial"/>
          <w:b/>
          <w:sz w:val="24"/>
          <w:szCs w:val="24"/>
        </w:rPr>
        <w:t>Trámite del recurso de revisión ante esta Comisión Estatal de Garantía de Acceso a la Información Pública.</w:t>
      </w:r>
      <w:r w:rsidRPr="00786951">
        <w:rPr>
          <w:rFonts w:ascii="AvantGarde Bk BT" w:hAnsi="AvantGarde Bk BT" w:cs="Arial"/>
          <w:sz w:val="24"/>
          <w:szCs w:val="24"/>
        </w:rPr>
        <w:t xml:space="preserve"> Mediante auto del </w:t>
      </w:r>
      <w:r w:rsidR="00CD2755" w:rsidRPr="00786951">
        <w:rPr>
          <w:rFonts w:ascii="AvantGarde Bk BT" w:hAnsi="AvantGarde Bk BT" w:cs="Arial"/>
          <w:sz w:val="24"/>
          <w:szCs w:val="24"/>
        </w:rPr>
        <w:t>28 veintiocho</w:t>
      </w:r>
      <w:r w:rsidR="00A1622C" w:rsidRPr="00786951">
        <w:rPr>
          <w:rFonts w:ascii="AvantGarde Bk BT" w:hAnsi="AvantGarde Bk BT" w:cs="Arial"/>
          <w:sz w:val="24"/>
          <w:szCs w:val="24"/>
        </w:rPr>
        <w:t xml:space="preserve"> </w:t>
      </w:r>
      <w:r w:rsidR="00F8586B" w:rsidRPr="00786951">
        <w:rPr>
          <w:rFonts w:ascii="AvantGarde Bk BT" w:hAnsi="AvantGarde Bk BT" w:cs="Arial"/>
          <w:sz w:val="24"/>
          <w:szCs w:val="24"/>
        </w:rPr>
        <w:t>de enero</w:t>
      </w:r>
      <w:r w:rsidR="00D143EA" w:rsidRPr="00786951">
        <w:rPr>
          <w:rFonts w:ascii="AvantGarde Bk BT" w:hAnsi="AvantGarde Bk BT" w:cs="Arial"/>
          <w:sz w:val="24"/>
          <w:szCs w:val="24"/>
        </w:rPr>
        <w:t xml:space="preserve"> de 2020 dos mil veinte </w:t>
      </w:r>
      <w:r w:rsidRPr="00786951">
        <w:rPr>
          <w:rFonts w:ascii="AvantGarde Bk BT" w:hAnsi="AvantGarde Bk BT" w:cs="Arial"/>
          <w:sz w:val="24"/>
          <w:szCs w:val="24"/>
        </w:rPr>
        <w:t xml:space="preserve">la presidencia de esta Comisión de Transparencia tuvo por recibido el recurso de revisión, </w:t>
      </w:r>
      <w:proofErr w:type="gramStart"/>
      <w:r w:rsidRPr="00786951">
        <w:rPr>
          <w:rFonts w:ascii="AvantGarde Bk BT" w:hAnsi="AvantGarde Bk BT" w:cs="Arial"/>
          <w:sz w:val="24"/>
          <w:szCs w:val="24"/>
        </w:rPr>
        <w:t>que</w:t>
      </w:r>
      <w:proofErr w:type="gramEnd"/>
      <w:r w:rsidRPr="00786951">
        <w:rPr>
          <w:rFonts w:ascii="AvantGarde Bk BT" w:hAnsi="AvantGarde Bk BT" w:cs="Arial"/>
          <w:sz w:val="24"/>
          <w:szCs w:val="24"/>
        </w:rPr>
        <w:t xml:space="preserve"> por razón de turno, tocó conocer a la ponencia del Maestro Alejandro Lafuente Torres para que procediera, previo su análisis, a su admisión o </w:t>
      </w:r>
      <w:proofErr w:type="spellStart"/>
      <w:r w:rsidRPr="00786951">
        <w:rPr>
          <w:rFonts w:ascii="AvantGarde Bk BT" w:hAnsi="AvantGarde Bk BT" w:cs="Arial"/>
          <w:sz w:val="24"/>
          <w:szCs w:val="24"/>
        </w:rPr>
        <w:t>desechamiento</w:t>
      </w:r>
      <w:proofErr w:type="spellEnd"/>
      <w:r w:rsidRPr="00786951">
        <w:rPr>
          <w:rFonts w:ascii="AvantGarde Bk BT" w:hAnsi="AvantGarde Bk BT" w:cs="Arial"/>
          <w:sz w:val="24"/>
          <w:szCs w:val="24"/>
        </w:rPr>
        <w:t xml:space="preserve"> según fuera el caso.</w:t>
      </w:r>
    </w:p>
    <w:p w14:paraId="473DAFF5" w14:textId="77777777" w:rsidR="00946007" w:rsidRPr="00786951" w:rsidRDefault="00946007" w:rsidP="00946007">
      <w:pPr>
        <w:pStyle w:val="corte4fondo"/>
        <w:tabs>
          <w:tab w:val="left" w:pos="567"/>
        </w:tabs>
        <w:ind w:left="113"/>
        <w:rPr>
          <w:rFonts w:ascii="AvantGarde Bk BT" w:hAnsi="AvantGarde Bk BT" w:cs="Arial"/>
          <w:sz w:val="24"/>
          <w:szCs w:val="24"/>
        </w:rPr>
      </w:pPr>
    </w:p>
    <w:p w14:paraId="249412B0" w14:textId="0632C85E" w:rsidR="00946007" w:rsidRPr="00786951" w:rsidRDefault="00946007" w:rsidP="00946007">
      <w:pPr>
        <w:pStyle w:val="corte4fondo"/>
        <w:tabs>
          <w:tab w:val="left" w:pos="567"/>
        </w:tabs>
        <w:ind w:left="113" w:firstLine="680"/>
        <w:rPr>
          <w:rFonts w:ascii="AvantGarde Bk BT" w:hAnsi="AvantGarde Bk BT" w:cs="Arial"/>
          <w:sz w:val="24"/>
          <w:szCs w:val="24"/>
        </w:rPr>
      </w:pPr>
      <w:r w:rsidRPr="00786951">
        <w:rPr>
          <w:rFonts w:ascii="AvantGarde Bk BT" w:hAnsi="AvantGarde Bk BT" w:cs="Arial"/>
          <w:b/>
          <w:sz w:val="24"/>
          <w:szCs w:val="24"/>
        </w:rPr>
        <w:t>QUINTO. Auto de admisión.</w:t>
      </w:r>
      <w:r w:rsidRPr="00786951">
        <w:rPr>
          <w:rFonts w:ascii="AvantGarde Bk BT" w:hAnsi="AvantGarde Bk BT" w:cs="Arial"/>
          <w:sz w:val="24"/>
          <w:szCs w:val="24"/>
        </w:rPr>
        <w:t xml:space="preserve"> Por proveído del </w:t>
      </w:r>
      <w:r w:rsidR="00EB1513" w:rsidRPr="00786951">
        <w:rPr>
          <w:rFonts w:ascii="AvantGarde Bk BT" w:hAnsi="AvantGarde Bk BT" w:cs="Arial"/>
          <w:sz w:val="24"/>
          <w:szCs w:val="24"/>
        </w:rPr>
        <w:t>30</w:t>
      </w:r>
      <w:r w:rsidR="00967538" w:rsidRPr="00786951">
        <w:rPr>
          <w:rFonts w:ascii="AvantGarde Bk BT" w:hAnsi="AvantGarde Bk BT" w:cs="Arial"/>
          <w:sz w:val="24"/>
          <w:szCs w:val="24"/>
        </w:rPr>
        <w:t xml:space="preserve"> treinta de enero</w:t>
      </w:r>
      <w:r w:rsidR="00D143EA" w:rsidRPr="00786951">
        <w:rPr>
          <w:rFonts w:ascii="AvantGarde Bk BT" w:hAnsi="AvantGarde Bk BT" w:cs="Arial"/>
          <w:sz w:val="24"/>
          <w:szCs w:val="24"/>
        </w:rPr>
        <w:t xml:space="preserve"> </w:t>
      </w:r>
      <w:r w:rsidR="00DF7E60" w:rsidRPr="00786951">
        <w:rPr>
          <w:rFonts w:ascii="AvantGarde Bk BT" w:hAnsi="AvantGarde Bk BT" w:cs="Arial"/>
          <w:sz w:val="24"/>
          <w:szCs w:val="24"/>
        </w:rPr>
        <w:t>de 2020 dos mil veinte</w:t>
      </w:r>
      <w:r w:rsidRPr="00786951">
        <w:rPr>
          <w:rFonts w:ascii="AvantGarde Bk BT" w:hAnsi="AvantGarde Bk BT" w:cs="Arial"/>
          <w:sz w:val="24"/>
          <w:szCs w:val="24"/>
        </w:rPr>
        <w:t xml:space="preserve"> el Comisionado Ponente:</w:t>
      </w:r>
    </w:p>
    <w:p w14:paraId="5F9DA4C1" w14:textId="77777777" w:rsidR="00946007" w:rsidRPr="00786951" w:rsidRDefault="00946007" w:rsidP="00946007">
      <w:pPr>
        <w:pStyle w:val="corte4fondo"/>
        <w:tabs>
          <w:tab w:val="left" w:pos="567"/>
        </w:tabs>
        <w:ind w:left="113"/>
        <w:rPr>
          <w:rFonts w:ascii="AvantGarde Bk BT" w:hAnsi="AvantGarde Bk BT" w:cs="Arial"/>
          <w:sz w:val="24"/>
          <w:szCs w:val="24"/>
        </w:rPr>
      </w:pPr>
    </w:p>
    <w:p w14:paraId="3DC67082" w14:textId="6F2755CF" w:rsidR="00946007" w:rsidRPr="00786951" w:rsidRDefault="00946007" w:rsidP="00946007">
      <w:pPr>
        <w:pStyle w:val="corte4fondo"/>
        <w:tabs>
          <w:tab w:val="left" w:pos="567"/>
        </w:tabs>
        <w:ind w:left="680" w:firstLine="0"/>
        <w:rPr>
          <w:rFonts w:ascii="AvantGarde Bk BT" w:hAnsi="AvantGarde Bk BT" w:cs="Arial"/>
          <w:sz w:val="24"/>
          <w:szCs w:val="24"/>
        </w:rPr>
      </w:pPr>
      <w:r w:rsidRPr="00786951">
        <w:rPr>
          <w:rFonts w:ascii="AvantGarde Bk BT" w:hAnsi="AvantGarde Bk BT" w:cs="Arial"/>
          <w:sz w:val="24"/>
          <w:szCs w:val="24"/>
        </w:rPr>
        <w:t xml:space="preserve">• Admitió en tiempo y forma el medio de impugnación en atención a la hipótesis establecida en la fracción </w:t>
      </w:r>
      <w:r w:rsidR="00B23CFB" w:rsidRPr="00786951">
        <w:rPr>
          <w:rFonts w:ascii="AvantGarde Bk BT" w:hAnsi="AvantGarde Bk BT" w:cs="Arial"/>
          <w:sz w:val="24"/>
          <w:szCs w:val="24"/>
        </w:rPr>
        <w:t>V</w:t>
      </w:r>
      <w:r w:rsidRPr="00786951">
        <w:rPr>
          <w:rFonts w:ascii="AvantGarde Bk BT" w:hAnsi="AvantGarde Bk BT" w:cs="Arial"/>
          <w:sz w:val="24"/>
          <w:szCs w:val="24"/>
        </w:rPr>
        <w:t xml:space="preserve"> del artículo 167, de la Ley de la materia.</w:t>
      </w:r>
    </w:p>
    <w:p w14:paraId="00D6F064" w14:textId="731376D7" w:rsidR="00946007" w:rsidRPr="00786951" w:rsidRDefault="00946007" w:rsidP="00946007">
      <w:pPr>
        <w:pStyle w:val="corte4fondo"/>
        <w:tabs>
          <w:tab w:val="left" w:pos="567"/>
        </w:tabs>
        <w:ind w:left="680" w:firstLine="0"/>
        <w:rPr>
          <w:rFonts w:ascii="AvantGarde Bk BT" w:hAnsi="AvantGarde Bk BT" w:cs="Arial"/>
          <w:b/>
          <w:sz w:val="24"/>
          <w:szCs w:val="24"/>
        </w:rPr>
      </w:pPr>
      <w:r w:rsidRPr="00786951">
        <w:rPr>
          <w:rFonts w:ascii="AvantGarde Bk BT" w:hAnsi="AvantGarde Bk BT" w:cs="Arial"/>
          <w:sz w:val="24"/>
          <w:szCs w:val="24"/>
        </w:rPr>
        <w:t xml:space="preserve">• El ponente registró en el Libro de Gobierno el presente expediente como recurso de revisión </w:t>
      </w:r>
      <w:r w:rsidRPr="00786951">
        <w:rPr>
          <w:rFonts w:ascii="AvantGarde Bk BT" w:hAnsi="AvantGarde Bk BT" w:cs="Arial"/>
          <w:b/>
          <w:sz w:val="24"/>
          <w:szCs w:val="24"/>
        </w:rPr>
        <w:t>RR-</w:t>
      </w:r>
      <w:r w:rsidR="00EB1513" w:rsidRPr="00786951">
        <w:rPr>
          <w:rFonts w:ascii="AvantGarde Bk BT" w:hAnsi="AvantGarde Bk BT" w:cs="Arial"/>
          <w:b/>
          <w:sz w:val="24"/>
          <w:szCs w:val="24"/>
        </w:rPr>
        <w:t>5</w:t>
      </w:r>
      <w:r w:rsidR="00CD2755" w:rsidRPr="00786951">
        <w:rPr>
          <w:rFonts w:ascii="AvantGarde Bk BT" w:hAnsi="AvantGarde Bk BT" w:cs="Arial"/>
          <w:b/>
          <w:sz w:val="24"/>
          <w:szCs w:val="24"/>
        </w:rPr>
        <w:t>5</w:t>
      </w:r>
      <w:r w:rsidR="00121E7A" w:rsidRPr="00786951">
        <w:rPr>
          <w:rFonts w:ascii="AvantGarde Bk BT" w:hAnsi="AvantGarde Bk BT" w:cs="Arial"/>
          <w:b/>
          <w:sz w:val="24"/>
          <w:szCs w:val="24"/>
        </w:rPr>
        <w:t>3</w:t>
      </w:r>
      <w:r w:rsidRPr="00786951">
        <w:rPr>
          <w:rFonts w:ascii="AvantGarde Bk BT" w:hAnsi="AvantGarde Bk BT" w:cs="Arial"/>
          <w:b/>
          <w:sz w:val="24"/>
          <w:szCs w:val="24"/>
        </w:rPr>
        <w:t>/20</w:t>
      </w:r>
      <w:r w:rsidR="003B7A27" w:rsidRPr="00786951">
        <w:rPr>
          <w:rFonts w:ascii="AvantGarde Bk BT" w:hAnsi="AvantGarde Bk BT" w:cs="Arial"/>
          <w:b/>
          <w:sz w:val="24"/>
          <w:szCs w:val="24"/>
        </w:rPr>
        <w:t>20</w:t>
      </w:r>
      <w:r w:rsidRPr="00786951">
        <w:rPr>
          <w:rFonts w:ascii="AvantGarde Bk BT" w:hAnsi="AvantGarde Bk BT" w:cs="Arial"/>
          <w:b/>
          <w:sz w:val="24"/>
          <w:szCs w:val="24"/>
        </w:rPr>
        <w:t xml:space="preserve">-1 </w:t>
      </w:r>
      <w:r w:rsidR="00A721FB" w:rsidRPr="00786951">
        <w:rPr>
          <w:rFonts w:ascii="AvantGarde Bk BT" w:hAnsi="AvantGarde Bk BT" w:cs="Arial"/>
          <w:b/>
          <w:sz w:val="24"/>
          <w:szCs w:val="24"/>
        </w:rPr>
        <w:t>PNT</w:t>
      </w:r>
      <w:r w:rsidRPr="00786951">
        <w:rPr>
          <w:rFonts w:ascii="AvantGarde Bk BT" w:hAnsi="AvantGarde Bk BT" w:cs="Arial"/>
          <w:b/>
          <w:sz w:val="24"/>
          <w:szCs w:val="24"/>
        </w:rPr>
        <w:t>.</w:t>
      </w:r>
    </w:p>
    <w:p w14:paraId="50D0D28A" w14:textId="476F60AD" w:rsidR="00946007" w:rsidRPr="00786951" w:rsidRDefault="00946007" w:rsidP="00FB0B93">
      <w:pPr>
        <w:pStyle w:val="corte4fondo"/>
        <w:tabs>
          <w:tab w:val="left" w:pos="567"/>
        </w:tabs>
        <w:ind w:left="680" w:firstLine="0"/>
        <w:rPr>
          <w:rFonts w:ascii="AvantGarde Bk BT" w:hAnsi="AvantGarde Bk BT" w:cs="Arial"/>
          <w:b/>
          <w:sz w:val="24"/>
          <w:szCs w:val="24"/>
        </w:rPr>
      </w:pPr>
      <w:r w:rsidRPr="00786951">
        <w:rPr>
          <w:rFonts w:ascii="AvantGarde Bk BT" w:hAnsi="AvantGarde Bk BT" w:cs="Arial"/>
          <w:sz w:val="24"/>
          <w:szCs w:val="24"/>
        </w:rPr>
        <w:t xml:space="preserve">• Tuvo como ente obligado </w:t>
      </w:r>
      <w:r w:rsidR="008D791C" w:rsidRPr="00786951">
        <w:rPr>
          <w:rFonts w:ascii="AvantGarde Bk BT" w:hAnsi="AvantGarde Bk BT" w:cs="Arial"/>
          <w:sz w:val="24"/>
          <w:szCs w:val="24"/>
        </w:rPr>
        <w:t>al</w:t>
      </w:r>
      <w:r w:rsidRPr="00786951">
        <w:rPr>
          <w:rFonts w:ascii="AvantGarde Bk BT" w:hAnsi="AvantGarde Bk BT" w:cs="Arial"/>
          <w:sz w:val="24"/>
          <w:szCs w:val="24"/>
        </w:rPr>
        <w:t xml:space="preserve"> </w:t>
      </w:r>
      <w:r w:rsidR="0028797D" w:rsidRPr="00786951">
        <w:rPr>
          <w:rFonts w:ascii="AvantGarde Bk BT" w:hAnsi="AvantGarde Bk BT" w:cs="Arial"/>
          <w:b/>
          <w:sz w:val="24"/>
          <w:szCs w:val="24"/>
        </w:rPr>
        <w:t xml:space="preserve">MUNICIPIO DE </w:t>
      </w:r>
      <w:r w:rsidR="00A721FB" w:rsidRPr="00786951">
        <w:rPr>
          <w:rFonts w:ascii="AvantGarde Bk BT" w:hAnsi="AvantGarde Bk BT" w:cs="Arial"/>
          <w:b/>
          <w:sz w:val="24"/>
          <w:szCs w:val="24"/>
        </w:rPr>
        <w:t>SAN LUIS POTOSÍ</w:t>
      </w:r>
      <w:r w:rsidRPr="00786951">
        <w:rPr>
          <w:rFonts w:ascii="AvantGarde Bk BT" w:hAnsi="AvantGarde Bk BT" w:cs="Arial"/>
          <w:b/>
          <w:sz w:val="24"/>
          <w:szCs w:val="24"/>
        </w:rPr>
        <w:t xml:space="preserve">, por conducto de su TITULAR y de su TITULAR DE LA UNIDAD DE TRANSPARENCIA. </w:t>
      </w:r>
    </w:p>
    <w:p w14:paraId="7629EA66" w14:textId="77777777" w:rsidR="00946007" w:rsidRPr="00786951" w:rsidRDefault="00946007" w:rsidP="00946007">
      <w:pPr>
        <w:pStyle w:val="corte4fondo"/>
        <w:tabs>
          <w:tab w:val="left" w:pos="567"/>
        </w:tabs>
        <w:ind w:left="680" w:firstLine="0"/>
        <w:rPr>
          <w:rFonts w:ascii="AvantGarde Bk BT" w:hAnsi="AvantGarde Bk BT" w:cs="Arial"/>
          <w:sz w:val="24"/>
          <w:szCs w:val="24"/>
        </w:rPr>
      </w:pPr>
      <w:r w:rsidRPr="00786951">
        <w:rPr>
          <w:rFonts w:ascii="AvantGarde Bk BT" w:hAnsi="AvantGarde Bk BT" w:cs="Arial"/>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786951" w:rsidRDefault="00946007" w:rsidP="00946007">
      <w:pPr>
        <w:pStyle w:val="corte4fondo"/>
        <w:numPr>
          <w:ilvl w:val="0"/>
          <w:numId w:val="3"/>
        </w:numPr>
        <w:tabs>
          <w:tab w:val="left" w:pos="567"/>
        </w:tabs>
        <w:ind w:left="1551"/>
        <w:rPr>
          <w:rFonts w:ascii="AvantGarde Bk BT" w:hAnsi="AvantGarde Bk BT" w:cs="Arial"/>
          <w:sz w:val="24"/>
          <w:szCs w:val="24"/>
        </w:rPr>
      </w:pPr>
      <w:r w:rsidRPr="00786951">
        <w:rPr>
          <w:rFonts w:ascii="AvantGarde Bk BT" w:hAnsi="AvantGarde Bk BT" w:cs="Arial"/>
          <w:sz w:val="24"/>
          <w:szCs w:val="24"/>
        </w:rPr>
        <w:t>Su contenido, calidad y si se cuenta en la modalidad solicitada.</w:t>
      </w:r>
    </w:p>
    <w:p w14:paraId="71D8E305" w14:textId="77777777" w:rsidR="00946007" w:rsidRPr="00786951" w:rsidRDefault="00946007" w:rsidP="00946007">
      <w:pPr>
        <w:pStyle w:val="corte4fondo"/>
        <w:numPr>
          <w:ilvl w:val="0"/>
          <w:numId w:val="3"/>
        </w:numPr>
        <w:tabs>
          <w:tab w:val="left" w:pos="567"/>
        </w:tabs>
        <w:ind w:left="1551"/>
        <w:rPr>
          <w:rFonts w:ascii="AvantGarde Bk BT" w:hAnsi="AvantGarde Bk BT" w:cs="Arial"/>
          <w:sz w:val="24"/>
          <w:szCs w:val="24"/>
        </w:rPr>
      </w:pPr>
      <w:r w:rsidRPr="00786951">
        <w:rPr>
          <w:rFonts w:ascii="AvantGarde Bk BT" w:hAnsi="AvantGarde Bk BT" w:cs="Arial"/>
          <w:sz w:val="24"/>
          <w:szCs w:val="24"/>
        </w:rPr>
        <w:t>Si se encuentra en sus archivos.</w:t>
      </w:r>
    </w:p>
    <w:p w14:paraId="288A28B6" w14:textId="77777777" w:rsidR="00946007" w:rsidRPr="00786951" w:rsidRDefault="00946007" w:rsidP="00946007">
      <w:pPr>
        <w:pStyle w:val="corte4fondo"/>
        <w:numPr>
          <w:ilvl w:val="0"/>
          <w:numId w:val="3"/>
        </w:numPr>
        <w:tabs>
          <w:tab w:val="left" w:pos="567"/>
        </w:tabs>
        <w:ind w:left="1551"/>
        <w:rPr>
          <w:rFonts w:ascii="AvantGarde Bk BT" w:hAnsi="AvantGarde Bk BT" w:cs="Arial"/>
          <w:sz w:val="24"/>
          <w:szCs w:val="24"/>
        </w:rPr>
      </w:pPr>
      <w:r w:rsidRPr="00786951">
        <w:rPr>
          <w:rFonts w:ascii="AvantGarde Bk BT" w:hAnsi="AvantGarde Bk BT" w:cs="Arial"/>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Pr="00786951" w:rsidRDefault="00946007" w:rsidP="00946007">
      <w:pPr>
        <w:pStyle w:val="corte4fondo"/>
        <w:numPr>
          <w:ilvl w:val="0"/>
          <w:numId w:val="3"/>
        </w:numPr>
        <w:tabs>
          <w:tab w:val="left" w:pos="567"/>
        </w:tabs>
        <w:ind w:left="1551"/>
        <w:rPr>
          <w:rFonts w:ascii="AvantGarde Bk BT" w:hAnsi="AvantGarde Bk BT" w:cs="Arial"/>
          <w:sz w:val="24"/>
          <w:szCs w:val="24"/>
        </w:rPr>
      </w:pPr>
      <w:r w:rsidRPr="00786951">
        <w:rPr>
          <w:rFonts w:ascii="AvantGarde Bk BT" w:hAnsi="AvantGarde Bk BT" w:cs="Arial"/>
          <w:sz w:val="24"/>
          <w:szCs w:val="24"/>
        </w:rPr>
        <w:t>Las características físicas de los documentos en los que conta la información.</w:t>
      </w:r>
    </w:p>
    <w:p w14:paraId="142A6FB0" w14:textId="77777777" w:rsidR="00946007" w:rsidRPr="00786951" w:rsidRDefault="00946007" w:rsidP="00946007">
      <w:pPr>
        <w:pStyle w:val="corte4fondo"/>
        <w:numPr>
          <w:ilvl w:val="0"/>
          <w:numId w:val="3"/>
        </w:numPr>
        <w:tabs>
          <w:tab w:val="left" w:pos="567"/>
        </w:tabs>
        <w:ind w:left="1551"/>
        <w:rPr>
          <w:rFonts w:ascii="AvantGarde Bk BT" w:hAnsi="AvantGarde Bk BT" w:cs="Arial"/>
          <w:sz w:val="24"/>
          <w:szCs w:val="24"/>
        </w:rPr>
      </w:pPr>
      <w:r w:rsidRPr="00786951">
        <w:rPr>
          <w:rFonts w:ascii="AvantGarde Bk BT" w:hAnsi="AvantGarde Bk BT" w:cs="Arial"/>
          <w:sz w:val="24"/>
          <w:szCs w:val="24"/>
        </w:rPr>
        <w:lastRenderedPageBreak/>
        <w:t>Si se actualiza algún supuesto de excepción de derecho de acceso a la información.</w:t>
      </w:r>
    </w:p>
    <w:p w14:paraId="3B0B5FF8" w14:textId="77777777" w:rsidR="00946007" w:rsidRPr="00786951" w:rsidRDefault="00946007" w:rsidP="00946007">
      <w:pPr>
        <w:pStyle w:val="corte4fondo"/>
        <w:tabs>
          <w:tab w:val="left" w:pos="567"/>
        </w:tabs>
        <w:ind w:left="680" w:firstLine="0"/>
        <w:rPr>
          <w:rFonts w:ascii="AvantGarde Bk BT" w:hAnsi="AvantGarde Bk BT" w:cs="Arial"/>
          <w:sz w:val="24"/>
          <w:szCs w:val="24"/>
        </w:rPr>
      </w:pPr>
      <w:r w:rsidRPr="00786951">
        <w:rPr>
          <w:rFonts w:ascii="AvantGarde Bk BT" w:hAnsi="AvantGarde Bk BT" w:cs="Arial"/>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Pr="00786951" w:rsidRDefault="00946007" w:rsidP="00946007">
      <w:pPr>
        <w:pStyle w:val="corte4fondo"/>
        <w:tabs>
          <w:tab w:val="left" w:pos="567"/>
        </w:tabs>
        <w:ind w:left="680" w:firstLine="0"/>
        <w:rPr>
          <w:rFonts w:ascii="AvantGarde Bk BT" w:hAnsi="AvantGarde Bk BT" w:cs="Arial"/>
          <w:sz w:val="24"/>
          <w:szCs w:val="24"/>
        </w:rPr>
      </w:pPr>
      <w:r w:rsidRPr="00786951">
        <w:rPr>
          <w:rFonts w:ascii="AvantGarde Bk BT" w:hAnsi="AvantGarde Bk BT" w:cs="Arial"/>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86951" w:rsidRDefault="00946007" w:rsidP="00946007">
      <w:pPr>
        <w:pStyle w:val="corte4fondo"/>
        <w:tabs>
          <w:tab w:val="left" w:pos="567"/>
        </w:tabs>
        <w:ind w:firstLine="0"/>
        <w:rPr>
          <w:rFonts w:ascii="AvantGarde Bk BT" w:hAnsi="AvantGarde Bk BT" w:cs="Arial"/>
          <w:sz w:val="24"/>
          <w:szCs w:val="24"/>
        </w:rPr>
      </w:pPr>
      <w:r w:rsidRPr="00786951">
        <w:rPr>
          <w:rFonts w:ascii="AvantGarde Bk BT" w:hAnsi="AvantGarde Bk BT" w:cs="Arial"/>
          <w:sz w:val="24"/>
          <w:szCs w:val="24"/>
        </w:rPr>
        <w:t xml:space="preserve"> </w:t>
      </w:r>
    </w:p>
    <w:p w14:paraId="2B241A3C" w14:textId="1A33D565" w:rsidR="00946007" w:rsidRPr="00786951" w:rsidRDefault="00946007" w:rsidP="00946007">
      <w:pPr>
        <w:pStyle w:val="corte4fondo"/>
        <w:tabs>
          <w:tab w:val="left" w:pos="567"/>
        </w:tabs>
        <w:rPr>
          <w:rFonts w:ascii="AvantGarde Bk BT" w:hAnsi="AvantGarde Bk BT" w:cs="Arial"/>
          <w:sz w:val="24"/>
          <w:szCs w:val="24"/>
        </w:rPr>
      </w:pPr>
      <w:r w:rsidRPr="00786951">
        <w:rPr>
          <w:rFonts w:ascii="AvantGarde Bk BT" w:hAnsi="AvantGarde Bk BT" w:cs="Arial"/>
          <w:b/>
          <w:sz w:val="24"/>
          <w:szCs w:val="24"/>
        </w:rPr>
        <w:t>SEXTO.</w:t>
      </w:r>
      <w:r w:rsidRPr="00786951">
        <w:rPr>
          <w:rFonts w:ascii="AvantGarde Bk BT" w:hAnsi="AvantGarde Bk BT" w:cs="Arial"/>
          <w:sz w:val="24"/>
          <w:szCs w:val="24"/>
        </w:rPr>
        <w:t xml:space="preserve"> </w:t>
      </w:r>
      <w:r w:rsidRPr="00786951">
        <w:rPr>
          <w:rFonts w:ascii="AvantGarde Bk BT" w:hAnsi="AvantGarde Bk BT" w:cs="Arial"/>
          <w:b/>
          <w:sz w:val="24"/>
          <w:szCs w:val="24"/>
        </w:rPr>
        <w:t>Rendición del informe del sujeto obligado.</w:t>
      </w:r>
      <w:r w:rsidRPr="00786951">
        <w:rPr>
          <w:rFonts w:ascii="AvantGarde Bk BT" w:hAnsi="AvantGarde Bk BT" w:cs="Arial"/>
          <w:sz w:val="24"/>
          <w:szCs w:val="24"/>
        </w:rPr>
        <w:t xml:space="preserve"> Mediante el auto del </w:t>
      </w:r>
      <w:r w:rsidR="00EB1513" w:rsidRPr="00786951">
        <w:rPr>
          <w:rFonts w:ascii="AvantGarde Bk BT" w:hAnsi="AvantGarde Bk BT" w:cs="Arial"/>
          <w:sz w:val="24"/>
          <w:szCs w:val="24"/>
        </w:rPr>
        <w:t>03 tres</w:t>
      </w:r>
      <w:r w:rsidR="00967538" w:rsidRPr="00786951">
        <w:rPr>
          <w:rFonts w:ascii="AvantGarde Bk BT" w:hAnsi="AvantGarde Bk BT" w:cs="Arial"/>
          <w:sz w:val="24"/>
          <w:szCs w:val="24"/>
        </w:rPr>
        <w:t xml:space="preserve"> </w:t>
      </w:r>
      <w:r w:rsidR="00D143EA" w:rsidRPr="00786951">
        <w:rPr>
          <w:rFonts w:ascii="AvantGarde Bk BT" w:hAnsi="AvantGarde Bk BT" w:cs="Arial"/>
          <w:sz w:val="24"/>
          <w:szCs w:val="24"/>
        </w:rPr>
        <w:t>de marzo</w:t>
      </w:r>
      <w:r w:rsidR="00EC1DBC" w:rsidRPr="00786951">
        <w:rPr>
          <w:rFonts w:ascii="AvantGarde Bk BT" w:hAnsi="AvantGarde Bk BT" w:cs="Arial"/>
          <w:sz w:val="24"/>
          <w:szCs w:val="24"/>
        </w:rPr>
        <w:t xml:space="preserve"> de 2020 dos mil veinte</w:t>
      </w:r>
      <w:r w:rsidRPr="00786951">
        <w:rPr>
          <w:rFonts w:ascii="AvantGarde Bk BT" w:hAnsi="AvantGarde Bk BT" w:cs="Arial"/>
          <w:sz w:val="24"/>
          <w:szCs w:val="24"/>
        </w:rPr>
        <w:t xml:space="preserve"> el ponente:</w:t>
      </w:r>
    </w:p>
    <w:p w14:paraId="230F3781" w14:textId="77777777" w:rsidR="00946007" w:rsidRPr="00786951" w:rsidRDefault="00946007" w:rsidP="00946007">
      <w:pPr>
        <w:pStyle w:val="corte4fondo"/>
        <w:tabs>
          <w:tab w:val="left" w:pos="567"/>
        </w:tabs>
        <w:rPr>
          <w:rFonts w:ascii="AvantGarde Bk BT" w:hAnsi="AvantGarde Bk BT" w:cs="Arial"/>
          <w:sz w:val="24"/>
          <w:szCs w:val="24"/>
        </w:rPr>
      </w:pPr>
    </w:p>
    <w:p w14:paraId="19D12330" w14:textId="003019A3" w:rsidR="00946007" w:rsidRPr="00786951" w:rsidRDefault="00946007" w:rsidP="00946007">
      <w:pPr>
        <w:pStyle w:val="corte4fondo"/>
        <w:numPr>
          <w:ilvl w:val="0"/>
          <w:numId w:val="2"/>
        </w:numPr>
        <w:tabs>
          <w:tab w:val="left" w:pos="567"/>
        </w:tabs>
        <w:rPr>
          <w:rFonts w:ascii="AvantGarde Bk BT" w:hAnsi="AvantGarde Bk BT" w:cs="Arial"/>
          <w:sz w:val="24"/>
          <w:szCs w:val="24"/>
        </w:rPr>
      </w:pPr>
      <w:r w:rsidRPr="00786951">
        <w:rPr>
          <w:rFonts w:ascii="AvantGarde Bk BT" w:hAnsi="AvantGarde Bk BT" w:cs="Arial"/>
          <w:sz w:val="24"/>
          <w:szCs w:val="24"/>
        </w:rPr>
        <w:t xml:space="preserve">Tuvo por recibido oficio número </w:t>
      </w:r>
      <w:r w:rsidR="0056547E" w:rsidRPr="00786951">
        <w:rPr>
          <w:rFonts w:ascii="AvantGarde Bk BT" w:hAnsi="AvantGarde Bk BT" w:cs="Arial"/>
          <w:sz w:val="24"/>
          <w:szCs w:val="24"/>
        </w:rPr>
        <w:t>U.T.</w:t>
      </w:r>
      <w:r w:rsidR="00D143EA" w:rsidRPr="00786951">
        <w:rPr>
          <w:rFonts w:ascii="AvantGarde Bk BT" w:hAnsi="AvantGarde Bk BT" w:cs="Arial"/>
          <w:sz w:val="24"/>
          <w:szCs w:val="24"/>
        </w:rPr>
        <w:t>1</w:t>
      </w:r>
      <w:r w:rsidR="00EB1513" w:rsidRPr="00786951">
        <w:rPr>
          <w:rFonts w:ascii="AvantGarde Bk BT" w:hAnsi="AvantGarde Bk BT" w:cs="Arial"/>
          <w:sz w:val="24"/>
          <w:szCs w:val="24"/>
        </w:rPr>
        <w:t>12</w:t>
      </w:r>
      <w:r w:rsidR="00FF4306" w:rsidRPr="00786951">
        <w:rPr>
          <w:rFonts w:ascii="AvantGarde Bk BT" w:hAnsi="AvantGarde Bk BT" w:cs="Arial"/>
          <w:sz w:val="24"/>
          <w:szCs w:val="24"/>
        </w:rPr>
        <w:t>2</w:t>
      </w:r>
      <w:r w:rsidR="0056547E" w:rsidRPr="00786951">
        <w:rPr>
          <w:rFonts w:ascii="AvantGarde Bk BT" w:hAnsi="AvantGarde Bk BT" w:cs="Arial"/>
          <w:sz w:val="24"/>
          <w:szCs w:val="24"/>
        </w:rPr>
        <w:t>/2020</w:t>
      </w:r>
      <w:r w:rsidR="00742AFD" w:rsidRPr="00786951">
        <w:rPr>
          <w:rFonts w:ascii="AvantGarde Bk BT" w:hAnsi="AvantGarde Bk BT" w:cs="Arial"/>
          <w:sz w:val="24"/>
          <w:szCs w:val="24"/>
        </w:rPr>
        <w:t>,</w:t>
      </w:r>
      <w:r w:rsidRPr="00786951">
        <w:rPr>
          <w:rFonts w:ascii="AvantGarde Bk BT" w:hAnsi="AvantGarde Bk BT" w:cs="Arial"/>
          <w:sz w:val="24"/>
          <w:szCs w:val="24"/>
        </w:rPr>
        <w:t xml:space="preserve"> signado por </w:t>
      </w:r>
      <w:r w:rsidR="003D58DF" w:rsidRPr="00786951">
        <w:rPr>
          <w:rFonts w:ascii="AvantGarde Bk BT" w:hAnsi="AvantGarde Bk BT" w:cs="Arial"/>
          <w:sz w:val="24"/>
          <w:szCs w:val="24"/>
        </w:rPr>
        <w:t xml:space="preserve">la </w:t>
      </w:r>
      <w:r w:rsidR="0026211C" w:rsidRPr="00786951">
        <w:rPr>
          <w:rFonts w:ascii="AvantGarde Bk BT" w:hAnsi="AvantGarde Bk BT" w:cs="Arial"/>
          <w:sz w:val="24"/>
          <w:szCs w:val="24"/>
        </w:rPr>
        <w:t xml:space="preserve">Titular </w:t>
      </w:r>
      <w:r w:rsidR="00193E6A" w:rsidRPr="00786951">
        <w:rPr>
          <w:rFonts w:ascii="AvantGarde Bk BT" w:hAnsi="AvantGarde Bk BT" w:cs="Arial"/>
          <w:sz w:val="24"/>
          <w:szCs w:val="24"/>
        </w:rPr>
        <w:t xml:space="preserve">de la Unidad de </w:t>
      </w:r>
      <w:r w:rsidRPr="00786951">
        <w:rPr>
          <w:rFonts w:ascii="AvantGarde Bk BT" w:hAnsi="AvantGarde Bk BT" w:cs="Arial"/>
          <w:sz w:val="24"/>
          <w:szCs w:val="24"/>
        </w:rPr>
        <w:t xml:space="preserve">Transparencia del sujeto obligado, recibido en este organismo el </w:t>
      </w:r>
      <w:r w:rsidR="00AF7539" w:rsidRPr="00786951">
        <w:rPr>
          <w:rFonts w:ascii="AvantGarde Bk BT" w:hAnsi="AvantGarde Bk BT" w:cs="Arial"/>
          <w:sz w:val="24"/>
          <w:szCs w:val="24"/>
        </w:rPr>
        <w:t>25 veinticinco de febrero</w:t>
      </w:r>
      <w:r w:rsidR="0026211C" w:rsidRPr="00786951">
        <w:rPr>
          <w:rFonts w:ascii="AvantGarde Bk BT" w:hAnsi="AvantGarde Bk BT" w:cs="Arial"/>
          <w:sz w:val="24"/>
          <w:szCs w:val="24"/>
        </w:rPr>
        <w:t xml:space="preserve"> de 2020 dos mil veinte</w:t>
      </w:r>
      <w:r w:rsidRPr="00786951">
        <w:rPr>
          <w:rFonts w:ascii="AvantGarde Bk BT" w:hAnsi="AvantGarde Bk BT" w:cs="Arial"/>
          <w:sz w:val="24"/>
          <w:szCs w:val="24"/>
        </w:rPr>
        <w:t>.</w:t>
      </w:r>
    </w:p>
    <w:p w14:paraId="073F9B51" w14:textId="77777777" w:rsidR="00946007" w:rsidRPr="00786951" w:rsidRDefault="00946007" w:rsidP="00946007">
      <w:pPr>
        <w:pStyle w:val="corte4fondo"/>
        <w:numPr>
          <w:ilvl w:val="0"/>
          <w:numId w:val="2"/>
        </w:numPr>
        <w:tabs>
          <w:tab w:val="left" w:pos="567"/>
        </w:tabs>
        <w:rPr>
          <w:rFonts w:ascii="AvantGarde Bk BT" w:hAnsi="AvantGarde Bk BT" w:cs="Arial"/>
          <w:sz w:val="24"/>
          <w:szCs w:val="24"/>
        </w:rPr>
      </w:pPr>
      <w:r w:rsidRPr="00786951">
        <w:rPr>
          <w:rFonts w:ascii="AvantGarde Bk BT" w:hAnsi="AvantGarde Bk BT" w:cs="Arial"/>
          <w:sz w:val="24"/>
          <w:szCs w:val="24"/>
        </w:rPr>
        <w:t>Le reconoció su personalidad para comparecer en este expediente.</w:t>
      </w:r>
    </w:p>
    <w:p w14:paraId="70446A79" w14:textId="62AF4CE4" w:rsidR="00946007" w:rsidRPr="00786951" w:rsidRDefault="00946007" w:rsidP="004C6252">
      <w:pPr>
        <w:pStyle w:val="corte4fondo"/>
        <w:numPr>
          <w:ilvl w:val="0"/>
          <w:numId w:val="1"/>
        </w:numPr>
        <w:tabs>
          <w:tab w:val="left" w:pos="567"/>
        </w:tabs>
        <w:rPr>
          <w:rFonts w:ascii="AvantGarde Bk BT" w:hAnsi="AvantGarde Bk BT" w:cs="Arial"/>
          <w:sz w:val="24"/>
          <w:szCs w:val="24"/>
        </w:rPr>
      </w:pPr>
      <w:r w:rsidRPr="00786951">
        <w:rPr>
          <w:rFonts w:ascii="AvantGarde Bk BT" w:hAnsi="AvantGarde Bk BT" w:cs="Arial"/>
          <w:sz w:val="24"/>
          <w:szCs w:val="24"/>
        </w:rPr>
        <w:t>Tuvo al sujeto obligado por manifestado en tiempo y forma lo que a su derecho convino</w:t>
      </w:r>
      <w:r w:rsidR="00A81D96" w:rsidRPr="00786951">
        <w:rPr>
          <w:rFonts w:ascii="AvantGarde Bk BT" w:hAnsi="AvantGarde Bk BT" w:cs="Arial"/>
          <w:sz w:val="24"/>
          <w:szCs w:val="24"/>
        </w:rPr>
        <w:t>.</w:t>
      </w:r>
    </w:p>
    <w:p w14:paraId="0BB5958D" w14:textId="77777777" w:rsidR="00946007" w:rsidRPr="00786951" w:rsidRDefault="00946007" w:rsidP="00946007">
      <w:pPr>
        <w:pStyle w:val="corte4fondo"/>
        <w:numPr>
          <w:ilvl w:val="0"/>
          <w:numId w:val="1"/>
        </w:numPr>
        <w:tabs>
          <w:tab w:val="left" w:pos="567"/>
        </w:tabs>
        <w:rPr>
          <w:rFonts w:ascii="AvantGarde Bk BT" w:hAnsi="AvantGarde Bk BT" w:cs="Arial"/>
          <w:sz w:val="24"/>
          <w:szCs w:val="24"/>
        </w:rPr>
      </w:pPr>
      <w:r w:rsidRPr="00786951">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Pr="00786951" w:rsidRDefault="0026211C" w:rsidP="0026211C">
      <w:pPr>
        <w:pStyle w:val="corte4fondo"/>
        <w:tabs>
          <w:tab w:val="left" w:pos="567"/>
        </w:tabs>
        <w:rPr>
          <w:rFonts w:ascii="AvantGarde Bk BT" w:hAnsi="AvantGarde Bk BT" w:cs="Arial"/>
          <w:sz w:val="24"/>
          <w:szCs w:val="24"/>
        </w:rPr>
      </w:pPr>
    </w:p>
    <w:p w14:paraId="381F9CB5" w14:textId="6B474FCA" w:rsidR="0026211C" w:rsidRPr="00786951" w:rsidRDefault="0026211C" w:rsidP="0026211C">
      <w:pPr>
        <w:pStyle w:val="corte4fondo"/>
        <w:tabs>
          <w:tab w:val="left" w:pos="567"/>
        </w:tabs>
        <w:rPr>
          <w:rFonts w:ascii="AvantGarde Bk BT" w:hAnsi="AvantGarde Bk BT" w:cs="Arial"/>
          <w:sz w:val="24"/>
          <w:szCs w:val="24"/>
        </w:rPr>
      </w:pPr>
      <w:r w:rsidRPr="00786951">
        <w:rPr>
          <w:rFonts w:ascii="AvantGarde Bk BT" w:hAnsi="AvantGarde Bk BT" w:cs="Arial"/>
          <w:sz w:val="24"/>
          <w:szCs w:val="24"/>
        </w:rPr>
        <w:t>Asimismo, decretó la ampliación del plazo para resolver este expediente.</w:t>
      </w:r>
    </w:p>
    <w:p w14:paraId="5C496BDA" w14:textId="77777777" w:rsidR="00B263A7" w:rsidRPr="00786951" w:rsidRDefault="00B263A7" w:rsidP="00946007">
      <w:pPr>
        <w:pStyle w:val="corte4fondo"/>
        <w:tabs>
          <w:tab w:val="left" w:pos="567"/>
        </w:tabs>
        <w:ind w:firstLine="0"/>
        <w:rPr>
          <w:rFonts w:ascii="AvantGarde Bk BT" w:hAnsi="AvantGarde Bk BT" w:cs="Arial"/>
          <w:sz w:val="24"/>
          <w:szCs w:val="24"/>
        </w:rPr>
      </w:pPr>
    </w:p>
    <w:p w14:paraId="2FA360DD" w14:textId="77777777" w:rsidR="00946007" w:rsidRPr="00786951" w:rsidRDefault="00946007" w:rsidP="00946007">
      <w:pPr>
        <w:pStyle w:val="corte4fondo"/>
        <w:tabs>
          <w:tab w:val="left" w:pos="567"/>
        </w:tabs>
        <w:jc w:val="center"/>
        <w:rPr>
          <w:rFonts w:ascii="AvantGarde Bk BT" w:hAnsi="AvantGarde Bk BT" w:cs="Arial"/>
          <w:b/>
          <w:sz w:val="24"/>
          <w:szCs w:val="24"/>
        </w:rPr>
      </w:pPr>
      <w:r w:rsidRPr="00786951">
        <w:rPr>
          <w:rFonts w:ascii="AvantGarde Bk BT" w:hAnsi="AvantGarde Bk BT" w:cs="Arial"/>
          <w:b/>
          <w:sz w:val="24"/>
          <w:szCs w:val="24"/>
        </w:rPr>
        <w:t>CONSIDERANDO</w:t>
      </w:r>
    </w:p>
    <w:p w14:paraId="29C7C638" w14:textId="77777777" w:rsidR="00946007" w:rsidRPr="0078695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Pr="00786951" w:rsidRDefault="00946007" w:rsidP="00F4365A">
      <w:pPr>
        <w:pStyle w:val="corte4fondo"/>
        <w:tabs>
          <w:tab w:val="left" w:pos="567"/>
        </w:tabs>
        <w:rPr>
          <w:rFonts w:ascii="AvantGarde Bk BT" w:hAnsi="AvantGarde Bk BT" w:cs="Arial"/>
          <w:sz w:val="24"/>
          <w:szCs w:val="24"/>
        </w:rPr>
      </w:pPr>
      <w:r w:rsidRPr="00786951">
        <w:rPr>
          <w:rFonts w:ascii="AvantGarde Bk BT" w:hAnsi="AvantGarde Bk BT" w:cs="Arial"/>
          <w:b/>
          <w:sz w:val="24"/>
          <w:szCs w:val="24"/>
        </w:rPr>
        <w:lastRenderedPageBreak/>
        <w:t>PRIMERO. Competencia.</w:t>
      </w:r>
      <w:r w:rsidRPr="0078695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786951" w:rsidRDefault="0026211C" w:rsidP="00F4365A">
      <w:pPr>
        <w:pStyle w:val="corte4fondo"/>
        <w:tabs>
          <w:tab w:val="left" w:pos="567"/>
        </w:tabs>
        <w:rPr>
          <w:rFonts w:ascii="AvantGarde Bk BT" w:hAnsi="AvantGarde Bk BT" w:cs="Arial"/>
          <w:sz w:val="24"/>
          <w:szCs w:val="24"/>
        </w:rPr>
      </w:pPr>
    </w:p>
    <w:p w14:paraId="560E93EA" w14:textId="77777777" w:rsidR="00946007" w:rsidRPr="00786951" w:rsidRDefault="00946007" w:rsidP="00946007">
      <w:pPr>
        <w:pStyle w:val="corte4fondo"/>
        <w:tabs>
          <w:tab w:val="left" w:pos="567"/>
        </w:tabs>
        <w:rPr>
          <w:rFonts w:ascii="AvantGarde Bk BT" w:hAnsi="AvantGarde Bk BT" w:cs="Arial"/>
          <w:sz w:val="24"/>
          <w:szCs w:val="24"/>
        </w:rPr>
      </w:pPr>
      <w:r w:rsidRPr="00786951">
        <w:rPr>
          <w:rFonts w:ascii="AvantGarde Bk BT" w:hAnsi="AvantGarde Bk BT" w:cs="Arial"/>
          <w:b/>
          <w:sz w:val="24"/>
          <w:szCs w:val="24"/>
        </w:rPr>
        <w:t>SEGUNDO. Procedencia.</w:t>
      </w:r>
      <w:r w:rsidRPr="0078695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786951" w:rsidRDefault="00946007" w:rsidP="00946007">
      <w:pPr>
        <w:pStyle w:val="corte4fondo"/>
        <w:tabs>
          <w:tab w:val="left" w:pos="567"/>
        </w:tabs>
        <w:rPr>
          <w:rFonts w:ascii="AvantGarde Bk BT" w:hAnsi="AvantGarde Bk BT" w:cs="Arial"/>
          <w:sz w:val="24"/>
          <w:szCs w:val="24"/>
        </w:rPr>
      </w:pPr>
    </w:p>
    <w:p w14:paraId="18EAE7C6" w14:textId="77777777" w:rsidR="00946007" w:rsidRPr="00786951" w:rsidRDefault="00946007" w:rsidP="00946007">
      <w:pPr>
        <w:pStyle w:val="corte4fondo"/>
        <w:tabs>
          <w:tab w:val="left" w:pos="567"/>
        </w:tabs>
        <w:rPr>
          <w:rFonts w:ascii="AvantGarde Bk BT" w:hAnsi="AvantGarde Bk BT" w:cs="Arial"/>
          <w:sz w:val="24"/>
          <w:szCs w:val="24"/>
        </w:rPr>
      </w:pPr>
      <w:r w:rsidRPr="00786951">
        <w:rPr>
          <w:rFonts w:ascii="AvantGarde Bk BT" w:hAnsi="AvantGarde Bk BT" w:cs="Arial"/>
          <w:b/>
          <w:sz w:val="24"/>
          <w:szCs w:val="24"/>
        </w:rPr>
        <w:t>TERCERO. Legitimación.</w:t>
      </w:r>
      <w:r w:rsidRPr="0078695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786951" w:rsidRDefault="00946007" w:rsidP="00946007">
      <w:pPr>
        <w:pStyle w:val="corte4fondo"/>
        <w:tabs>
          <w:tab w:val="left" w:pos="567"/>
        </w:tabs>
        <w:rPr>
          <w:rFonts w:ascii="AvantGarde Bk BT" w:hAnsi="AvantGarde Bk BT" w:cs="Arial"/>
          <w:sz w:val="24"/>
          <w:szCs w:val="24"/>
        </w:rPr>
      </w:pPr>
    </w:p>
    <w:p w14:paraId="1CA60626" w14:textId="199D20D5" w:rsidR="00946007" w:rsidRPr="00786951" w:rsidRDefault="00946007" w:rsidP="00946007">
      <w:pPr>
        <w:pStyle w:val="corte4fondo"/>
        <w:tabs>
          <w:tab w:val="left" w:pos="567"/>
        </w:tabs>
        <w:rPr>
          <w:rFonts w:ascii="AvantGarde Bk BT" w:hAnsi="AvantGarde Bk BT" w:cs="Arial"/>
          <w:sz w:val="24"/>
          <w:szCs w:val="24"/>
        </w:rPr>
      </w:pPr>
      <w:r w:rsidRPr="00786951">
        <w:rPr>
          <w:rFonts w:ascii="AvantGarde Bk BT" w:hAnsi="AvantGarde Bk BT" w:cs="Arial"/>
          <w:b/>
          <w:sz w:val="24"/>
          <w:szCs w:val="24"/>
        </w:rPr>
        <w:t>CUARTO. Oportunidad del recurso.</w:t>
      </w:r>
      <w:r w:rsidRPr="0078695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786951" w:rsidRDefault="00946007" w:rsidP="00946007">
      <w:pPr>
        <w:pStyle w:val="corte4fondo"/>
        <w:tabs>
          <w:tab w:val="left" w:pos="567"/>
        </w:tabs>
        <w:rPr>
          <w:rFonts w:ascii="AvantGarde Bk BT" w:hAnsi="AvantGarde Bk BT" w:cs="Arial"/>
          <w:sz w:val="24"/>
          <w:szCs w:val="24"/>
        </w:rPr>
      </w:pPr>
    </w:p>
    <w:p w14:paraId="424023D9" w14:textId="362D8225" w:rsidR="005C161B" w:rsidRPr="00786951"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786951">
        <w:rPr>
          <w:rFonts w:ascii="AvantGarde Bk BT" w:eastAsia="Times New Roman" w:hAnsi="AvantGarde Bk BT" w:cs="Arial"/>
          <w:sz w:val="24"/>
          <w:szCs w:val="24"/>
        </w:rPr>
        <w:t xml:space="preserve">• El </w:t>
      </w:r>
      <w:r w:rsidR="00EB1513" w:rsidRPr="00786951">
        <w:rPr>
          <w:rFonts w:ascii="AvantGarde Bk BT" w:eastAsia="Times New Roman" w:hAnsi="AvantGarde Bk BT" w:cs="Arial"/>
          <w:sz w:val="24"/>
          <w:szCs w:val="24"/>
        </w:rPr>
        <w:t>07 siete</w:t>
      </w:r>
      <w:r w:rsidR="008A6457" w:rsidRPr="00786951">
        <w:rPr>
          <w:rFonts w:ascii="AvantGarde Bk BT" w:eastAsia="Times New Roman" w:hAnsi="AvantGarde Bk BT" w:cs="Arial"/>
          <w:sz w:val="24"/>
          <w:szCs w:val="24"/>
        </w:rPr>
        <w:t xml:space="preserve"> de </w:t>
      </w:r>
      <w:r w:rsidR="00135879" w:rsidRPr="00786951">
        <w:rPr>
          <w:rFonts w:ascii="AvantGarde Bk BT" w:eastAsia="Times New Roman" w:hAnsi="AvantGarde Bk BT" w:cs="Arial"/>
          <w:sz w:val="24"/>
          <w:szCs w:val="24"/>
        </w:rPr>
        <w:t>enero</w:t>
      </w:r>
      <w:r w:rsidR="008A6457" w:rsidRPr="00786951">
        <w:rPr>
          <w:rFonts w:ascii="AvantGarde Bk BT" w:eastAsia="Times New Roman" w:hAnsi="AvantGarde Bk BT" w:cs="Arial"/>
          <w:sz w:val="24"/>
          <w:szCs w:val="24"/>
        </w:rPr>
        <w:t xml:space="preserve"> </w:t>
      </w:r>
      <w:r w:rsidRPr="00786951">
        <w:rPr>
          <w:rFonts w:ascii="AvantGarde Bk BT" w:eastAsia="Times New Roman" w:hAnsi="AvantGarde Bk BT" w:cs="Arial"/>
          <w:sz w:val="24"/>
          <w:szCs w:val="24"/>
        </w:rPr>
        <w:t>de 20</w:t>
      </w:r>
      <w:r w:rsidR="00135879" w:rsidRPr="00786951">
        <w:rPr>
          <w:rFonts w:ascii="AvantGarde Bk BT" w:eastAsia="Times New Roman" w:hAnsi="AvantGarde Bk BT" w:cs="Arial"/>
          <w:sz w:val="24"/>
          <w:szCs w:val="24"/>
        </w:rPr>
        <w:t>20</w:t>
      </w:r>
      <w:r w:rsidRPr="00786951">
        <w:rPr>
          <w:rFonts w:ascii="AvantGarde Bk BT" w:eastAsia="Times New Roman" w:hAnsi="AvantGarde Bk BT" w:cs="Arial"/>
          <w:sz w:val="24"/>
          <w:szCs w:val="24"/>
        </w:rPr>
        <w:t xml:space="preserve"> dos mil </w:t>
      </w:r>
      <w:r w:rsidR="00135879" w:rsidRPr="00786951">
        <w:rPr>
          <w:rFonts w:ascii="AvantGarde Bk BT" w:eastAsia="Times New Roman" w:hAnsi="AvantGarde Bk BT" w:cs="Arial"/>
          <w:sz w:val="24"/>
          <w:szCs w:val="24"/>
        </w:rPr>
        <w:t>veinte</w:t>
      </w:r>
      <w:r w:rsidRPr="00786951">
        <w:rPr>
          <w:rFonts w:ascii="AvantGarde Bk BT" w:eastAsia="Times New Roman" w:hAnsi="AvantGarde Bk BT" w:cs="Arial"/>
          <w:sz w:val="24"/>
          <w:szCs w:val="24"/>
        </w:rPr>
        <w:t xml:space="preserve"> el solicitante de la información fue notificado de la respuesta a su solicitud de información. </w:t>
      </w:r>
    </w:p>
    <w:p w14:paraId="31AC1958" w14:textId="00F4968D" w:rsidR="005C161B" w:rsidRPr="00786951"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786951">
        <w:rPr>
          <w:rFonts w:ascii="AvantGarde Bk BT" w:eastAsia="Times New Roman" w:hAnsi="AvantGarde Bk BT" w:cs="Arial"/>
          <w:sz w:val="24"/>
          <w:szCs w:val="24"/>
        </w:rPr>
        <w:t xml:space="preserve">• Así, los quince días hábiles para interponer el recurso de revisión transcurrieron del </w:t>
      </w:r>
      <w:r w:rsidR="00EB1513" w:rsidRPr="00786951">
        <w:rPr>
          <w:rFonts w:ascii="AvantGarde Bk BT" w:eastAsia="Times New Roman" w:hAnsi="AvantGarde Bk BT" w:cs="Arial"/>
          <w:sz w:val="24"/>
          <w:szCs w:val="24"/>
        </w:rPr>
        <w:t>08 ocho</w:t>
      </w:r>
      <w:r w:rsidR="006C6508" w:rsidRPr="00786951">
        <w:rPr>
          <w:rFonts w:ascii="AvantGarde Bk BT" w:eastAsia="Times New Roman" w:hAnsi="AvantGarde Bk BT" w:cs="Arial"/>
          <w:sz w:val="24"/>
          <w:szCs w:val="24"/>
        </w:rPr>
        <w:t xml:space="preserve"> de enero</w:t>
      </w:r>
      <w:r w:rsidR="000F1511" w:rsidRPr="00786951">
        <w:rPr>
          <w:rFonts w:ascii="AvantGarde Bk BT" w:eastAsia="Times New Roman" w:hAnsi="AvantGarde Bk BT" w:cs="Arial"/>
          <w:sz w:val="24"/>
          <w:szCs w:val="24"/>
        </w:rPr>
        <w:t xml:space="preserve"> al </w:t>
      </w:r>
      <w:r w:rsidR="00EB1513" w:rsidRPr="00786951">
        <w:rPr>
          <w:rFonts w:ascii="AvantGarde Bk BT" w:eastAsia="Times New Roman" w:hAnsi="AvantGarde Bk BT" w:cs="Arial"/>
          <w:sz w:val="24"/>
          <w:szCs w:val="24"/>
        </w:rPr>
        <w:t>28 veintiocho</w:t>
      </w:r>
      <w:r w:rsidR="000F1511" w:rsidRPr="00786951">
        <w:rPr>
          <w:rFonts w:ascii="AvantGarde Bk BT" w:eastAsia="Times New Roman" w:hAnsi="AvantGarde Bk BT" w:cs="Arial"/>
          <w:sz w:val="24"/>
          <w:szCs w:val="24"/>
        </w:rPr>
        <w:t xml:space="preserve"> de enero </w:t>
      </w:r>
      <w:r w:rsidR="008A6457" w:rsidRPr="00786951">
        <w:rPr>
          <w:rFonts w:ascii="AvantGarde Bk BT" w:eastAsia="Times New Roman" w:hAnsi="AvantGarde Bk BT" w:cs="Arial"/>
          <w:sz w:val="24"/>
          <w:szCs w:val="24"/>
        </w:rPr>
        <w:t>de 2020 dos mil veinte</w:t>
      </w:r>
      <w:r w:rsidRPr="00786951">
        <w:rPr>
          <w:rFonts w:ascii="AvantGarde Bk BT" w:eastAsia="Times New Roman" w:hAnsi="AvantGarde Bk BT" w:cs="Arial"/>
          <w:sz w:val="24"/>
          <w:szCs w:val="24"/>
        </w:rPr>
        <w:t>.</w:t>
      </w:r>
    </w:p>
    <w:p w14:paraId="2B6D0622" w14:textId="6DDF0364" w:rsidR="00A22B49" w:rsidRPr="00786951" w:rsidRDefault="006E2C7F" w:rsidP="005C161B">
      <w:pPr>
        <w:tabs>
          <w:tab w:val="left" w:pos="567"/>
        </w:tabs>
        <w:spacing w:after="0" w:line="360" w:lineRule="auto"/>
        <w:ind w:left="680"/>
        <w:jc w:val="both"/>
        <w:rPr>
          <w:rFonts w:ascii="AvantGarde Bk BT" w:eastAsia="Times New Roman" w:hAnsi="AvantGarde Bk BT" w:cs="Arial"/>
          <w:sz w:val="24"/>
          <w:szCs w:val="24"/>
        </w:rPr>
      </w:pPr>
      <w:r w:rsidRPr="00786951">
        <w:rPr>
          <w:rFonts w:ascii="AvantGarde Bk BT" w:hAnsi="AvantGarde Bk BT" w:cs="Arial"/>
          <w:sz w:val="24"/>
          <w:szCs w:val="24"/>
        </w:rPr>
        <w:t>Sin tomar en cuenta los días</w:t>
      </w:r>
      <w:r w:rsidR="00D9030A" w:rsidRPr="00786951">
        <w:rPr>
          <w:rFonts w:ascii="AvantGarde Bk BT" w:hAnsi="AvantGarde Bk BT" w:cs="Arial"/>
          <w:sz w:val="24"/>
          <w:szCs w:val="24"/>
        </w:rPr>
        <w:t xml:space="preserve"> </w:t>
      </w:r>
      <w:r w:rsidR="000F1511" w:rsidRPr="00786951">
        <w:rPr>
          <w:rFonts w:ascii="AvantGarde Bk BT" w:hAnsi="AvantGarde Bk BT" w:cs="Arial"/>
          <w:sz w:val="24"/>
          <w:szCs w:val="24"/>
        </w:rPr>
        <w:t>11, 12, 18, 19, 25, 26</w:t>
      </w:r>
      <w:r w:rsidRPr="00786951">
        <w:rPr>
          <w:rFonts w:ascii="AvantGarde Bk BT" w:hAnsi="AvantGarde Bk BT" w:cs="Arial"/>
          <w:sz w:val="24"/>
          <w:szCs w:val="24"/>
        </w:rPr>
        <w:t xml:space="preserve"> </w:t>
      </w:r>
      <w:r w:rsidR="00D9030A" w:rsidRPr="00786951">
        <w:rPr>
          <w:rFonts w:ascii="AvantGarde Bk BT" w:hAnsi="AvantGarde Bk BT" w:cs="Arial"/>
          <w:sz w:val="24"/>
          <w:szCs w:val="24"/>
        </w:rPr>
        <w:t xml:space="preserve">de febrero de 2020 dos mil veinte </w:t>
      </w:r>
      <w:r w:rsidRPr="00786951">
        <w:rPr>
          <w:rFonts w:ascii="AvantGarde Bk BT" w:hAnsi="AvantGarde Bk BT" w:cs="Arial"/>
          <w:sz w:val="24"/>
          <w:szCs w:val="24"/>
        </w:rPr>
        <w:t>por ser inhábiles.</w:t>
      </w:r>
    </w:p>
    <w:p w14:paraId="04BFD191" w14:textId="0793BB57" w:rsidR="005C161B" w:rsidRPr="00786951"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786951">
        <w:rPr>
          <w:rFonts w:ascii="AvantGarde Bk BT" w:eastAsia="Times New Roman" w:hAnsi="AvantGarde Bk BT" w:cs="Arial"/>
          <w:sz w:val="24"/>
          <w:szCs w:val="24"/>
        </w:rPr>
        <w:lastRenderedPageBreak/>
        <w:t xml:space="preserve">• Consecuentemente si el </w:t>
      </w:r>
      <w:r w:rsidR="00C421D9" w:rsidRPr="00786951">
        <w:rPr>
          <w:rFonts w:ascii="AvantGarde Bk BT" w:eastAsia="Times New Roman" w:hAnsi="AvantGarde Bk BT" w:cs="Arial"/>
          <w:sz w:val="24"/>
          <w:szCs w:val="24"/>
        </w:rPr>
        <w:t>23 veintitrés de enero</w:t>
      </w:r>
      <w:r w:rsidR="00D9030A" w:rsidRPr="00786951">
        <w:rPr>
          <w:rFonts w:ascii="AvantGarde Bk BT" w:eastAsia="Times New Roman" w:hAnsi="AvantGarde Bk BT" w:cs="Arial"/>
          <w:sz w:val="24"/>
          <w:szCs w:val="24"/>
        </w:rPr>
        <w:t xml:space="preserve"> de 2020 dos mil veinte</w:t>
      </w:r>
      <w:r w:rsidRPr="00786951">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BF1B5A8" w14:textId="1FBE4D30" w:rsidR="00A22B49" w:rsidRPr="00786951" w:rsidRDefault="00A22B49" w:rsidP="005C161B">
      <w:pPr>
        <w:tabs>
          <w:tab w:val="left" w:pos="567"/>
        </w:tabs>
        <w:spacing w:after="0" w:line="360" w:lineRule="auto"/>
        <w:ind w:left="680"/>
        <w:jc w:val="both"/>
        <w:rPr>
          <w:rFonts w:ascii="AvantGarde Bk BT" w:eastAsia="Times New Roman" w:hAnsi="AvantGarde Bk BT" w:cs="Arial"/>
          <w:sz w:val="24"/>
          <w:szCs w:val="24"/>
        </w:rPr>
      </w:pPr>
    </w:p>
    <w:p w14:paraId="3D35C7F2" w14:textId="77777777" w:rsidR="00946007" w:rsidRPr="00786951" w:rsidRDefault="00946007" w:rsidP="00946007">
      <w:pPr>
        <w:pStyle w:val="corte4fondo"/>
        <w:tabs>
          <w:tab w:val="left" w:pos="567"/>
        </w:tabs>
        <w:ind w:firstLine="0"/>
        <w:rPr>
          <w:rFonts w:ascii="AvantGarde Bk BT" w:hAnsi="AvantGarde Bk BT" w:cs="Arial"/>
          <w:sz w:val="24"/>
          <w:szCs w:val="24"/>
        </w:rPr>
      </w:pPr>
    </w:p>
    <w:p w14:paraId="00F2571E" w14:textId="4C5451E3" w:rsidR="00946007" w:rsidRPr="00786951" w:rsidRDefault="00946007" w:rsidP="00F4365A">
      <w:pPr>
        <w:pStyle w:val="corte4fondo"/>
        <w:tabs>
          <w:tab w:val="left" w:pos="567"/>
        </w:tabs>
        <w:ind w:firstLine="680"/>
        <w:rPr>
          <w:rFonts w:ascii="AvantGarde Bk BT" w:hAnsi="AvantGarde Bk BT" w:cs="Arial"/>
          <w:sz w:val="24"/>
          <w:szCs w:val="24"/>
        </w:rPr>
      </w:pPr>
      <w:r w:rsidRPr="00786951">
        <w:rPr>
          <w:rFonts w:ascii="AvantGarde Bk BT" w:hAnsi="AvantGarde Bk BT" w:cs="Arial"/>
          <w:b/>
          <w:sz w:val="24"/>
          <w:szCs w:val="24"/>
        </w:rPr>
        <w:t xml:space="preserve"> QUINTO. Causales de improcedencia.</w:t>
      </w:r>
      <w:r w:rsidRPr="00786951">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786951" w:rsidRDefault="007650EE" w:rsidP="00F4365A">
      <w:pPr>
        <w:pStyle w:val="corte4fondo"/>
        <w:tabs>
          <w:tab w:val="left" w:pos="567"/>
        </w:tabs>
        <w:ind w:firstLine="680"/>
        <w:rPr>
          <w:rFonts w:ascii="AvantGarde Bk BT" w:hAnsi="AvantGarde Bk BT" w:cs="Arial"/>
          <w:sz w:val="24"/>
          <w:szCs w:val="24"/>
        </w:rPr>
      </w:pPr>
    </w:p>
    <w:p w14:paraId="6C04DC0F" w14:textId="77777777" w:rsidR="00946007" w:rsidRPr="00786951" w:rsidRDefault="00946007" w:rsidP="00946007">
      <w:pPr>
        <w:pStyle w:val="corte4fondo"/>
        <w:tabs>
          <w:tab w:val="left" w:pos="567"/>
        </w:tabs>
        <w:ind w:firstLine="680"/>
        <w:rPr>
          <w:rFonts w:ascii="AvantGarde Bk BT" w:hAnsi="AvantGarde Bk BT" w:cs="Arial"/>
          <w:b/>
          <w:sz w:val="24"/>
          <w:szCs w:val="24"/>
        </w:rPr>
      </w:pPr>
      <w:r w:rsidRPr="00786951">
        <w:rPr>
          <w:rFonts w:ascii="AvantGarde Bk BT" w:hAnsi="AvantGarde Bk BT" w:cs="Arial"/>
          <w:b/>
          <w:sz w:val="24"/>
          <w:szCs w:val="24"/>
        </w:rPr>
        <w:t>SEXTO. Estudio de fondo.</w:t>
      </w:r>
      <w:r w:rsidRPr="00786951">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786951"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786951" w:rsidRDefault="00946007" w:rsidP="00946007">
      <w:pPr>
        <w:pStyle w:val="corte4fondo"/>
        <w:tabs>
          <w:tab w:val="left" w:pos="567"/>
        </w:tabs>
        <w:ind w:firstLine="680"/>
        <w:rPr>
          <w:rFonts w:ascii="AvantGarde Bk BT" w:hAnsi="AvantGarde Bk BT" w:cs="Arial"/>
          <w:b/>
          <w:sz w:val="24"/>
          <w:szCs w:val="24"/>
        </w:rPr>
      </w:pPr>
      <w:r w:rsidRPr="00786951">
        <w:rPr>
          <w:rFonts w:ascii="AvantGarde Bk BT" w:hAnsi="AvantGarde Bk BT" w:cs="Arial"/>
          <w:sz w:val="24"/>
          <w:szCs w:val="24"/>
        </w:rPr>
        <w:t>En la solicitud de información de la que se deriva el presente recurso de revisión se solicitó:</w:t>
      </w:r>
    </w:p>
    <w:p w14:paraId="0100524E" w14:textId="77777777" w:rsidR="00946007" w:rsidRPr="00786951" w:rsidRDefault="00946007" w:rsidP="00946007">
      <w:pPr>
        <w:pStyle w:val="corte4fondo"/>
        <w:tabs>
          <w:tab w:val="left" w:pos="567"/>
        </w:tabs>
        <w:ind w:firstLine="0"/>
        <w:rPr>
          <w:rFonts w:ascii="AvantGarde Bk BT" w:hAnsi="AvantGarde Bk BT" w:cs="Arial"/>
          <w:sz w:val="24"/>
          <w:szCs w:val="24"/>
        </w:rPr>
      </w:pPr>
    </w:p>
    <w:p w14:paraId="1EEB3458" w14:textId="77777777" w:rsidR="00786951" w:rsidRPr="00786951" w:rsidRDefault="00946007" w:rsidP="00786951">
      <w:pPr>
        <w:pStyle w:val="corte4fondo"/>
        <w:tabs>
          <w:tab w:val="left" w:pos="567"/>
        </w:tabs>
        <w:ind w:left="680" w:right="680"/>
        <w:rPr>
          <w:rFonts w:ascii="AvantGarde Bk BT" w:hAnsi="AvantGarde Bk BT" w:cs="Arial"/>
          <w:sz w:val="24"/>
          <w:szCs w:val="24"/>
        </w:rPr>
      </w:pPr>
      <w:r w:rsidRPr="00786951">
        <w:rPr>
          <w:rFonts w:ascii="AvantGarde Bk BT" w:hAnsi="AvantGarde Bk BT" w:cs="Arial"/>
          <w:sz w:val="24"/>
          <w:szCs w:val="24"/>
        </w:rPr>
        <w:t>“</w:t>
      </w:r>
      <w:r w:rsidR="00786951" w:rsidRPr="00786951">
        <w:rPr>
          <w:rFonts w:ascii="AvantGarde Bk BT" w:hAnsi="AvantGarde Bk BT" w:cs="Arial"/>
          <w:sz w:val="24"/>
          <w:szCs w:val="24"/>
        </w:rPr>
        <w:t xml:space="preserve">SOLICITO DE ENERO DE 2019 DEL ARTICULO, FRACCION E INCISO: 84 XLI </w:t>
      </w:r>
      <w:proofErr w:type="gramStart"/>
      <w:r w:rsidR="00786951" w:rsidRPr="00786951">
        <w:rPr>
          <w:rFonts w:ascii="AvantGarde Bk BT" w:hAnsi="AvantGarde Bk BT" w:cs="Arial"/>
          <w:sz w:val="24"/>
          <w:szCs w:val="24"/>
        </w:rPr>
        <w:t>G :</w:t>
      </w:r>
      <w:proofErr w:type="gramEnd"/>
      <w:r w:rsidR="00786951" w:rsidRPr="00786951">
        <w:rPr>
          <w:rFonts w:ascii="AvantGarde Bk BT" w:hAnsi="AvantGarde Bk BT" w:cs="Arial"/>
          <w:sz w:val="24"/>
          <w:szCs w:val="24"/>
        </w:rPr>
        <w:t xml:space="preserve"> Inventario de bienes muebles e inmuebles donados. YA QUE LA INFORMACION PUBLICADA EN LA PLATAFORMA DE CEGAIP ES INCORRECTA. DE FAVOR MANDAR LA INFORMACION A TRAVES DE ESTA PLATAFORMA O AL CORREO EN ELECTRONICO.</w:t>
      </w:r>
    </w:p>
    <w:p w14:paraId="04623190" w14:textId="706A1F22" w:rsidR="00946007" w:rsidRPr="00786951" w:rsidRDefault="00786951" w:rsidP="00340551">
      <w:pPr>
        <w:pStyle w:val="corte4fondo"/>
        <w:tabs>
          <w:tab w:val="left" w:pos="567"/>
        </w:tabs>
        <w:ind w:left="680" w:right="680"/>
        <w:rPr>
          <w:rFonts w:ascii="AvantGarde Bk BT" w:hAnsi="AvantGarde Bk BT" w:cs="Arial"/>
          <w:b/>
          <w:sz w:val="24"/>
          <w:szCs w:val="24"/>
        </w:rPr>
      </w:pPr>
      <w:r w:rsidRPr="00786951">
        <w:rPr>
          <w:rFonts w:ascii="AvantGarde Bk BT" w:hAnsi="AvantGarde Bk BT" w:cs="Arial"/>
          <w:sz w:val="24"/>
          <w:szCs w:val="24"/>
        </w:rPr>
        <w:t>ANEXO LINK </w:t>
      </w:r>
      <w:hyperlink r:id="rId8" w:history="1">
        <w:r w:rsidRPr="0033173D">
          <w:rPr>
            <w:rStyle w:val="Hipervnculo"/>
            <w:rFonts w:ascii="AvantGarde Bk BT" w:hAnsi="AvantGarde Bk BT" w:cs="Arial"/>
            <w:sz w:val="24"/>
            <w:szCs w:val="24"/>
          </w:rPr>
          <w:t>http://www.cegaipslp.org.mx/webcegaip2019.nsf/nombre_de_la_vista/267D7EFCE0CE28F68625839E006A1689/$File/LTAIPSLP84XLIG+(Patrimonio).xlsx?OpenElement</w:t>
        </w:r>
      </w:hyperlink>
      <w:r>
        <w:rPr>
          <w:rFonts w:ascii="AvantGarde Bk BT" w:hAnsi="AvantGarde Bk BT" w:cs="Arial"/>
          <w:sz w:val="24"/>
          <w:szCs w:val="24"/>
        </w:rPr>
        <w:t xml:space="preserve">” </w:t>
      </w:r>
      <w:r w:rsidR="00946007" w:rsidRPr="00786951">
        <w:rPr>
          <w:rFonts w:ascii="AvantGarde Bk BT" w:hAnsi="AvantGarde Bk BT" w:cs="Arial"/>
          <w:b/>
          <w:sz w:val="24"/>
          <w:szCs w:val="24"/>
        </w:rPr>
        <w:t>SIC.</w:t>
      </w:r>
      <w:r w:rsidR="00946007" w:rsidRPr="00786951">
        <w:rPr>
          <w:rFonts w:ascii="AvantGarde Bk BT" w:hAnsi="AvantGarde Bk BT" w:cs="Arial"/>
          <w:sz w:val="24"/>
          <w:szCs w:val="24"/>
        </w:rPr>
        <w:t xml:space="preserve"> (Visible a foja </w:t>
      </w:r>
      <w:r w:rsidR="00C53342" w:rsidRPr="00786951">
        <w:rPr>
          <w:rFonts w:ascii="AvantGarde Bk BT" w:hAnsi="AvantGarde Bk BT" w:cs="Arial"/>
          <w:sz w:val="24"/>
          <w:szCs w:val="24"/>
        </w:rPr>
        <w:t>01 uno</w:t>
      </w:r>
      <w:r w:rsidR="00946007" w:rsidRPr="00786951">
        <w:rPr>
          <w:rFonts w:ascii="AvantGarde Bk BT" w:hAnsi="AvantGarde Bk BT" w:cs="Arial"/>
          <w:sz w:val="24"/>
          <w:szCs w:val="24"/>
        </w:rPr>
        <w:t xml:space="preserve"> de autos).</w:t>
      </w:r>
    </w:p>
    <w:p w14:paraId="77F0098F" w14:textId="77777777" w:rsidR="00D00039" w:rsidRPr="00786951" w:rsidRDefault="00D00039" w:rsidP="0049666C">
      <w:pPr>
        <w:pStyle w:val="corte4fondo"/>
        <w:tabs>
          <w:tab w:val="left" w:pos="567"/>
        </w:tabs>
        <w:ind w:firstLine="680"/>
        <w:rPr>
          <w:rFonts w:ascii="AvantGarde Bk BT" w:hAnsi="AvantGarde Bk BT" w:cs="Arial"/>
          <w:sz w:val="24"/>
          <w:szCs w:val="24"/>
        </w:rPr>
      </w:pPr>
    </w:p>
    <w:p w14:paraId="09D191C0" w14:textId="4D84BA68" w:rsidR="000E6225" w:rsidRPr="00786951" w:rsidRDefault="00946007" w:rsidP="0049666C">
      <w:pPr>
        <w:pStyle w:val="corte4fondo"/>
        <w:tabs>
          <w:tab w:val="left" w:pos="567"/>
        </w:tabs>
        <w:ind w:firstLine="680"/>
        <w:rPr>
          <w:rFonts w:ascii="AvantGarde Bk BT" w:hAnsi="AvantGarde Bk BT" w:cs="Arial"/>
          <w:sz w:val="24"/>
          <w:szCs w:val="24"/>
        </w:rPr>
      </w:pPr>
      <w:r w:rsidRPr="00786951">
        <w:rPr>
          <w:rFonts w:ascii="AvantGarde Bk BT" w:hAnsi="AvantGarde Bk BT" w:cs="Arial"/>
          <w:sz w:val="24"/>
          <w:szCs w:val="24"/>
        </w:rPr>
        <w:lastRenderedPageBreak/>
        <w:t>Como respuesta a la solicitud, el sujeto obligado emitió la siguiente contestación</w:t>
      </w:r>
      <w:r w:rsidR="006B15AA" w:rsidRPr="00786951">
        <w:rPr>
          <w:rFonts w:ascii="AvantGarde Bk BT" w:hAnsi="AvantGarde Bk BT" w:cs="Arial"/>
          <w:sz w:val="24"/>
          <w:szCs w:val="24"/>
        </w:rPr>
        <w:t xml:space="preserve">, visible a foja </w:t>
      </w:r>
      <w:r w:rsidR="00C53342" w:rsidRPr="00786951">
        <w:rPr>
          <w:rFonts w:ascii="AvantGarde Bk BT" w:hAnsi="AvantGarde Bk BT" w:cs="Arial"/>
          <w:sz w:val="24"/>
          <w:szCs w:val="24"/>
        </w:rPr>
        <w:t>01 uno y vuelta</w:t>
      </w:r>
      <w:r w:rsidR="006B15AA" w:rsidRPr="00786951">
        <w:rPr>
          <w:rFonts w:ascii="AvantGarde Bk BT" w:hAnsi="AvantGarde Bk BT" w:cs="Arial"/>
          <w:sz w:val="24"/>
          <w:szCs w:val="24"/>
        </w:rPr>
        <w:t xml:space="preserve"> de autos</w:t>
      </w:r>
      <w:r w:rsidRPr="00786951">
        <w:rPr>
          <w:rFonts w:ascii="AvantGarde Bk BT" w:hAnsi="AvantGarde Bk BT" w:cs="Arial"/>
          <w:sz w:val="24"/>
          <w:szCs w:val="24"/>
        </w:rPr>
        <w:t>:</w:t>
      </w:r>
    </w:p>
    <w:p w14:paraId="04BC15FB" w14:textId="77777777" w:rsidR="0060251F" w:rsidRPr="00786951" w:rsidRDefault="001628D5" w:rsidP="00C4002F">
      <w:pPr>
        <w:pStyle w:val="corte4fondo"/>
        <w:tabs>
          <w:tab w:val="left" w:pos="567"/>
        </w:tabs>
        <w:ind w:left="680" w:right="680"/>
        <w:rPr>
          <w:rFonts w:ascii="AvantGarde Bk BT" w:hAnsi="AvantGarde Bk BT" w:cs="Arial"/>
          <w:i/>
          <w:sz w:val="22"/>
          <w:szCs w:val="22"/>
        </w:rPr>
      </w:pPr>
      <w:r w:rsidRPr="00786951">
        <w:rPr>
          <w:rFonts w:ascii="AvantGarde Bk BT" w:hAnsi="AvantGarde Bk BT" w:cs="Arial"/>
          <w:i/>
          <w:sz w:val="22"/>
          <w:szCs w:val="22"/>
        </w:rPr>
        <w:t>“[…]</w:t>
      </w:r>
    </w:p>
    <w:p w14:paraId="0C5A8851"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r w:rsidRPr="00786951">
        <w:rPr>
          <w:rFonts w:ascii="AvantGarde Bk BT" w:hAnsi="AvantGarde Bk BT" w:cs="Arial"/>
          <w:i/>
          <w:sz w:val="22"/>
          <w:szCs w:val="22"/>
        </w:rPr>
        <w:t>C. Solicitante</w:t>
      </w:r>
    </w:p>
    <w:p w14:paraId="082C3158"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r w:rsidRPr="00786951">
        <w:rPr>
          <w:rFonts w:ascii="AvantGarde Bk BT" w:hAnsi="AvantGarde Bk BT" w:cs="Arial"/>
          <w:i/>
          <w:sz w:val="22"/>
          <w:szCs w:val="22"/>
        </w:rPr>
        <w:t xml:space="preserve">P R E S E N T </w:t>
      </w:r>
      <w:proofErr w:type="gramStart"/>
      <w:r w:rsidRPr="00786951">
        <w:rPr>
          <w:rFonts w:ascii="AvantGarde Bk BT" w:hAnsi="AvantGarde Bk BT" w:cs="Arial"/>
          <w:i/>
          <w:sz w:val="22"/>
          <w:szCs w:val="22"/>
        </w:rPr>
        <w:t>E .</w:t>
      </w:r>
      <w:proofErr w:type="gramEnd"/>
      <w:r w:rsidRPr="00786951">
        <w:rPr>
          <w:rFonts w:ascii="AvantGarde Bk BT" w:hAnsi="AvantGarde Bk BT" w:cs="Arial"/>
          <w:i/>
          <w:sz w:val="22"/>
          <w:szCs w:val="22"/>
        </w:rPr>
        <w:t>–</w:t>
      </w:r>
    </w:p>
    <w:p w14:paraId="226DAD00"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p>
    <w:p w14:paraId="64929D08"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p>
    <w:p w14:paraId="679F3969"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r w:rsidRPr="00786951">
        <w:rPr>
          <w:rFonts w:ascii="AvantGarde Bk BT" w:hAnsi="AvantGarde Bk BT" w:cs="Arial"/>
          <w:i/>
          <w:sz w:val="22"/>
          <w:szCs w:val="22"/>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14:paraId="626A547F"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p>
    <w:p w14:paraId="243886CC"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r w:rsidRPr="00786951">
        <w:rPr>
          <w:rFonts w:ascii="AvantGarde Bk BT" w:hAnsi="AvantGarde Bk BT" w:cs="Arial"/>
          <w:i/>
          <w:sz w:val="22"/>
          <w:szCs w:val="22"/>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14:paraId="279800D9"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p>
    <w:p w14:paraId="0D655C47"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r w:rsidRPr="00786951">
        <w:rPr>
          <w:rFonts w:ascii="AvantGarde Bk BT" w:hAnsi="AvantGarde Bk BT" w:cs="Arial"/>
          <w:i/>
          <w:sz w:val="22"/>
          <w:szCs w:val="22"/>
        </w:rPr>
        <w:t xml:space="preserve">Cuando aparezca esta información, desliza hacia abajo la pantalla y selecciona la opción: “Obligaciones registradas 2019” </w:t>
      </w:r>
      <w:proofErr w:type="gramStart"/>
      <w:r w:rsidRPr="00786951">
        <w:rPr>
          <w:rFonts w:ascii="AvantGarde Bk BT" w:hAnsi="AvantGarde Bk BT" w:cs="Arial"/>
          <w:i/>
          <w:sz w:val="22"/>
          <w:szCs w:val="22"/>
        </w:rPr>
        <w:t>esto  le</w:t>
      </w:r>
      <w:proofErr w:type="gramEnd"/>
      <w:r w:rsidRPr="00786951">
        <w:rPr>
          <w:rFonts w:ascii="AvantGarde Bk BT" w:hAnsi="AvantGarde Bk BT" w:cs="Arial"/>
          <w:i/>
          <w:sz w:val="22"/>
          <w:szCs w:val="22"/>
        </w:rPr>
        <w:t xml:space="preserve"> llevará  a  la  Plataforma  Estatal  de  Transparencia  (PETS) “Cumplimiento cuantitativo 2019” de San Luis Potosí, respectivamente. O bien, siguiendo directamente al siguiente enlace:</w:t>
      </w:r>
    </w:p>
    <w:p w14:paraId="66D7A16B"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r w:rsidRPr="00786951">
        <w:rPr>
          <w:rFonts w:ascii="AvantGarde Bk BT" w:hAnsi="AvantGarde Bk BT" w:cs="Arial"/>
          <w:i/>
          <w:sz w:val="22"/>
          <w:szCs w:val="22"/>
        </w:rPr>
        <w:t>Obligaciones 2019:</w:t>
      </w:r>
    </w:p>
    <w:p w14:paraId="79586E78"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r w:rsidRPr="00786951">
        <w:rPr>
          <w:rFonts w:ascii="AvantGarde Bk BT" w:hAnsi="AvantGarde Bk BT" w:cs="Arial"/>
          <w:i/>
          <w:sz w:val="22"/>
          <w:szCs w:val="22"/>
        </w:rPr>
        <w:lastRenderedPageBreak/>
        <w:t xml:space="preserve"> http://www.cegaipslp.org.mx/webcegaip2019.nsf/xBuscadorSLP?OpenForm</w:t>
      </w:r>
    </w:p>
    <w:p w14:paraId="5092E150"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p>
    <w:p w14:paraId="2DDA8D4F"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r w:rsidRPr="00786951">
        <w:rPr>
          <w:rFonts w:ascii="AvantGarde Bk BT" w:hAnsi="AvantGarde Bk BT" w:cs="Arial"/>
          <w:i/>
          <w:sz w:val="22"/>
          <w:szCs w:val="22"/>
        </w:rPr>
        <w:t xml:space="preserve">Una vez que ingresa en esta sección podrá observar el listado de todas las obligaciones de transparencia publicadas en la PETS durante el presente año por lo que </w:t>
      </w:r>
      <w:proofErr w:type="gramStart"/>
      <w:r w:rsidRPr="00786951">
        <w:rPr>
          <w:rFonts w:ascii="AvantGarde Bk BT" w:hAnsi="AvantGarde Bk BT" w:cs="Arial"/>
          <w:i/>
          <w:sz w:val="22"/>
          <w:szCs w:val="22"/>
        </w:rPr>
        <w:t>deberá  dirigirse</w:t>
      </w:r>
      <w:proofErr w:type="gramEnd"/>
      <w:r w:rsidRPr="00786951">
        <w:rPr>
          <w:rFonts w:ascii="AvantGarde Bk BT" w:hAnsi="AvantGarde Bk BT" w:cs="Arial"/>
          <w:i/>
          <w:sz w:val="22"/>
          <w:szCs w:val="22"/>
        </w:rPr>
        <w:t xml:space="preserve">  a la obligación  correspondiente al artículo y fracción de su solicitud y seleccionar el signo + que aparece al costado izquierdo de este y observará  que se despliegan las publicaciones  de enero a diciembre de 2019 correspondientes. </w:t>
      </w:r>
    </w:p>
    <w:p w14:paraId="525EF6D1"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p>
    <w:p w14:paraId="202F8618"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r w:rsidRPr="00786951">
        <w:rPr>
          <w:rFonts w:ascii="AvantGarde Bk BT" w:hAnsi="AvantGarde Bk BT" w:cs="Arial"/>
          <w:i/>
          <w:sz w:val="22"/>
          <w:szCs w:val="22"/>
        </w:rPr>
        <w:t xml:space="preserve">Para poder consultar el contenido de los formatos solo debe seleccionar dando “clic” con el mouse en “Liga directa al formato”, en este caso, en el mes solicitado,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14:paraId="5A381C36"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p>
    <w:p w14:paraId="359F271F"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r w:rsidRPr="00786951">
        <w:rPr>
          <w:rFonts w:ascii="AvantGarde Bk BT" w:hAnsi="AvantGarde Bk BT" w:cs="Arial"/>
          <w:i/>
          <w:sz w:val="22"/>
          <w:szCs w:val="22"/>
        </w:rPr>
        <w:t xml:space="preserve">Esta respuesta encuentra sus fundamentos en los artículos 3° fracción XVIII, 15°, 54° fracciones II y IV, 143° y 154° de la Ley de </w:t>
      </w:r>
      <w:proofErr w:type="gramStart"/>
      <w:r w:rsidRPr="00786951">
        <w:rPr>
          <w:rFonts w:ascii="AvantGarde Bk BT" w:hAnsi="AvantGarde Bk BT" w:cs="Arial"/>
          <w:i/>
          <w:sz w:val="22"/>
          <w:szCs w:val="22"/>
        </w:rPr>
        <w:t>Transparencia  y</w:t>
      </w:r>
      <w:proofErr w:type="gramEnd"/>
      <w:r w:rsidRPr="00786951">
        <w:rPr>
          <w:rFonts w:ascii="AvantGarde Bk BT" w:hAnsi="AvantGarde Bk BT" w:cs="Arial"/>
          <w:i/>
          <w:sz w:val="22"/>
          <w:szCs w:val="22"/>
        </w:rPr>
        <w:t xml:space="preserve"> Acceso a la Información Pública del Estado de San Luis Potosí en vigor.</w:t>
      </w:r>
    </w:p>
    <w:p w14:paraId="35ACB27E"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p>
    <w:p w14:paraId="3D486AA2"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r w:rsidRPr="00786951">
        <w:rPr>
          <w:rFonts w:ascii="AvantGarde Bk BT" w:hAnsi="AvantGarde Bk BT" w:cs="Arial"/>
          <w:i/>
          <w:sz w:val="22"/>
          <w:szCs w:val="22"/>
        </w:rPr>
        <w:t xml:space="preserve">De forma adicional, le indico que tiene a salvo su derecho para inconformarse con la respuesta otorgada a su solicitud, conforme a lo establecido en los artículos 154 último párrafo, 166, 167 y 168 de la Ley de Transparencia y </w:t>
      </w:r>
      <w:proofErr w:type="gramStart"/>
      <w:r w:rsidRPr="00786951">
        <w:rPr>
          <w:rFonts w:ascii="AvantGarde Bk BT" w:hAnsi="AvantGarde Bk BT" w:cs="Arial"/>
          <w:i/>
          <w:sz w:val="22"/>
          <w:szCs w:val="22"/>
        </w:rPr>
        <w:t>Acceso  a</w:t>
      </w:r>
      <w:proofErr w:type="gramEnd"/>
      <w:r w:rsidRPr="00786951">
        <w:rPr>
          <w:rFonts w:ascii="AvantGarde Bk BT" w:hAnsi="AvantGarde Bk BT" w:cs="Arial"/>
          <w:i/>
          <w:sz w:val="22"/>
          <w:szCs w:val="22"/>
        </w:rPr>
        <w:t xml:space="preserve"> la Información Pública del Estado de San Luis Potosí.</w:t>
      </w:r>
    </w:p>
    <w:p w14:paraId="1E2FA10B"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p>
    <w:p w14:paraId="2441F4D2"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r w:rsidRPr="00786951">
        <w:rPr>
          <w:rFonts w:ascii="AvantGarde Bk BT" w:hAnsi="AvantGarde Bk BT" w:cs="Arial"/>
          <w:i/>
          <w:sz w:val="22"/>
          <w:szCs w:val="22"/>
        </w:rPr>
        <w:t>Quedamos a la orden</w:t>
      </w:r>
    </w:p>
    <w:p w14:paraId="2001508F" w14:textId="1773CEEE" w:rsidR="0022165B" w:rsidRDefault="00786951" w:rsidP="00786951">
      <w:pPr>
        <w:pStyle w:val="corte4fondo"/>
        <w:tabs>
          <w:tab w:val="left" w:pos="567"/>
        </w:tabs>
        <w:ind w:left="680" w:right="680"/>
        <w:rPr>
          <w:rFonts w:ascii="AvantGarde Bk BT" w:hAnsi="AvantGarde Bk BT" w:cs="Arial"/>
          <w:i/>
          <w:sz w:val="22"/>
          <w:szCs w:val="22"/>
        </w:rPr>
      </w:pPr>
      <w:r w:rsidRPr="00786951">
        <w:rPr>
          <w:rFonts w:ascii="AvantGarde Bk BT" w:hAnsi="AvantGarde Bk BT" w:cs="Arial"/>
          <w:i/>
          <w:sz w:val="22"/>
          <w:szCs w:val="22"/>
        </w:rPr>
        <w:t>MUNICIPIO DE SAN LUIS POTOSÍ</w:t>
      </w:r>
      <w:r w:rsidR="0022165B" w:rsidRPr="00786951">
        <w:rPr>
          <w:rFonts w:ascii="AvantGarde Bk BT" w:hAnsi="AvantGarde Bk BT" w:cs="Arial"/>
          <w:i/>
          <w:sz w:val="22"/>
          <w:szCs w:val="22"/>
        </w:rPr>
        <w:t>” (</w:t>
      </w:r>
      <w:r w:rsidR="0022165B" w:rsidRPr="00786951">
        <w:rPr>
          <w:rFonts w:ascii="AvantGarde Bk BT" w:hAnsi="AvantGarde Bk BT" w:cs="Arial"/>
          <w:b/>
          <w:bCs/>
          <w:i/>
          <w:sz w:val="22"/>
          <w:szCs w:val="22"/>
        </w:rPr>
        <w:t xml:space="preserve">SIC. </w:t>
      </w:r>
      <w:r w:rsidR="0022165B" w:rsidRPr="00786951">
        <w:rPr>
          <w:rFonts w:ascii="AvantGarde Bk BT" w:hAnsi="AvantGarde Bk BT" w:cs="Arial"/>
          <w:i/>
          <w:sz w:val="22"/>
          <w:szCs w:val="22"/>
        </w:rPr>
        <w:t>Visible en la foja 01 y a la vuelta, de autos)</w:t>
      </w:r>
    </w:p>
    <w:p w14:paraId="50D63822" w14:textId="77777777" w:rsidR="00786951" w:rsidRPr="00786951" w:rsidRDefault="00786951" w:rsidP="00786951">
      <w:pPr>
        <w:pStyle w:val="corte4fondo"/>
        <w:tabs>
          <w:tab w:val="left" w:pos="567"/>
        </w:tabs>
        <w:ind w:left="680" w:right="680"/>
        <w:rPr>
          <w:rFonts w:ascii="AvantGarde Bk BT" w:hAnsi="AvantGarde Bk BT" w:cs="Arial"/>
          <w:i/>
          <w:sz w:val="22"/>
          <w:szCs w:val="22"/>
        </w:rPr>
      </w:pPr>
    </w:p>
    <w:p w14:paraId="29E2A944" w14:textId="1C2EBA3D" w:rsidR="00677277" w:rsidRPr="00786951" w:rsidRDefault="00786951" w:rsidP="00946007">
      <w:pPr>
        <w:pStyle w:val="corte4fondo"/>
        <w:tabs>
          <w:tab w:val="left" w:pos="567"/>
        </w:tabs>
        <w:ind w:firstLine="680"/>
        <w:rPr>
          <w:rFonts w:ascii="AvantGarde Bk BT" w:hAnsi="AvantGarde Bk BT" w:cs="Arial"/>
          <w:iCs/>
          <w:sz w:val="22"/>
          <w:szCs w:val="22"/>
        </w:rPr>
      </w:pPr>
      <w:r>
        <w:rPr>
          <w:noProof/>
        </w:rPr>
        <w:lastRenderedPageBreak/>
        <w:drawing>
          <wp:anchor distT="0" distB="0" distL="114300" distR="114300" simplePos="0" relativeHeight="251669504" behindDoc="0" locked="0" layoutInCell="1" allowOverlap="1" wp14:anchorId="54BB3B6E" wp14:editId="2ACD7163">
            <wp:simplePos x="0" y="0"/>
            <wp:positionH relativeFrom="margin">
              <wp:align>right</wp:align>
            </wp:positionH>
            <wp:positionV relativeFrom="paragraph">
              <wp:posOffset>676910</wp:posOffset>
            </wp:positionV>
            <wp:extent cx="6257925" cy="2914650"/>
            <wp:effectExtent l="0" t="0" r="952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1734" t="4014" r="13650" b="34178"/>
                    <a:stretch/>
                  </pic:blipFill>
                  <pic:spPr bwMode="auto">
                    <a:xfrm>
                      <a:off x="0" y="0"/>
                      <a:ext cx="6257925" cy="2914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77277" w:rsidRPr="00786951">
        <w:rPr>
          <w:rFonts w:ascii="AvantGarde Bk BT" w:hAnsi="AvantGarde Bk BT" w:cs="Arial"/>
          <w:iCs/>
          <w:sz w:val="22"/>
          <w:szCs w:val="22"/>
        </w:rPr>
        <w:t>La siguiente captura se desprende de las indicaciones que dio el sujeto obligado para acceder a la información que el hoy recurrente solicita y se muestra a continuación:</w:t>
      </w:r>
    </w:p>
    <w:p w14:paraId="04555B09" w14:textId="5705FFAF" w:rsidR="00C4002F" w:rsidRDefault="00C4002F" w:rsidP="00946007">
      <w:pPr>
        <w:pStyle w:val="corte4fondo"/>
        <w:tabs>
          <w:tab w:val="left" w:pos="567"/>
        </w:tabs>
        <w:ind w:firstLine="680"/>
        <w:rPr>
          <w:noProof/>
        </w:rPr>
      </w:pPr>
    </w:p>
    <w:p w14:paraId="261D62AB" w14:textId="2414E8DC" w:rsidR="00946007" w:rsidRPr="00786951" w:rsidRDefault="00786951" w:rsidP="008416B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I</w:t>
      </w:r>
      <w:r w:rsidR="00946007" w:rsidRPr="00786951">
        <w:rPr>
          <w:rFonts w:ascii="AvantGarde Bk BT" w:hAnsi="AvantGarde Bk BT" w:cs="Arial"/>
          <w:sz w:val="24"/>
          <w:szCs w:val="24"/>
        </w:rPr>
        <w:t>nconforme con la respuesta recaída a su solicitud de información, el hoy recurrente interpuso el recurso de revisión que nos ocupa y manifestó:</w:t>
      </w:r>
    </w:p>
    <w:p w14:paraId="505F0041" w14:textId="03AB8192" w:rsidR="00946007" w:rsidRPr="00786951" w:rsidRDefault="00946007" w:rsidP="00946007">
      <w:pPr>
        <w:pStyle w:val="corte4fondo"/>
        <w:tabs>
          <w:tab w:val="left" w:pos="567"/>
        </w:tabs>
        <w:ind w:firstLine="0"/>
        <w:rPr>
          <w:rFonts w:ascii="AvantGarde Bk BT" w:hAnsi="AvantGarde Bk BT" w:cs="Arial"/>
          <w:sz w:val="24"/>
          <w:szCs w:val="24"/>
        </w:rPr>
      </w:pPr>
    </w:p>
    <w:p w14:paraId="0A6B0DC8" w14:textId="24145477" w:rsidR="00946007" w:rsidRPr="00786951" w:rsidRDefault="00946007" w:rsidP="003F3A13">
      <w:pPr>
        <w:pStyle w:val="corte4fondo"/>
        <w:tabs>
          <w:tab w:val="left" w:pos="567"/>
        </w:tabs>
        <w:ind w:left="680" w:right="680" w:firstLine="0"/>
        <w:rPr>
          <w:rFonts w:ascii="AvantGarde Bk BT" w:hAnsi="AvantGarde Bk BT" w:cs="Arial"/>
          <w:sz w:val="24"/>
          <w:szCs w:val="24"/>
        </w:rPr>
      </w:pPr>
      <w:r w:rsidRPr="00786951">
        <w:rPr>
          <w:rFonts w:ascii="AvantGarde Bk BT" w:hAnsi="AvantGarde Bk BT" w:cs="Arial"/>
          <w:sz w:val="24"/>
          <w:szCs w:val="24"/>
        </w:rPr>
        <w:t>“</w:t>
      </w:r>
      <w:r w:rsidR="008416BA" w:rsidRPr="00786951">
        <w:rPr>
          <w:rFonts w:ascii="AvantGarde Bk BT" w:hAnsi="AvantGarde Bk BT" w:cs="Arial"/>
          <w:i/>
          <w:sz w:val="22"/>
          <w:szCs w:val="22"/>
        </w:rPr>
        <w:t>EL SUJETO OBLIGADO NO CONTESTO LA INFORMACION REQUERIDA, NO ME DICEN NADA DE LA LIGA QUE ENVIE JUNTO A MI SOLICITUD QUE ES DONDE ESTA INCORRECTA LA INFORMACION</w:t>
      </w:r>
      <w:r w:rsidRPr="00786951">
        <w:rPr>
          <w:rFonts w:ascii="AvantGarde Bk BT" w:hAnsi="AvantGarde Bk BT" w:cs="Arial"/>
          <w:sz w:val="24"/>
          <w:szCs w:val="24"/>
        </w:rPr>
        <w:t xml:space="preserve">” </w:t>
      </w:r>
      <w:r w:rsidRPr="00786951">
        <w:rPr>
          <w:rFonts w:ascii="AvantGarde Bk BT" w:hAnsi="AvantGarde Bk BT" w:cs="Arial"/>
          <w:b/>
          <w:sz w:val="24"/>
          <w:szCs w:val="24"/>
        </w:rPr>
        <w:t>SIC.</w:t>
      </w:r>
      <w:r w:rsidRPr="00786951">
        <w:rPr>
          <w:rFonts w:ascii="AvantGarde Bk BT" w:hAnsi="AvantGarde Bk BT" w:cs="Arial"/>
          <w:sz w:val="24"/>
          <w:szCs w:val="24"/>
        </w:rPr>
        <w:t xml:space="preserve"> (Visible </w:t>
      </w:r>
      <w:r w:rsidR="004A2293" w:rsidRPr="00786951">
        <w:rPr>
          <w:rFonts w:ascii="AvantGarde Bk BT" w:hAnsi="AvantGarde Bk BT" w:cs="Arial"/>
          <w:sz w:val="24"/>
          <w:szCs w:val="24"/>
        </w:rPr>
        <w:t>en la</w:t>
      </w:r>
      <w:r w:rsidRPr="00786951">
        <w:rPr>
          <w:rFonts w:ascii="AvantGarde Bk BT" w:hAnsi="AvantGarde Bk BT" w:cs="Arial"/>
          <w:sz w:val="24"/>
          <w:szCs w:val="24"/>
        </w:rPr>
        <w:t xml:space="preserve"> foja </w:t>
      </w:r>
      <w:r w:rsidR="00E50A92" w:rsidRPr="00786951">
        <w:rPr>
          <w:rFonts w:ascii="AvantGarde Bk BT" w:hAnsi="AvantGarde Bk BT" w:cs="Arial"/>
          <w:sz w:val="24"/>
          <w:szCs w:val="24"/>
        </w:rPr>
        <w:t>01 uno</w:t>
      </w:r>
      <w:r w:rsidRPr="00786951">
        <w:rPr>
          <w:rFonts w:ascii="AvantGarde Bk BT" w:hAnsi="AvantGarde Bk BT" w:cs="Arial"/>
          <w:sz w:val="24"/>
          <w:szCs w:val="24"/>
        </w:rPr>
        <w:t xml:space="preserve"> de autos).</w:t>
      </w:r>
    </w:p>
    <w:p w14:paraId="24DE515E" w14:textId="36452C76" w:rsidR="0049666C" w:rsidRPr="00786951" w:rsidRDefault="0049666C" w:rsidP="000E6225">
      <w:pPr>
        <w:pStyle w:val="corte4fondo"/>
        <w:tabs>
          <w:tab w:val="left" w:pos="567"/>
        </w:tabs>
        <w:ind w:left="680" w:firstLine="0"/>
        <w:rPr>
          <w:rFonts w:ascii="AvantGarde Bk BT" w:hAnsi="AvantGarde Bk BT" w:cs="Arial"/>
          <w:sz w:val="24"/>
          <w:szCs w:val="24"/>
        </w:rPr>
      </w:pPr>
    </w:p>
    <w:p w14:paraId="2E3C8B4B" w14:textId="49A0C8A5" w:rsidR="003F19B3" w:rsidRPr="00786951" w:rsidRDefault="004850CD" w:rsidP="008D7875">
      <w:pPr>
        <w:pStyle w:val="corte4fondo"/>
        <w:tabs>
          <w:tab w:val="left" w:pos="567"/>
        </w:tabs>
        <w:ind w:firstLine="680"/>
        <w:rPr>
          <w:rFonts w:ascii="AvantGarde Bk BT" w:hAnsi="AvantGarde Bk BT" w:cs="Arial"/>
          <w:sz w:val="24"/>
          <w:szCs w:val="24"/>
        </w:rPr>
      </w:pPr>
      <w:r w:rsidRPr="00786951">
        <w:rPr>
          <w:rFonts w:ascii="AvantGarde Bk BT" w:hAnsi="AvantGarde Bk BT" w:cs="Arial"/>
          <w:sz w:val="24"/>
          <w:szCs w:val="24"/>
        </w:rPr>
        <w:t>B</w:t>
      </w:r>
      <w:r w:rsidR="000E6225" w:rsidRPr="00786951">
        <w:rPr>
          <w:rFonts w:ascii="AvantGarde Bk BT" w:hAnsi="AvantGarde Bk BT" w:cs="Arial"/>
          <w:sz w:val="24"/>
          <w:szCs w:val="24"/>
        </w:rPr>
        <w:t>ien</w:t>
      </w:r>
      <w:r w:rsidR="00D4006E" w:rsidRPr="00786951">
        <w:rPr>
          <w:rFonts w:ascii="AvantGarde Bk BT" w:hAnsi="AvantGarde Bk BT" w:cs="Arial"/>
          <w:sz w:val="24"/>
          <w:szCs w:val="24"/>
        </w:rPr>
        <w:t xml:space="preserve">, </w:t>
      </w:r>
      <w:r w:rsidR="008D7875" w:rsidRPr="00786951">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sidRPr="00786951">
        <w:rPr>
          <w:rFonts w:ascii="AvantGarde Bk BT" w:hAnsi="AvantGarde Bk BT" w:cs="Arial"/>
          <w:sz w:val="24"/>
          <w:szCs w:val="24"/>
        </w:rPr>
        <w:t>a la respuesta documentada por la autoridad.</w:t>
      </w:r>
    </w:p>
    <w:p w14:paraId="023FDACC" w14:textId="717A3D3E" w:rsidR="003F19B3" w:rsidRPr="00786951" w:rsidRDefault="004C1D58" w:rsidP="003F19B3">
      <w:pPr>
        <w:pStyle w:val="corte4fondo"/>
        <w:tabs>
          <w:tab w:val="left" w:pos="567"/>
        </w:tabs>
        <w:ind w:firstLine="680"/>
        <w:rPr>
          <w:rFonts w:ascii="AvantGarde Bk BT" w:hAnsi="AvantGarde Bk BT" w:cs="Arial"/>
          <w:sz w:val="24"/>
          <w:szCs w:val="24"/>
        </w:rPr>
      </w:pPr>
      <w:r w:rsidRPr="00786951">
        <w:rPr>
          <w:rFonts w:ascii="AvantGarde Bk BT" w:hAnsi="AvantGarde Bk BT" w:cs="Arial"/>
          <w:sz w:val="24"/>
          <w:szCs w:val="24"/>
        </w:rPr>
        <w:t xml:space="preserve">Se afirma lo anterior, puesto que como puede corroborarse en la página que antecede de esta resolución, el sujeto obligado proporcionó las indicaciones necesarias para que el peticionario accediera al formato </w:t>
      </w:r>
      <w:r w:rsidR="00072DD1" w:rsidRPr="00786951">
        <w:rPr>
          <w:rFonts w:ascii="AvantGarde Bk BT" w:hAnsi="AvantGarde Bk BT" w:cs="Arial"/>
          <w:sz w:val="24"/>
          <w:szCs w:val="24"/>
        </w:rPr>
        <w:t>denominado “</w:t>
      </w:r>
      <w:r w:rsidR="00786951" w:rsidRPr="00786951">
        <w:rPr>
          <w:rFonts w:ascii="AvantGarde Bk BT" w:hAnsi="AvantGarde Bk BT" w:cs="Arial"/>
          <w:sz w:val="24"/>
          <w:szCs w:val="24"/>
        </w:rPr>
        <w:t xml:space="preserve">Inventario de </w:t>
      </w:r>
      <w:r w:rsidR="00786951" w:rsidRPr="00786951">
        <w:rPr>
          <w:rFonts w:ascii="AvantGarde Bk BT" w:hAnsi="AvantGarde Bk BT" w:cs="Arial"/>
          <w:sz w:val="24"/>
          <w:szCs w:val="24"/>
        </w:rPr>
        <w:lastRenderedPageBreak/>
        <w:t>bienes muebles e inmuebles donados</w:t>
      </w:r>
      <w:r w:rsidR="000171E1" w:rsidRPr="00786951">
        <w:rPr>
          <w:rFonts w:ascii="AvantGarde Bk BT" w:hAnsi="AvantGarde Bk BT" w:cs="Arial"/>
          <w:sz w:val="24"/>
          <w:szCs w:val="24"/>
        </w:rPr>
        <w:t xml:space="preserve">” </w:t>
      </w:r>
      <w:r w:rsidR="00340551" w:rsidRPr="00786951">
        <w:rPr>
          <w:rFonts w:ascii="AvantGarde Bk BT" w:hAnsi="AvantGarde Bk BT" w:cs="Arial"/>
          <w:sz w:val="24"/>
          <w:szCs w:val="24"/>
        </w:rPr>
        <w:t>correspondiente</w:t>
      </w:r>
      <w:r w:rsidR="00072DD1" w:rsidRPr="00786951">
        <w:rPr>
          <w:rFonts w:ascii="AvantGarde Bk BT" w:hAnsi="AvantGarde Bk BT" w:cs="Arial"/>
          <w:sz w:val="24"/>
          <w:szCs w:val="24"/>
        </w:rPr>
        <w:t xml:space="preserve"> al mes de </w:t>
      </w:r>
      <w:r w:rsidR="00786951">
        <w:rPr>
          <w:rFonts w:ascii="AvantGarde Bk BT" w:hAnsi="AvantGarde Bk BT" w:cs="Arial"/>
          <w:sz w:val="24"/>
          <w:szCs w:val="24"/>
        </w:rPr>
        <w:t>enero</w:t>
      </w:r>
      <w:r w:rsidR="00072DD1" w:rsidRPr="00786951">
        <w:rPr>
          <w:rFonts w:ascii="AvantGarde Bk BT" w:hAnsi="AvantGarde Bk BT" w:cs="Arial"/>
          <w:sz w:val="24"/>
          <w:szCs w:val="24"/>
        </w:rPr>
        <w:t xml:space="preserve"> del año </w:t>
      </w:r>
      <w:r w:rsidR="00786951">
        <w:rPr>
          <w:noProof/>
        </w:rPr>
        <w:drawing>
          <wp:anchor distT="0" distB="0" distL="114300" distR="114300" simplePos="0" relativeHeight="251670528" behindDoc="0" locked="0" layoutInCell="1" allowOverlap="1" wp14:anchorId="4DB55422" wp14:editId="67A3F8CF">
            <wp:simplePos x="0" y="0"/>
            <wp:positionH relativeFrom="margin">
              <wp:align>left</wp:align>
            </wp:positionH>
            <wp:positionV relativeFrom="paragraph">
              <wp:posOffset>638810</wp:posOffset>
            </wp:positionV>
            <wp:extent cx="6331585" cy="320992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t="2943" b="6885"/>
                    <a:stretch/>
                  </pic:blipFill>
                  <pic:spPr bwMode="auto">
                    <a:xfrm>
                      <a:off x="0" y="0"/>
                      <a:ext cx="6331585" cy="32099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72DD1" w:rsidRPr="00786951">
        <w:rPr>
          <w:rFonts w:ascii="AvantGarde Bk BT" w:hAnsi="AvantGarde Bk BT" w:cs="Arial"/>
          <w:sz w:val="24"/>
          <w:szCs w:val="24"/>
        </w:rPr>
        <w:t>2019 dos mil diecin</w:t>
      </w:r>
      <w:r w:rsidR="00F51122" w:rsidRPr="00786951">
        <w:rPr>
          <w:rFonts w:ascii="AvantGarde Bk BT" w:hAnsi="AvantGarde Bk BT" w:cs="Arial"/>
          <w:sz w:val="24"/>
          <w:szCs w:val="24"/>
        </w:rPr>
        <w:t>ueve y que se muestra a continuación</w:t>
      </w:r>
      <w:r w:rsidR="00072DD1" w:rsidRPr="00786951">
        <w:rPr>
          <w:rFonts w:ascii="AvantGarde Bk BT" w:hAnsi="AvantGarde Bk BT" w:cs="Arial"/>
          <w:sz w:val="24"/>
          <w:szCs w:val="24"/>
        </w:rPr>
        <w:t>:</w:t>
      </w:r>
    </w:p>
    <w:p w14:paraId="44B8019D" w14:textId="1B4F5AC4" w:rsidR="003E5D87" w:rsidRDefault="003E5D87" w:rsidP="003F19B3">
      <w:pPr>
        <w:pStyle w:val="corte4fondo"/>
        <w:tabs>
          <w:tab w:val="left" w:pos="567"/>
        </w:tabs>
        <w:ind w:firstLine="680"/>
        <w:rPr>
          <w:noProof/>
        </w:rPr>
      </w:pPr>
    </w:p>
    <w:p w14:paraId="4F4F5A2B" w14:textId="66954FEF" w:rsidR="004C1D58" w:rsidRPr="00786951" w:rsidRDefault="004C1D58" w:rsidP="003F19B3">
      <w:pPr>
        <w:pStyle w:val="corte4fondo"/>
        <w:tabs>
          <w:tab w:val="left" w:pos="567"/>
        </w:tabs>
        <w:ind w:firstLine="680"/>
        <w:rPr>
          <w:rFonts w:ascii="AvantGarde Bk BT" w:hAnsi="AvantGarde Bk BT" w:cs="Arial"/>
          <w:sz w:val="24"/>
          <w:szCs w:val="24"/>
        </w:rPr>
      </w:pPr>
      <w:r w:rsidRPr="00786951">
        <w:rPr>
          <w:rFonts w:ascii="AvantGarde Bk BT" w:hAnsi="AvantGarde Bk BT" w:cs="Arial"/>
          <w:sz w:val="24"/>
          <w:szCs w:val="24"/>
        </w:rPr>
        <w:t>Asimismo, esta Comisión corroboró que el mismo sí corresponde al mes, año y formato solicitado</w:t>
      </w:r>
      <w:r w:rsidR="006D3280" w:rsidRPr="00786951">
        <w:rPr>
          <w:rFonts w:ascii="AvantGarde Bk BT" w:hAnsi="AvantGarde Bk BT" w:cs="Arial"/>
          <w:sz w:val="24"/>
          <w:szCs w:val="24"/>
        </w:rPr>
        <w:t>.</w:t>
      </w:r>
    </w:p>
    <w:p w14:paraId="243A9C6C" w14:textId="77777777" w:rsidR="00283EDC" w:rsidRPr="00786951" w:rsidRDefault="00283EDC" w:rsidP="003F19B3">
      <w:pPr>
        <w:pStyle w:val="corte4fondo"/>
        <w:tabs>
          <w:tab w:val="left" w:pos="567"/>
        </w:tabs>
        <w:ind w:firstLine="680"/>
        <w:rPr>
          <w:rFonts w:ascii="AvantGarde Bk BT" w:hAnsi="AvantGarde Bk BT" w:cs="Arial"/>
          <w:sz w:val="24"/>
          <w:szCs w:val="24"/>
        </w:rPr>
      </w:pPr>
    </w:p>
    <w:p w14:paraId="65C8B06F" w14:textId="543ABB1D" w:rsidR="006E1234" w:rsidRPr="00786951" w:rsidRDefault="00A60D12" w:rsidP="006E1234">
      <w:pPr>
        <w:pStyle w:val="corte4fondo"/>
        <w:tabs>
          <w:tab w:val="left" w:pos="567"/>
        </w:tabs>
        <w:ind w:firstLine="680"/>
        <w:rPr>
          <w:rFonts w:ascii="AvantGarde Bk BT" w:hAnsi="AvantGarde Bk BT" w:cs="Arial"/>
          <w:sz w:val="24"/>
          <w:szCs w:val="24"/>
        </w:rPr>
      </w:pPr>
      <w:r w:rsidRPr="00786951">
        <w:rPr>
          <w:rFonts w:ascii="AvantGarde Bk BT" w:hAnsi="AvantGarde Bk BT" w:cs="Arial"/>
          <w:sz w:val="24"/>
          <w:szCs w:val="24"/>
        </w:rPr>
        <w:t xml:space="preserve">Bajo este contexto, </w:t>
      </w:r>
      <w:r w:rsidR="001944A3" w:rsidRPr="00786951">
        <w:rPr>
          <w:rFonts w:ascii="AvantGarde Bk BT" w:hAnsi="AvantGarde Bk BT" w:cs="Arial"/>
          <w:sz w:val="24"/>
          <w:szCs w:val="24"/>
        </w:rPr>
        <w:t xml:space="preserve">en la especie es dable afirmar que </w:t>
      </w:r>
      <w:r w:rsidR="00B51A6A" w:rsidRPr="00786951">
        <w:rPr>
          <w:rFonts w:ascii="AvantGarde Bk BT" w:hAnsi="AvantGarde Bk BT" w:cs="Arial"/>
          <w:sz w:val="24"/>
          <w:szCs w:val="24"/>
        </w:rPr>
        <w:t xml:space="preserve">la autoridad sí otorgó respuesta a la solicitud de información, además de que </w:t>
      </w:r>
      <w:r w:rsidR="006D3280" w:rsidRPr="00786951">
        <w:rPr>
          <w:rFonts w:ascii="AvantGarde Bk BT" w:hAnsi="AvantGarde Bk BT" w:cs="Arial"/>
          <w:sz w:val="24"/>
          <w:szCs w:val="24"/>
        </w:rPr>
        <w:t xml:space="preserve">garantizó el acceso al solicitante a la información peticionada proporcionando </w:t>
      </w:r>
      <w:r w:rsidR="00677277" w:rsidRPr="00786951">
        <w:rPr>
          <w:rFonts w:ascii="AvantGarde Bk BT" w:hAnsi="AvantGarde Bk BT" w:cs="Arial"/>
          <w:sz w:val="24"/>
          <w:szCs w:val="24"/>
        </w:rPr>
        <w:t>dos</w:t>
      </w:r>
      <w:r w:rsidR="006D3280" w:rsidRPr="00786951">
        <w:rPr>
          <w:rFonts w:ascii="AvantGarde Bk BT" w:hAnsi="AvantGarde Bk BT" w:cs="Arial"/>
          <w:sz w:val="24"/>
          <w:szCs w:val="24"/>
        </w:rPr>
        <w:t xml:space="preserve"> distintas vías para que se allegara a ésta, y que como ha quedado visto, sí corresponde con el formato </w:t>
      </w:r>
      <w:r w:rsidR="00313FEC" w:rsidRPr="00786951">
        <w:rPr>
          <w:rFonts w:ascii="AvantGarde Bk BT" w:hAnsi="AvantGarde Bk BT" w:cs="Arial"/>
          <w:sz w:val="24"/>
          <w:szCs w:val="24"/>
        </w:rPr>
        <w:t>“</w:t>
      </w:r>
      <w:r w:rsidR="00786951" w:rsidRPr="00786951">
        <w:rPr>
          <w:rFonts w:ascii="AvantGarde Bk BT" w:hAnsi="AvantGarde Bk BT" w:cs="Arial"/>
          <w:sz w:val="24"/>
          <w:szCs w:val="24"/>
        </w:rPr>
        <w:t>Inventario de bienes muebles e inmuebles donados</w:t>
      </w:r>
      <w:r w:rsidR="00313FEC" w:rsidRPr="00786951">
        <w:rPr>
          <w:rFonts w:ascii="AvantGarde Bk BT" w:hAnsi="AvantGarde Bk BT" w:cs="Arial"/>
          <w:sz w:val="24"/>
          <w:szCs w:val="24"/>
        </w:rPr>
        <w:t xml:space="preserve">” </w:t>
      </w:r>
      <w:r w:rsidR="006D3280" w:rsidRPr="00786951">
        <w:rPr>
          <w:rFonts w:ascii="AvantGarde Bk BT" w:hAnsi="AvantGarde Bk BT" w:cs="Arial"/>
          <w:sz w:val="24"/>
          <w:szCs w:val="24"/>
        </w:rPr>
        <w:t xml:space="preserve">del mes de </w:t>
      </w:r>
      <w:r w:rsidR="00786951">
        <w:rPr>
          <w:rFonts w:ascii="AvantGarde Bk BT" w:hAnsi="AvantGarde Bk BT" w:cs="Arial"/>
          <w:sz w:val="24"/>
          <w:szCs w:val="24"/>
        </w:rPr>
        <w:t>enero</w:t>
      </w:r>
      <w:r w:rsidR="00FD4F1B" w:rsidRPr="00786951">
        <w:rPr>
          <w:rFonts w:ascii="AvantGarde Bk BT" w:hAnsi="AvantGarde Bk BT" w:cs="Arial"/>
          <w:sz w:val="24"/>
          <w:szCs w:val="24"/>
        </w:rPr>
        <w:t xml:space="preserve"> </w:t>
      </w:r>
      <w:r w:rsidR="006D3280" w:rsidRPr="00786951">
        <w:rPr>
          <w:rFonts w:ascii="AvantGarde Bk BT" w:hAnsi="AvantGarde Bk BT" w:cs="Arial"/>
          <w:sz w:val="24"/>
          <w:szCs w:val="24"/>
        </w:rPr>
        <w:t>de 201</w:t>
      </w:r>
      <w:r w:rsidR="00FD4F1B" w:rsidRPr="00786951">
        <w:rPr>
          <w:rFonts w:ascii="AvantGarde Bk BT" w:hAnsi="AvantGarde Bk BT" w:cs="Arial"/>
          <w:sz w:val="24"/>
          <w:szCs w:val="24"/>
        </w:rPr>
        <w:t>9</w:t>
      </w:r>
      <w:r w:rsidR="006D3280" w:rsidRPr="00786951">
        <w:rPr>
          <w:rFonts w:ascii="AvantGarde Bk BT" w:hAnsi="AvantGarde Bk BT" w:cs="Arial"/>
          <w:sz w:val="24"/>
          <w:szCs w:val="24"/>
        </w:rPr>
        <w:t xml:space="preserve"> dos mil </w:t>
      </w:r>
      <w:r w:rsidR="00FD4F1B" w:rsidRPr="00786951">
        <w:rPr>
          <w:rFonts w:ascii="AvantGarde Bk BT" w:hAnsi="AvantGarde Bk BT" w:cs="Arial"/>
          <w:sz w:val="24"/>
          <w:szCs w:val="24"/>
        </w:rPr>
        <w:t>diecinueve</w:t>
      </w:r>
      <w:r w:rsidR="006D3280" w:rsidRPr="00786951">
        <w:rPr>
          <w:rFonts w:ascii="AvantGarde Bk BT" w:hAnsi="AvantGarde Bk BT" w:cs="Arial"/>
          <w:sz w:val="24"/>
          <w:szCs w:val="24"/>
        </w:rPr>
        <w:t>, tal y como lo requirió el hoy recurrente.</w:t>
      </w:r>
    </w:p>
    <w:p w14:paraId="3AE6EB18" w14:textId="216FAF8A" w:rsidR="006E1234" w:rsidRPr="00786951" w:rsidRDefault="006E1234" w:rsidP="006E1234">
      <w:pPr>
        <w:pStyle w:val="corte4fondo"/>
        <w:tabs>
          <w:tab w:val="left" w:pos="567"/>
        </w:tabs>
        <w:ind w:firstLine="680"/>
        <w:rPr>
          <w:rFonts w:ascii="AvantGarde Bk BT" w:hAnsi="AvantGarde Bk BT" w:cs="Arial"/>
          <w:sz w:val="24"/>
          <w:szCs w:val="24"/>
        </w:rPr>
      </w:pPr>
    </w:p>
    <w:p w14:paraId="1EC5397B" w14:textId="19B58AD0" w:rsidR="002E5E49" w:rsidRPr="00786951" w:rsidRDefault="00B51A6A" w:rsidP="006E1234">
      <w:pPr>
        <w:pStyle w:val="corte4fondo"/>
        <w:tabs>
          <w:tab w:val="left" w:pos="567"/>
        </w:tabs>
        <w:ind w:firstLine="680"/>
        <w:rPr>
          <w:rFonts w:ascii="AvantGarde Bk BT" w:hAnsi="AvantGarde Bk BT" w:cs="Arial"/>
          <w:sz w:val="24"/>
          <w:szCs w:val="24"/>
        </w:rPr>
      </w:pPr>
      <w:r w:rsidRPr="00786951">
        <w:rPr>
          <w:rFonts w:ascii="AvantGarde Bk BT" w:hAnsi="AvantGarde Bk BT" w:cs="Arial"/>
          <w:sz w:val="24"/>
          <w:szCs w:val="24"/>
        </w:rPr>
        <w:t>En este sentido, lo procedente es confirmar la respuesta otorgada por la autoridad.</w:t>
      </w:r>
    </w:p>
    <w:p w14:paraId="2AD2F30E" w14:textId="77777777" w:rsidR="00F51122" w:rsidRPr="00786951" w:rsidRDefault="00F51122" w:rsidP="00F51122">
      <w:pPr>
        <w:pStyle w:val="corte4fondo"/>
        <w:tabs>
          <w:tab w:val="left" w:pos="567"/>
        </w:tabs>
        <w:ind w:firstLine="680"/>
        <w:rPr>
          <w:rFonts w:ascii="AvantGarde Bk BT" w:hAnsi="AvantGarde Bk BT" w:cs="Arial"/>
          <w:sz w:val="24"/>
          <w:szCs w:val="24"/>
        </w:rPr>
      </w:pPr>
      <w:r w:rsidRPr="00786951">
        <w:rPr>
          <w:rFonts w:ascii="AvantGarde Bk BT" w:hAnsi="AvantGarde Bk BT" w:cs="Arial"/>
          <w:sz w:val="24"/>
          <w:szCs w:val="24"/>
        </w:rPr>
        <w:t xml:space="preserve">Finalmente, es menester hacer del conocimiento del recurrente que respecto a su inconformidad en el sentido de que la información publicada en el portal de </w:t>
      </w:r>
      <w:r w:rsidRPr="00786951">
        <w:rPr>
          <w:rFonts w:ascii="AvantGarde Bk BT" w:hAnsi="AvantGarde Bk BT" w:cs="Arial"/>
          <w:sz w:val="24"/>
          <w:szCs w:val="24"/>
        </w:rPr>
        <w:lastRenderedPageBreak/>
        <w:t xml:space="preserve">transparencia de la CEGAIP es incorrecta, la misma </w:t>
      </w:r>
      <w:r w:rsidRPr="00786951">
        <w:rPr>
          <w:rFonts w:ascii="AvantGarde Bk BT" w:hAnsi="AvantGarde Bk BT" w:cs="Arial"/>
          <w:sz w:val="24"/>
          <w:szCs w:val="24"/>
          <w:u w:val="single"/>
        </w:rPr>
        <w:t>es competencia de la Unidad de Atención a Denuncias de esta Comisión</w:t>
      </w:r>
      <w:r w:rsidRPr="00786951">
        <w:rPr>
          <w:rFonts w:ascii="AvantGarde Bk BT" w:hAnsi="AvantGarde Bk BT" w:cs="Arial"/>
          <w:sz w:val="24"/>
          <w:szCs w:val="24"/>
        </w:rPr>
        <w:t>, esto de conformidad con lo establecido en el capítulo VI de la Ley adjetiva de la materia, denominado “</w:t>
      </w:r>
      <w:r w:rsidRPr="00786951">
        <w:rPr>
          <w:rFonts w:ascii="AvantGarde Bk BT" w:hAnsi="AvantGarde Bk BT" w:cs="Arial"/>
          <w:i/>
          <w:sz w:val="24"/>
          <w:szCs w:val="24"/>
        </w:rPr>
        <w:t>de las denuncias por incumplimiento a las obligaciones de transparencia</w:t>
      </w:r>
      <w:r w:rsidRPr="00786951">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sidRPr="00786951">
        <w:rPr>
          <w:rFonts w:ascii="AvantGarde Bk BT" w:hAnsi="AvantGarde Bk BT" w:cs="Arial"/>
          <w:sz w:val="24"/>
          <w:szCs w:val="24"/>
          <w:u w:val="single"/>
        </w:rPr>
        <w:t>denuncia</w:t>
      </w:r>
      <w:r w:rsidRPr="00786951">
        <w:rPr>
          <w:rFonts w:ascii="AvantGarde Bk BT" w:hAnsi="AvantGarde Bk BT" w:cs="Arial"/>
          <w:sz w:val="24"/>
          <w:szCs w:val="24"/>
        </w:rPr>
        <w:t>, no así de un recurso de revisión:</w:t>
      </w:r>
    </w:p>
    <w:p w14:paraId="79C33A72" w14:textId="77777777" w:rsidR="00F51122" w:rsidRPr="00786951"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Pr="00786951" w:rsidRDefault="00F51122" w:rsidP="00F51122">
      <w:pPr>
        <w:pStyle w:val="corte4fondo"/>
        <w:tabs>
          <w:tab w:val="left" w:pos="567"/>
        </w:tabs>
        <w:ind w:left="680" w:right="680" w:firstLine="0"/>
        <w:rPr>
          <w:rFonts w:ascii="AvantGarde Bk BT" w:hAnsi="AvantGarde Bk BT" w:cs="Arial"/>
          <w:sz w:val="24"/>
          <w:szCs w:val="24"/>
        </w:rPr>
      </w:pPr>
      <w:r w:rsidRPr="00786951">
        <w:rPr>
          <w:rFonts w:ascii="AvantGarde Bk BT" w:hAnsi="AvantGarde Bk BT" w:cs="Arial"/>
          <w:sz w:val="24"/>
          <w:szCs w:val="24"/>
        </w:rPr>
        <w:t>“</w:t>
      </w:r>
      <w:r w:rsidRPr="00786951">
        <w:rPr>
          <w:rFonts w:ascii="AvantGarde Bk BT" w:hAnsi="AvantGarde Bk BT" w:cs="Arial"/>
          <w:b/>
          <w:i/>
          <w:sz w:val="22"/>
          <w:szCs w:val="22"/>
        </w:rPr>
        <w:t>ARTÍCULO 102.</w:t>
      </w:r>
      <w:r w:rsidRPr="00786951">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sidRPr="00786951">
        <w:rPr>
          <w:rFonts w:ascii="AvantGarde Bk BT" w:hAnsi="AvantGarde Bk BT" w:cs="Arial"/>
          <w:sz w:val="24"/>
          <w:szCs w:val="24"/>
        </w:rPr>
        <w:t>”</w:t>
      </w:r>
    </w:p>
    <w:p w14:paraId="6EA0E643" w14:textId="77777777" w:rsidR="00F51122" w:rsidRPr="00786951" w:rsidRDefault="00F51122" w:rsidP="00F51122">
      <w:pPr>
        <w:pStyle w:val="corte4fondo"/>
        <w:tabs>
          <w:tab w:val="left" w:pos="567"/>
        </w:tabs>
        <w:ind w:firstLine="680"/>
        <w:rPr>
          <w:rFonts w:ascii="AvantGarde Bk BT" w:hAnsi="AvantGarde Bk BT" w:cs="Arial"/>
          <w:sz w:val="24"/>
          <w:szCs w:val="24"/>
        </w:rPr>
      </w:pPr>
    </w:p>
    <w:p w14:paraId="2DAE9685" w14:textId="77777777" w:rsidR="00F51122" w:rsidRPr="00786951" w:rsidRDefault="00F51122" w:rsidP="00F51122">
      <w:pPr>
        <w:pStyle w:val="corte4fondo"/>
        <w:tabs>
          <w:tab w:val="left" w:pos="567"/>
        </w:tabs>
        <w:ind w:firstLine="680"/>
        <w:rPr>
          <w:rFonts w:ascii="AvantGarde Bk BT" w:hAnsi="AvantGarde Bk BT" w:cs="Arial"/>
          <w:sz w:val="24"/>
          <w:szCs w:val="24"/>
        </w:rPr>
      </w:pPr>
      <w:r w:rsidRPr="00786951">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Pr="00786951"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Pr="00786951" w:rsidRDefault="00F51122" w:rsidP="00F51122">
      <w:pPr>
        <w:spacing w:line="360" w:lineRule="auto"/>
        <w:ind w:left="680" w:right="680"/>
        <w:rPr>
          <w:rFonts w:ascii="AvantGarde Bk BT" w:eastAsia="Times New Roman" w:hAnsi="AvantGarde Bk BT" w:cs="Arial"/>
          <w:i/>
        </w:rPr>
      </w:pPr>
      <w:r w:rsidRPr="00786951">
        <w:rPr>
          <w:rFonts w:ascii="AvantGarde Bk BT" w:eastAsia="Times New Roman" w:hAnsi="AvantGarde Bk BT" w:cs="Arial"/>
          <w:sz w:val="24"/>
          <w:szCs w:val="24"/>
        </w:rPr>
        <w:t>“</w:t>
      </w:r>
      <w:r w:rsidRPr="00786951">
        <w:rPr>
          <w:rFonts w:ascii="AvantGarde Bk BT" w:eastAsia="Times New Roman" w:hAnsi="AvantGarde Bk BT" w:cs="Arial"/>
          <w:b/>
          <w:i/>
        </w:rPr>
        <w:t>ARTÍCULO 8. Estructura Orgánica.</w:t>
      </w:r>
      <w:r w:rsidRPr="00786951">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b/>
          <w:i/>
          <w:sz w:val="22"/>
          <w:szCs w:val="22"/>
        </w:rPr>
        <w:t>IV.</w:t>
      </w:r>
      <w:r w:rsidRPr="00786951">
        <w:rPr>
          <w:rFonts w:ascii="AvantGarde Bk BT" w:hAnsi="AvantGarde Bk BT" w:cs="Arial"/>
          <w:i/>
          <w:sz w:val="22"/>
          <w:szCs w:val="22"/>
        </w:rPr>
        <w:t xml:space="preserve"> Secretaría de Pleno, quien tendrá a su cargo:</w:t>
      </w:r>
    </w:p>
    <w:p w14:paraId="57280E4A" w14:textId="77777777" w:rsidR="00F51122" w:rsidRPr="00786951" w:rsidRDefault="00F51122" w:rsidP="00F51122">
      <w:pPr>
        <w:pStyle w:val="corte4fondo"/>
        <w:tabs>
          <w:tab w:val="left" w:pos="567"/>
        </w:tabs>
        <w:ind w:left="680" w:right="680" w:firstLine="0"/>
        <w:rPr>
          <w:rFonts w:ascii="AvantGarde Bk BT" w:hAnsi="AvantGarde Bk BT" w:cs="Arial"/>
          <w:sz w:val="24"/>
          <w:szCs w:val="24"/>
        </w:rPr>
      </w:pPr>
      <w:r w:rsidRPr="00786951">
        <w:rPr>
          <w:rFonts w:ascii="AvantGarde Bk BT" w:hAnsi="AvantGarde Bk BT" w:cs="Arial"/>
          <w:b/>
          <w:i/>
          <w:sz w:val="22"/>
          <w:szCs w:val="22"/>
        </w:rPr>
        <w:t>a)</w:t>
      </w:r>
      <w:r w:rsidRPr="00786951">
        <w:rPr>
          <w:rFonts w:ascii="AvantGarde Bk BT" w:hAnsi="AvantGarde Bk BT" w:cs="Arial"/>
          <w:i/>
          <w:sz w:val="22"/>
          <w:szCs w:val="22"/>
        </w:rPr>
        <w:tab/>
        <w:t>A la Unidad de Atención a Denuncias.</w:t>
      </w:r>
      <w:r w:rsidRPr="00786951">
        <w:rPr>
          <w:rFonts w:ascii="AvantGarde Bk BT" w:hAnsi="AvantGarde Bk BT" w:cs="Arial"/>
          <w:sz w:val="24"/>
          <w:szCs w:val="24"/>
        </w:rPr>
        <w:t>”</w:t>
      </w:r>
    </w:p>
    <w:p w14:paraId="36B91316" w14:textId="77777777" w:rsidR="00F51122" w:rsidRPr="00786951" w:rsidRDefault="00F51122" w:rsidP="00F51122">
      <w:pPr>
        <w:pStyle w:val="corte4fondo"/>
        <w:tabs>
          <w:tab w:val="left" w:pos="567"/>
        </w:tabs>
        <w:ind w:left="680" w:right="680" w:firstLine="0"/>
        <w:rPr>
          <w:rFonts w:ascii="AvantGarde Bk BT" w:hAnsi="AvantGarde Bk BT" w:cs="Arial"/>
          <w:sz w:val="24"/>
          <w:szCs w:val="24"/>
        </w:rPr>
      </w:pPr>
      <w:r w:rsidRPr="00786951">
        <w:rPr>
          <w:rFonts w:ascii="AvantGarde Bk BT" w:hAnsi="AvantGarde Bk BT" w:cs="Arial"/>
          <w:sz w:val="24"/>
          <w:szCs w:val="24"/>
        </w:rPr>
        <w:t>[…]</w:t>
      </w:r>
    </w:p>
    <w:p w14:paraId="751E038A" w14:textId="77777777" w:rsidR="00F51122" w:rsidRPr="00786951"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sz w:val="24"/>
          <w:szCs w:val="24"/>
        </w:rPr>
        <w:t>“</w:t>
      </w:r>
      <w:r w:rsidRPr="00786951">
        <w:rPr>
          <w:rFonts w:ascii="AvantGarde Bk BT" w:hAnsi="AvantGarde Bk BT" w:cs="Arial"/>
          <w:b/>
          <w:i/>
          <w:sz w:val="22"/>
          <w:szCs w:val="22"/>
        </w:rPr>
        <w:t>ARTÍCULO 48. Atribuciones. Son atribuciones del Titular de la Unidad de Atención a Denuncias:</w:t>
      </w:r>
    </w:p>
    <w:p w14:paraId="4BB596D2" w14:textId="77777777" w:rsidR="00F51122" w:rsidRPr="00786951"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i/>
          <w:sz w:val="22"/>
          <w:szCs w:val="22"/>
        </w:rPr>
        <w:lastRenderedPageBreak/>
        <w:t>I. Orientar a los sujetos obligados sobre los procedimientos y términos relacionados con los procedimientos de denuncias dictadas por el Pleno de la Comisión para el cumplimiento de las mismas;</w:t>
      </w:r>
    </w:p>
    <w:p w14:paraId="78CAFD9D"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1E707A35"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i/>
          <w:sz w:val="22"/>
          <w:szCs w:val="22"/>
        </w:rPr>
        <w:t>IV. Realizar estudios y proponer criterios y procedimientos relacionados con su competencia;</w:t>
      </w:r>
    </w:p>
    <w:p w14:paraId="7811B939"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i/>
          <w:sz w:val="22"/>
          <w:szCs w:val="22"/>
        </w:rPr>
        <w:t>V. Coadyuvar con las distintas áreas de la Comisión de acuerdo con el ámbito de su competencia.</w:t>
      </w:r>
    </w:p>
    <w:p w14:paraId="5AFBBFC2"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sidRPr="00786951">
        <w:rPr>
          <w:rFonts w:ascii="AvantGarde Bk BT" w:hAnsi="AvantGarde Bk BT" w:cs="Arial"/>
          <w:i/>
          <w:sz w:val="22"/>
          <w:szCs w:val="22"/>
        </w:rPr>
        <w:t>previa aprobación del Pleno establecerán</w:t>
      </w:r>
      <w:proofErr w:type="gramEnd"/>
      <w:r w:rsidRPr="00786951">
        <w:rPr>
          <w:rFonts w:ascii="AvantGarde Bk BT" w:hAnsi="AvantGarde Bk BT" w:cs="Arial"/>
          <w:i/>
          <w:sz w:val="22"/>
          <w:szCs w:val="22"/>
        </w:rPr>
        <w:t xml:space="preserve"> los formatos, características, criterios y plazos de publicación, actualización y conservación de la información.</w:t>
      </w:r>
    </w:p>
    <w:p w14:paraId="06F85FA7"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4BBECCA3"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i/>
          <w:sz w:val="22"/>
          <w:szCs w:val="22"/>
        </w:rPr>
        <w:lastRenderedPageBreak/>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4E57A4F6"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i/>
          <w:sz w:val="22"/>
          <w:szCs w:val="22"/>
        </w:rPr>
        <w:t>XIII. (DEROGADA)</w:t>
      </w:r>
    </w:p>
    <w:p w14:paraId="6ECAB217"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i/>
          <w:sz w:val="22"/>
          <w:szCs w:val="22"/>
        </w:rPr>
        <w:t>XV. Certificar los plazos y términos que se determinen en los expedientes. (ADICIONADA)</w:t>
      </w:r>
    </w:p>
    <w:p w14:paraId="4E3BF24A"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Pr="00786951" w:rsidRDefault="00F51122" w:rsidP="00F51122">
      <w:pPr>
        <w:pStyle w:val="corte4fondo"/>
        <w:tabs>
          <w:tab w:val="left" w:pos="567"/>
        </w:tabs>
        <w:ind w:left="680" w:right="680" w:firstLine="0"/>
        <w:rPr>
          <w:rFonts w:ascii="AvantGarde Bk BT" w:hAnsi="AvantGarde Bk BT" w:cs="Arial"/>
          <w:i/>
          <w:sz w:val="22"/>
          <w:szCs w:val="22"/>
        </w:rPr>
      </w:pPr>
      <w:r w:rsidRPr="00786951">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sidRPr="00786951">
        <w:rPr>
          <w:rFonts w:ascii="AvantGarde Bk BT" w:hAnsi="AvantGarde Bk BT" w:cs="Arial"/>
          <w:i/>
          <w:sz w:val="22"/>
          <w:szCs w:val="22"/>
        </w:rPr>
        <w:t>que</w:t>
      </w:r>
      <w:proofErr w:type="gramEnd"/>
      <w:r w:rsidRPr="00786951">
        <w:rPr>
          <w:rFonts w:ascii="AvantGarde Bk BT" w:hAnsi="AvantGarde Bk BT" w:cs="Arial"/>
          <w:i/>
          <w:sz w:val="22"/>
          <w:szCs w:val="22"/>
        </w:rPr>
        <w:t xml:space="preserve"> a su vez, lo presente al Pleno para que se decida lo conducente. (ADICIONADA)</w:t>
      </w:r>
    </w:p>
    <w:p w14:paraId="3DD6B5A3" w14:textId="77777777" w:rsidR="00F51122" w:rsidRPr="00786951" w:rsidRDefault="00F51122" w:rsidP="00F51122">
      <w:pPr>
        <w:pStyle w:val="corte4fondo"/>
        <w:tabs>
          <w:tab w:val="left" w:pos="567"/>
        </w:tabs>
        <w:ind w:left="680" w:right="680" w:firstLine="0"/>
        <w:rPr>
          <w:rFonts w:ascii="AvantGarde Bk BT" w:hAnsi="AvantGarde Bk BT" w:cs="Arial"/>
          <w:sz w:val="24"/>
          <w:szCs w:val="24"/>
        </w:rPr>
      </w:pPr>
      <w:r w:rsidRPr="00786951">
        <w:rPr>
          <w:rFonts w:ascii="AvantGarde Bk BT" w:hAnsi="AvantGarde Bk BT" w:cs="Arial"/>
          <w:i/>
          <w:sz w:val="22"/>
          <w:szCs w:val="22"/>
        </w:rPr>
        <w:t>XVII. Las demás que se deriven de la Ley General y la Ley y de otras disposiciones aplicables.</w:t>
      </w:r>
      <w:r w:rsidRPr="00786951">
        <w:rPr>
          <w:rFonts w:ascii="AvantGarde Bk BT" w:hAnsi="AvantGarde Bk BT" w:cs="Arial"/>
          <w:sz w:val="24"/>
          <w:szCs w:val="24"/>
        </w:rPr>
        <w:t>”</w:t>
      </w:r>
    </w:p>
    <w:p w14:paraId="71030727" w14:textId="77777777" w:rsidR="00F51122" w:rsidRPr="00786951" w:rsidRDefault="00F51122" w:rsidP="00F51122">
      <w:pPr>
        <w:pStyle w:val="corte4fondo"/>
        <w:tabs>
          <w:tab w:val="left" w:pos="567"/>
        </w:tabs>
        <w:ind w:firstLine="680"/>
        <w:rPr>
          <w:rFonts w:ascii="AvantGarde Bk BT" w:hAnsi="AvantGarde Bk BT" w:cs="Arial"/>
          <w:sz w:val="24"/>
          <w:szCs w:val="24"/>
        </w:rPr>
      </w:pPr>
    </w:p>
    <w:p w14:paraId="1C365450" w14:textId="77777777" w:rsidR="00F51122" w:rsidRPr="00786951" w:rsidRDefault="00F51122" w:rsidP="00F51122">
      <w:pPr>
        <w:pStyle w:val="corte4fondo"/>
        <w:tabs>
          <w:tab w:val="left" w:pos="567"/>
        </w:tabs>
        <w:ind w:firstLine="680"/>
        <w:rPr>
          <w:rFonts w:ascii="AvantGarde Bk BT" w:hAnsi="AvantGarde Bk BT" w:cs="Arial"/>
          <w:sz w:val="24"/>
          <w:szCs w:val="24"/>
        </w:rPr>
      </w:pPr>
      <w:r w:rsidRPr="00786951">
        <w:rPr>
          <w:rFonts w:ascii="AvantGarde Bk BT" w:hAnsi="AvantGarde Bk BT" w:cs="Arial"/>
          <w:sz w:val="24"/>
          <w:szCs w:val="24"/>
        </w:rPr>
        <w:t xml:space="preserve">Por lo </w:t>
      </w:r>
      <w:proofErr w:type="gramStart"/>
      <w:r w:rsidRPr="00786951">
        <w:rPr>
          <w:rFonts w:ascii="AvantGarde Bk BT" w:hAnsi="AvantGarde Bk BT" w:cs="Arial"/>
          <w:sz w:val="24"/>
          <w:szCs w:val="24"/>
        </w:rPr>
        <w:t>que</w:t>
      </w:r>
      <w:proofErr w:type="gramEnd"/>
      <w:r w:rsidRPr="00786951">
        <w:rPr>
          <w:rFonts w:ascii="AvantGarde Bk BT" w:hAnsi="AvantGarde Bk BT" w:cs="Arial"/>
          <w:sz w:val="24"/>
          <w:szCs w:val="24"/>
        </w:rPr>
        <w:t xml:space="preserve"> sobre este respecto, el particular debe apegarse a los procedimientos estipulados por la normatividad de la materia.</w:t>
      </w:r>
    </w:p>
    <w:p w14:paraId="6B4D3F53" w14:textId="77777777" w:rsidR="00F51122" w:rsidRPr="00786951" w:rsidRDefault="00F51122" w:rsidP="00F51122">
      <w:pPr>
        <w:pStyle w:val="corte4fondo"/>
        <w:tabs>
          <w:tab w:val="left" w:pos="567"/>
        </w:tabs>
        <w:ind w:firstLine="680"/>
        <w:rPr>
          <w:rFonts w:ascii="AvantGarde Bk BT" w:hAnsi="AvantGarde Bk BT" w:cs="Arial"/>
          <w:sz w:val="24"/>
          <w:szCs w:val="24"/>
        </w:rPr>
      </w:pPr>
    </w:p>
    <w:p w14:paraId="0D83512F" w14:textId="77777777" w:rsidR="00F51122" w:rsidRPr="00786951" w:rsidRDefault="00F51122" w:rsidP="00F51122">
      <w:pPr>
        <w:pStyle w:val="corte4fondo"/>
        <w:tabs>
          <w:tab w:val="left" w:pos="567"/>
        </w:tabs>
        <w:rPr>
          <w:rFonts w:ascii="AvantGarde Bk BT" w:hAnsi="AvantGarde Bk BT" w:cs="Arial"/>
          <w:b/>
          <w:sz w:val="24"/>
          <w:szCs w:val="24"/>
        </w:rPr>
      </w:pPr>
      <w:r w:rsidRPr="00786951">
        <w:rPr>
          <w:rFonts w:ascii="AvantGarde Bk BT" w:hAnsi="AvantGarde Bk BT" w:cs="Arial"/>
          <w:b/>
          <w:sz w:val="24"/>
          <w:szCs w:val="24"/>
        </w:rPr>
        <w:t>6.1. Sentido de esta resolución.</w:t>
      </w:r>
    </w:p>
    <w:p w14:paraId="606BEF3C" w14:textId="77777777" w:rsidR="00F51122" w:rsidRPr="00786951" w:rsidRDefault="00F51122" w:rsidP="00F51122">
      <w:pPr>
        <w:pStyle w:val="corte4fondo"/>
        <w:tabs>
          <w:tab w:val="left" w:pos="567"/>
        </w:tabs>
        <w:rPr>
          <w:rFonts w:ascii="AvantGarde Bk BT" w:hAnsi="AvantGarde Bk BT" w:cs="Arial"/>
          <w:sz w:val="24"/>
          <w:szCs w:val="24"/>
        </w:rPr>
      </w:pPr>
      <w:r w:rsidRPr="00786951">
        <w:rPr>
          <w:rFonts w:ascii="AvantGarde Bk BT" w:hAnsi="AvantGarde Bk BT" w:cs="Arial"/>
          <w:sz w:val="24"/>
          <w:szCs w:val="24"/>
        </w:rPr>
        <w:lastRenderedPageBreak/>
        <w:t xml:space="preserve">Por las consideraciones expuestas, esta Comisión Estatal de Garantía de Acceso a la Información Pública de conformidad con el artículo 175 fracción II de la Ley de Transparencia y Acceso a la Información Pública del Estado, </w:t>
      </w:r>
      <w:r w:rsidRPr="00786951">
        <w:rPr>
          <w:rFonts w:ascii="AvantGarde Bk BT" w:hAnsi="AvantGarde Bk BT" w:cs="Arial"/>
          <w:b/>
          <w:sz w:val="24"/>
          <w:szCs w:val="24"/>
        </w:rPr>
        <w:t>CONFIRMA EL ACTO IMPUGNADO</w:t>
      </w:r>
      <w:r w:rsidRPr="00786951">
        <w:rPr>
          <w:rFonts w:ascii="AvantGarde Bk BT" w:hAnsi="AvantGarde Bk BT" w:cs="Arial"/>
          <w:sz w:val="24"/>
          <w:szCs w:val="24"/>
        </w:rPr>
        <w:t>.</w:t>
      </w:r>
    </w:p>
    <w:p w14:paraId="27C5B248" w14:textId="77777777" w:rsidR="00F51122" w:rsidRPr="00786951" w:rsidRDefault="00F51122" w:rsidP="00F51122">
      <w:pPr>
        <w:pStyle w:val="corte4fondo"/>
        <w:tabs>
          <w:tab w:val="left" w:pos="567"/>
        </w:tabs>
        <w:ind w:firstLine="0"/>
        <w:rPr>
          <w:rFonts w:ascii="AvantGarde Bk BT" w:hAnsi="AvantGarde Bk BT" w:cs="Arial"/>
          <w:b/>
          <w:sz w:val="24"/>
          <w:szCs w:val="24"/>
        </w:rPr>
      </w:pPr>
    </w:p>
    <w:p w14:paraId="66554AB2" w14:textId="77777777" w:rsidR="00F51122" w:rsidRPr="00786951" w:rsidRDefault="00F51122" w:rsidP="00F51122">
      <w:pPr>
        <w:pStyle w:val="corte4fondo"/>
        <w:tabs>
          <w:tab w:val="left" w:pos="567"/>
        </w:tabs>
        <w:ind w:left="680" w:firstLine="0"/>
        <w:rPr>
          <w:rFonts w:ascii="AvantGarde Bk BT" w:hAnsi="AvantGarde Bk BT" w:cs="Arial"/>
          <w:b/>
          <w:sz w:val="24"/>
          <w:szCs w:val="24"/>
        </w:rPr>
      </w:pPr>
      <w:r w:rsidRPr="00786951">
        <w:rPr>
          <w:rFonts w:ascii="AvantGarde Bk BT" w:hAnsi="AvantGarde Bk BT" w:cs="Arial"/>
          <w:b/>
          <w:sz w:val="24"/>
          <w:szCs w:val="24"/>
        </w:rPr>
        <w:t>6.2. Archivo.</w:t>
      </w:r>
    </w:p>
    <w:p w14:paraId="711F86FF" w14:textId="77777777" w:rsidR="00F51122" w:rsidRPr="00786951" w:rsidRDefault="00F51122" w:rsidP="00F51122">
      <w:pPr>
        <w:pStyle w:val="corte4fondo"/>
        <w:tabs>
          <w:tab w:val="left" w:pos="567"/>
        </w:tabs>
        <w:rPr>
          <w:rFonts w:ascii="AvantGarde Bk BT" w:hAnsi="AvantGarde Bk BT" w:cs="Arial"/>
          <w:sz w:val="24"/>
          <w:szCs w:val="24"/>
        </w:rPr>
      </w:pPr>
    </w:p>
    <w:p w14:paraId="618AD9E6" w14:textId="77777777" w:rsidR="00F51122" w:rsidRPr="00786951" w:rsidRDefault="00F51122" w:rsidP="00F51122">
      <w:pPr>
        <w:pStyle w:val="corte4fondo"/>
        <w:tabs>
          <w:tab w:val="left" w:pos="567"/>
        </w:tabs>
        <w:rPr>
          <w:rFonts w:ascii="AvantGarde Bk BT" w:hAnsi="AvantGarde Bk BT" w:cs="Arial"/>
          <w:sz w:val="24"/>
          <w:szCs w:val="24"/>
        </w:rPr>
      </w:pPr>
      <w:r w:rsidRPr="00786951">
        <w:rPr>
          <w:rFonts w:ascii="AvantGarde Bk BT" w:hAnsi="AvantGarde Bk BT" w:cs="Arial"/>
          <w:sz w:val="24"/>
          <w:szCs w:val="24"/>
        </w:rPr>
        <w:t>Que una vez que la presente resolución sea notificada a las partes y haya causado estado, la ponencia mande archivar este asunto como concluido.</w:t>
      </w:r>
    </w:p>
    <w:p w14:paraId="26D630BC" w14:textId="77777777" w:rsidR="00F51122" w:rsidRPr="00786951" w:rsidRDefault="00F51122" w:rsidP="00F51122">
      <w:pPr>
        <w:pStyle w:val="corte4fondo"/>
        <w:tabs>
          <w:tab w:val="left" w:pos="567"/>
        </w:tabs>
        <w:ind w:firstLine="0"/>
        <w:rPr>
          <w:rFonts w:ascii="AvantGarde Bk BT" w:hAnsi="AvantGarde Bk BT" w:cs="Arial"/>
          <w:sz w:val="24"/>
          <w:szCs w:val="24"/>
        </w:rPr>
      </w:pPr>
    </w:p>
    <w:p w14:paraId="02187085" w14:textId="77777777" w:rsidR="00F51122" w:rsidRPr="00786951" w:rsidRDefault="00F51122" w:rsidP="00F51122">
      <w:pPr>
        <w:pStyle w:val="corte4fondo"/>
        <w:tabs>
          <w:tab w:val="left" w:pos="567"/>
        </w:tabs>
        <w:rPr>
          <w:rFonts w:ascii="AvantGarde Bk BT" w:hAnsi="AvantGarde Bk BT" w:cs="Arial"/>
          <w:b/>
          <w:sz w:val="24"/>
          <w:szCs w:val="24"/>
        </w:rPr>
      </w:pPr>
      <w:r w:rsidRPr="00786951">
        <w:rPr>
          <w:rFonts w:ascii="AvantGarde Bk BT" w:hAnsi="AvantGarde Bk BT" w:cs="Arial"/>
          <w:b/>
          <w:sz w:val="24"/>
          <w:szCs w:val="24"/>
        </w:rPr>
        <w:t>6.3. Medio de impugnación.</w:t>
      </w:r>
    </w:p>
    <w:p w14:paraId="7EA15815" w14:textId="77777777" w:rsidR="00F51122" w:rsidRPr="00786951" w:rsidRDefault="00F51122" w:rsidP="00F51122">
      <w:pPr>
        <w:pStyle w:val="corte4fondo"/>
        <w:tabs>
          <w:tab w:val="left" w:pos="567"/>
        </w:tabs>
        <w:rPr>
          <w:rFonts w:ascii="AvantGarde Bk BT" w:hAnsi="AvantGarde Bk BT" w:cs="Arial"/>
          <w:b/>
          <w:sz w:val="24"/>
          <w:szCs w:val="24"/>
        </w:rPr>
      </w:pPr>
    </w:p>
    <w:p w14:paraId="0EBD1F8F" w14:textId="77777777" w:rsidR="00F51122" w:rsidRPr="00786951" w:rsidRDefault="00F51122" w:rsidP="00F51122">
      <w:pPr>
        <w:pStyle w:val="corte4fondo"/>
        <w:tabs>
          <w:tab w:val="left" w:pos="567"/>
        </w:tabs>
        <w:rPr>
          <w:rFonts w:ascii="AvantGarde Bk BT" w:hAnsi="AvantGarde Bk BT" w:cs="Arial"/>
          <w:sz w:val="24"/>
          <w:szCs w:val="24"/>
        </w:rPr>
      </w:pPr>
      <w:r w:rsidRPr="00786951">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30F0C85" w14:textId="77777777" w:rsidR="00F51122" w:rsidRPr="00786951" w:rsidRDefault="00F51122" w:rsidP="00946007">
      <w:pPr>
        <w:pStyle w:val="corte4fondo"/>
        <w:tabs>
          <w:tab w:val="left" w:pos="567"/>
        </w:tabs>
        <w:jc w:val="center"/>
        <w:rPr>
          <w:rFonts w:ascii="AvantGarde Bk BT" w:hAnsi="AvantGarde Bk BT" w:cs="Arial"/>
          <w:sz w:val="24"/>
          <w:szCs w:val="24"/>
        </w:rPr>
      </w:pPr>
    </w:p>
    <w:p w14:paraId="16D25FF0" w14:textId="6EC4EB21" w:rsidR="00946007" w:rsidRDefault="00946007" w:rsidP="00946007">
      <w:pPr>
        <w:pStyle w:val="corte4fondo"/>
        <w:tabs>
          <w:tab w:val="left" w:pos="567"/>
        </w:tabs>
        <w:jc w:val="center"/>
        <w:rPr>
          <w:rFonts w:ascii="AvantGarde Bk BT" w:hAnsi="AvantGarde Bk BT" w:cs="Arial"/>
          <w:b/>
          <w:sz w:val="24"/>
          <w:szCs w:val="24"/>
        </w:rPr>
      </w:pPr>
      <w:r w:rsidRPr="00786951">
        <w:rPr>
          <w:rFonts w:ascii="AvantGarde Bk BT" w:hAnsi="AvantGarde Bk BT" w:cs="Arial"/>
          <w:b/>
          <w:sz w:val="24"/>
          <w:szCs w:val="24"/>
        </w:rPr>
        <w:t>RESOLUTIVO</w:t>
      </w:r>
    </w:p>
    <w:p w14:paraId="137D35D8" w14:textId="77777777" w:rsidR="00175860" w:rsidRPr="00786951" w:rsidRDefault="00175860" w:rsidP="00946007">
      <w:pPr>
        <w:pStyle w:val="corte4fondo"/>
        <w:tabs>
          <w:tab w:val="left" w:pos="567"/>
        </w:tabs>
        <w:jc w:val="center"/>
        <w:rPr>
          <w:rFonts w:ascii="AvantGarde Bk BT" w:hAnsi="AvantGarde Bk BT" w:cs="Arial"/>
          <w:b/>
          <w:sz w:val="24"/>
          <w:szCs w:val="24"/>
        </w:rPr>
      </w:pPr>
      <w:bookmarkStart w:id="0" w:name="_GoBack"/>
      <w:bookmarkEnd w:id="0"/>
    </w:p>
    <w:p w14:paraId="51E99E39" w14:textId="77777777" w:rsidR="00946007" w:rsidRPr="00786951" w:rsidRDefault="00946007" w:rsidP="00946007">
      <w:pPr>
        <w:pStyle w:val="corte4fondo"/>
        <w:tabs>
          <w:tab w:val="left" w:pos="567"/>
        </w:tabs>
        <w:ind w:left="680" w:firstLine="0"/>
        <w:rPr>
          <w:rFonts w:ascii="AvantGarde Bk BT" w:hAnsi="AvantGarde Bk BT" w:cs="Arial"/>
          <w:sz w:val="24"/>
          <w:szCs w:val="24"/>
        </w:rPr>
      </w:pPr>
      <w:r w:rsidRPr="00786951">
        <w:rPr>
          <w:rFonts w:ascii="AvantGarde Bk BT" w:hAnsi="AvantGarde Bk BT" w:cs="Arial"/>
          <w:sz w:val="24"/>
          <w:szCs w:val="24"/>
        </w:rPr>
        <w:t xml:space="preserve">Por lo expuesto y fundado, </w:t>
      </w:r>
      <w:r w:rsidRPr="00786951">
        <w:rPr>
          <w:rFonts w:ascii="AvantGarde Bk BT" w:hAnsi="AvantGarde Bk BT" w:cs="Arial"/>
          <w:b/>
          <w:sz w:val="24"/>
          <w:szCs w:val="24"/>
        </w:rPr>
        <w:t>SE RESUELVE</w:t>
      </w:r>
      <w:r w:rsidRPr="00786951">
        <w:rPr>
          <w:rFonts w:ascii="AvantGarde Bk BT" w:hAnsi="AvantGarde Bk BT" w:cs="Arial"/>
          <w:sz w:val="24"/>
          <w:szCs w:val="24"/>
        </w:rPr>
        <w:t>:</w:t>
      </w:r>
    </w:p>
    <w:p w14:paraId="0A67C41B" w14:textId="77777777" w:rsidR="00946007" w:rsidRPr="00786951" w:rsidRDefault="00946007" w:rsidP="00946007">
      <w:pPr>
        <w:pStyle w:val="corte4fondo"/>
        <w:tabs>
          <w:tab w:val="left" w:pos="567"/>
        </w:tabs>
        <w:rPr>
          <w:rFonts w:ascii="AvantGarde Bk BT" w:hAnsi="AvantGarde Bk BT" w:cs="Arial"/>
          <w:sz w:val="24"/>
          <w:szCs w:val="24"/>
        </w:rPr>
      </w:pPr>
    </w:p>
    <w:p w14:paraId="49DAF9A7" w14:textId="3259A6E1" w:rsidR="00946007" w:rsidRPr="00786951" w:rsidRDefault="00946007" w:rsidP="00946007">
      <w:pPr>
        <w:pStyle w:val="corte4fondo"/>
        <w:tabs>
          <w:tab w:val="left" w:pos="567"/>
        </w:tabs>
        <w:rPr>
          <w:rFonts w:ascii="AvantGarde Bk BT" w:hAnsi="AvantGarde Bk BT" w:cs="Arial"/>
          <w:sz w:val="24"/>
          <w:szCs w:val="24"/>
        </w:rPr>
      </w:pPr>
      <w:r w:rsidRPr="00786951">
        <w:rPr>
          <w:rFonts w:ascii="AvantGarde Bk BT" w:hAnsi="AvantGarde Bk BT" w:cs="Arial"/>
          <w:b/>
          <w:sz w:val="24"/>
          <w:szCs w:val="24"/>
        </w:rPr>
        <w:t>ÚNICO.</w:t>
      </w:r>
      <w:r w:rsidRPr="00786951">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sidRPr="00786951">
        <w:rPr>
          <w:rFonts w:ascii="AvantGarde Bk BT" w:hAnsi="AvantGarde Bk BT" w:cs="Arial"/>
          <w:b/>
          <w:sz w:val="24"/>
          <w:szCs w:val="24"/>
        </w:rPr>
        <w:t>CONFIRMA</w:t>
      </w:r>
      <w:r w:rsidRPr="00786951">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786951" w:rsidRDefault="00946007" w:rsidP="00946007">
      <w:pPr>
        <w:pStyle w:val="corte4fondo"/>
        <w:tabs>
          <w:tab w:val="left" w:pos="567"/>
        </w:tabs>
        <w:rPr>
          <w:rFonts w:ascii="AvantGarde Bk BT" w:hAnsi="AvantGarde Bk BT" w:cs="Arial"/>
          <w:sz w:val="24"/>
          <w:szCs w:val="24"/>
        </w:rPr>
      </w:pPr>
    </w:p>
    <w:p w14:paraId="5F06A569" w14:textId="79D4B604" w:rsidR="00946007" w:rsidRPr="00786951" w:rsidRDefault="00946007" w:rsidP="002652BE">
      <w:pPr>
        <w:pStyle w:val="corte4fondo"/>
        <w:tabs>
          <w:tab w:val="left" w:pos="567"/>
        </w:tabs>
        <w:rPr>
          <w:rFonts w:ascii="AvantGarde Bk BT" w:hAnsi="AvantGarde Bk BT" w:cs="Arial"/>
          <w:sz w:val="24"/>
          <w:szCs w:val="24"/>
        </w:rPr>
      </w:pPr>
      <w:r w:rsidRPr="00786951">
        <w:rPr>
          <w:rFonts w:ascii="AvantGarde Bk BT" w:hAnsi="AvantGarde Bk BT" w:cs="Arial"/>
          <w:b/>
          <w:sz w:val="24"/>
          <w:szCs w:val="24"/>
        </w:rPr>
        <w:lastRenderedPageBreak/>
        <w:t>Notifíquese</w:t>
      </w:r>
      <w:r w:rsidRPr="00786951">
        <w:rPr>
          <w:rFonts w:ascii="AvantGarde Bk BT" w:hAnsi="AvantGarde Bk BT" w:cs="Arial"/>
          <w:sz w:val="24"/>
          <w:szCs w:val="24"/>
        </w:rPr>
        <w:t>; por oficio a las autoridades y al recurrente por el medio que designó.</w:t>
      </w:r>
    </w:p>
    <w:p w14:paraId="3D32B9F3" w14:textId="77777777" w:rsidR="002E5E49" w:rsidRPr="00786951" w:rsidRDefault="002E5E49" w:rsidP="002652BE">
      <w:pPr>
        <w:pStyle w:val="corte4fondo"/>
        <w:tabs>
          <w:tab w:val="left" w:pos="567"/>
        </w:tabs>
        <w:rPr>
          <w:rFonts w:ascii="AvantGarde Bk BT" w:hAnsi="AvantGarde Bk BT" w:cs="Arial"/>
          <w:sz w:val="24"/>
          <w:szCs w:val="24"/>
        </w:rPr>
      </w:pPr>
    </w:p>
    <w:p w14:paraId="64CC62C3" w14:textId="0900CA5B" w:rsidR="00E71A29" w:rsidRPr="00786951" w:rsidRDefault="00946007" w:rsidP="0061433E">
      <w:pPr>
        <w:pStyle w:val="corte4fondo"/>
        <w:tabs>
          <w:tab w:val="left" w:pos="567"/>
        </w:tabs>
        <w:rPr>
          <w:rFonts w:ascii="AvantGarde Bk BT" w:hAnsi="AvantGarde Bk BT"/>
          <w:sz w:val="24"/>
          <w:szCs w:val="24"/>
        </w:rPr>
      </w:pPr>
      <w:r w:rsidRPr="00786951">
        <w:rPr>
          <w:rFonts w:ascii="AvantGarde Bk BT" w:hAnsi="AvantGarde Bk BT" w:cs="Arial"/>
          <w:sz w:val="24"/>
          <w:szCs w:val="24"/>
        </w:rPr>
        <w:t>Así l</w:t>
      </w:r>
      <w:r w:rsidRPr="00786951">
        <w:rPr>
          <w:rFonts w:ascii="AvantGarde Bk BT" w:hAnsi="AvantGarde Bk BT"/>
          <w:sz w:val="24"/>
          <w:szCs w:val="24"/>
        </w:rPr>
        <w:t xml:space="preserve">o resolvieron por unanimidad de votos en Sesión </w:t>
      </w:r>
      <w:r w:rsidR="00C757B5" w:rsidRPr="00786951">
        <w:rPr>
          <w:rFonts w:ascii="AvantGarde Bk BT" w:hAnsi="AvantGarde Bk BT"/>
          <w:sz w:val="24"/>
          <w:szCs w:val="24"/>
        </w:rPr>
        <w:t>Extrao</w:t>
      </w:r>
      <w:r w:rsidRPr="00786951">
        <w:rPr>
          <w:rFonts w:ascii="AvantGarde Bk BT" w:hAnsi="AvantGarde Bk BT"/>
          <w:sz w:val="24"/>
          <w:szCs w:val="24"/>
        </w:rPr>
        <w:t xml:space="preserve">rdinaria de Consejo el </w:t>
      </w:r>
      <w:r w:rsidR="00555163" w:rsidRPr="00786951">
        <w:rPr>
          <w:rFonts w:ascii="AvantGarde Bk BT" w:hAnsi="AvantGarde Bk BT" w:cs="Arial"/>
          <w:sz w:val="24"/>
          <w:szCs w:val="24"/>
        </w:rPr>
        <w:t>11 once de marzo</w:t>
      </w:r>
      <w:r w:rsidR="00B22B8C" w:rsidRPr="00786951">
        <w:rPr>
          <w:rFonts w:ascii="AvantGarde Bk BT" w:hAnsi="AvantGarde Bk BT" w:cs="Arial"/>
          <w:sz w:val="24"/>
          <w:szCs w:val="24"/>
        </w:rPr>
        <w:t xml:space="preserve"> de 2020 dos mil veinte</w:t>
      </w:r>
      <w:r w:rsidRPr="00786951">
        <w:rPr>
          <w:rFonts w:ascii="AvantGarde Bk BT" w:hAnsi="AvantGarde Bk BT"/>
          <w:sz w:val="24"/>
          <w:szCs w:val="24"/>
        </w:rPr>
        <w:t xml:space="preserve">, </w:t>
      </w:r>
      <w:r w:rsidR="0078363B">
        <w:rPr>
          <w:rFonts w:ascii="AvantGarde Bk BT" w:hAnsi="AvantGarde Bk BT" w:cs="Arial"/>
          <w:sz w:val="24"/>
          <w:szCs w:val="24"/>
        </w:rPr>
        <w:t xml:space="preserve">los Comisionados Maestro Alejandro Lafuente Torres, Lic. Paulina Sánchez Pérez del Pozo y </w:t>
      </w:r>
      <w:proofErr w:type="spellStart"/>
      <w:r w:rsidR="0078363B">
        <w:rPr>
          <w:rFonts w:ascii="AvantGarde Bk BT" w:hAnsi="AvantGarde Bk BT" w:cs="Arial"/>
          <w:sz w:val="24"/>
          <w:szCs w:val="24"/>
        </w:rPr>
        <w:t>Mariajosé</w:t>
      </w:r>
      <w:proofErr w:type="spellEnd"/>
      <w:r w:rsidR="0078363B">
        <w:rPr>
          <w:rFonts w:ascii="AvantGarde Bk BT" w:hAnsi="AvantGarde Bk BT" w:cs="Arial"/>
          <w:sz w:val="24"/>
          <w:szCs w:val="24"/>
        </w:rPr>
        <w:t xml:space="preserve"> González Zarzosa, siendo ponente el primero de los nombrados, quienes firman con la Licenciada Rosa María Motilla García, quien autoriza y da fe</w:t>
      </w:r>
      <w:r w:rsidRPr="00786951">
        <w:rPr>
          <w:rFonts w:ascii="AvantGarde Bk BT" w:hAnsi="AvantGarde Bk BT"/>
          <w:sz w:val="24"/>
          <w:szCs w:val="24"/>
        </w:rPr>
        <w:t>.</w:t>
      </w:r>
    </w:p>
    <w:p w14:paraId="5CDE8F52" w14:textId="77777777" w:rsidR="004663D6" w:rsidRPr="00786951" w:rsidRDefault="004663D6" w:rsidP="0061433E">
      <w:pPr>
        <w:pStyle w:val="corte4fondo"/>
        <w:tabs>
          <w:tab w:val="left" w:pos="567"/>
        </w:tabs>
        <w:rPr>
          <w:rFonts w:ascii="AvantGarde Bk BT" w:hAnsi="AvantGarde Bk BT"/>
          <w:sz w:val="24"/>
          <w:szCs w:val="24"/>
        </w:rPr>
      </w:pPr>
    </w:p>
    <w:p w14:paraId="547E5CBC" w14:textId="60105CCC" w:rsidR="0078363B" w:rsidRDefault="00946007" w:rsidP="0078363B">
      <w:pPr>
        <w:pStyle w:val="NormalWeb"/>
        <w:rPr>
          <w:rFonts w:ascii="AvantGarde Bk BT" w:hAnsi="AvantGarde Bk BT" w:cs="Arial"/>
          <w:b/>
          <w:lang w:val="es-MX"/>
        </w:rPr>
      </w:pPr>
      <w:r w:rsidRPr="00786951">
        <w:rPr>
          <w:rFonts w:ascii="AvantGarde Bk BT" w:hAnsi="AvantGarde Bk BT" w:cs="Arial"/>
          <w:b/>
          <w:lang w:val="es-MX"/>
        </w:rPr>
        <w:t xml:space="preserve">       </w:t>
      </w:r>
      <w:r w:rsidR="0078363B">
        <w:rPr>
          <w:rFonts w:ascii="AvantGarde Bk BT" w:hAnsi="AvantGarde Bk BT" w:cs="Arial"/>
          <w:b/>
          <w:lang w:val="es-MX"/>
        </w:rPr>
        <w:t xml:space="preserve">        </w:t>
      </w:r>
      <w:r w:rsidR="00175860">
        <w:rPr>
          <w:rFonts w:ascii="AvantGarde Bk BT" w:hAnsi="AvantGarde Bk BT" w:cs="Arial"/>
          <w:b/>
          <w:lang w:val="es-MX"/>
        </w:rPr>
        <w:t xml:space="preserve">  </w:t>
      </w:r>
      <w:r w:rsidR="0078363B">
        <w:rPr>
          <w:rFonts w:ascii="AvantGarde Bk BT" w:hAnsi="AvantGarde Bk BT" w:cs="Arial"/>
          <w:b/>
          <w:lang w:val="es-MX"/>
        </w:rPr>
        <w:t xml:space="preserve">     COMISIONADO                                        COMISIONADA PRESIDENTE</w:t>
      </w:r>
    </w:p>
    <w:p w14:paraId="0EB888C4" w14:textId="77777777" w:rsidR="0078363B" w:rsidRDefault="0078363B" w:rsidP="0078363B">
      <w:pPr>
        <w:pStyle w:val="NormalWeb"/>
        <w:jc w:val="both"/>
        <w:rPr>
          <w:rFonts w:ascii="AvantGarde Bk BT" w:hAnsi="AvantGarde Bk BT" w:cs="Arial"/>
          <w:b/>
          <w:lang w:val="es-MX"/>
        </w:rPr>
      </w:pPr>
    </w:p>
    <w:p w14:paraId="58639354" w14:textId="77777777" w:rsidR="0078363B" w:rsidRDefault="0078363B" w:rsidP="0078363B">
      <w:pPr>
        <w:pStyle w:val="NormalWeb"/>
        <w:jc w:val="both"/>
        <w:rPr>
          <w:rFonts w:ascii="AvantGarde Bk BT" w:hAnsi="AvantGarde Bk BT" w:cs="Arial"/>
          <w:b/>
          <w:lang w:val="es-MX"/>
        </w:rPr>
      </w:pPr>
    </w:p>
    <w:p w14:paraId="7F17EC55" w14:textId="77777777" w:rsidR="0078363B" w:rsidRDefault="0078363B" w:rsidP="0078363B">
      <w:pPr>
        <w:pStyle w:val="NormalWeb"/>
        <w:jc w:val="center"/>
        <w:rPr>
          <w:rFonts w:ascii="AvantGarde Bk BT" w:hAnsi="AvantGarde Bk BT" w:cs="Arial"/>
          <w:b/>
          <w:lang w:val="es-MX"/>
        </w:rPr>
      </w:pPr>
      <w:r>
        <w:rPr>
          <w:rFonts w:ascii="AvantGarde Bk BT" w:hAnsi="AvantGarde Bk BT" w:cs="Arial"/>
          <w:b/>
          <w:lang w:val="es-MX"/>
        </w:rPr>
        <w:t xml:space="preserve"> MTRO. ALEJANDRO LAFUENTE TORRES.    LIC. PAULINA SÁNCHEZ PÉREZ DEL POZO. </w:t>
      </w:r>
    </w:p>
    <w:p w14:paraId="53D26B85" w14:textId="77777777" w:rsidR="0078363B" w:rsidRDefault="0078363B" w:rsidP="0078363B">
      <w:pPr>
        <w:pStyle w:val="NormalWeb"/>
        <w:jc w:val="center"/>
        <w:rPr>
          <w:rFonts w:ascii="AvantGarde Bk BT" w:hAnsi="AvantGarde Bk BT" w:cs="Arial"/>
          <w:b/>
          <w:lang w:val="es-MX"/>
        </w:rPr>
      </w:pPr>
      <w:r>
        <w:rPr>
          <w:rFonts w:ascii="AvantGarde Bk BT" w:hAnsi="AvantGarde Bk BT" w:cs="Arial"/>
          <w:b/>
          <w:lang w:val="es-MX"/>
        </w:rPr>
        <w:t xml:space="preserve"> </w:t>
      </w:r>
    </w:p>
    <w:p w14:paraId="4A73A3DC" w14:textId="77777777" w:rsidR="0078363B" w:rsidRDefault="0078363B" w:rsidP="0078363B">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516200E5" w14:textId="77777777" w:rsidR="0078363B" w:rsidRDefault="0078363B" w:rsidP="0078363B">
      <w:pPr>
        <w:pStyle w:val="NormalWeb"/>
        <w:jc w:val="center"/>
        <w:rPr>
          <w:rFonts w:ascii="AvantGarde Bk BT" w:hAnsi="AvantGarde Bk BT" w:cs="Arial"/>
          <w:b/>
          <w:lang w:val="es-MX"/>
        </w:rPr>
      </w:pPr>
    </w:p>
    <w:p w14:paraId="37C92017" w14:textId="77777777" w:rsidR="0078363B" w:rsidRDefault="0078363B" w:rsidP="0078363B">
      <w:pPr>
        <w:pStyle w:val="NormalWeb"/>
        <w:jc w:val="center"/>
        <w:rPr>
          <w:rFonts w:ascii="AvantGarde Bk BT" w:hAnsi="AvantGarde Bk BT" w:cs="Arial"/>
          <w:b/>
          <w:lang w:val="es-MX"/>
        </w:rPr>
      </w:pPr>
    </w:p>
    <w:p w14:paraId="39E0F676" w14:textId="77777777" w:rsidR="0078363B" w:rsidRDefault="0078363B" w:rsidP="0078363B">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065BDA1F" w14:textId="77777777" w:rsidR="0078363B" w:rsidRDefault="0078363B" w:rsidP="0078363B">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MAI/gam</w:t>
      </w:r>
    </w:p>
    <w:p w14:paraId="0D4DF0CB" w14:textId="0CCB9528" w:rsidR="00946007" w:rsidRPr="00786951" w:rsidRDefault="00946007" w:rsidP="0078363B">
      <w:pPr>
        <w:pStyle w:val="NormalWeb"/>
        <w:rPr>
          <w:rFonts w:ascii="AvantGarde Bk BT" w:hAnsi="AvantGarde Bk BT" w:cs="Arial"/>
          <w:sz w:val="14"/>
          <w:szCs w:val="14"/>
        </w:rPr>
      </w:pPr>
    </w:p>
    <w:sectPr w:rsidR="00946007" w:rsidRPr="00786951" w:rsidSect="004663D6">
      <w:headerReference w:type="default" r:id="rId11"/>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CFC45F" w14:textId="77777777" w:rsidR="00C421FC" w:rsidRDefault="00C421FC">
      <w:pPr>
        <w:spacing w:after="0" w:line="240" w:lineRule="auto"/>
      </w:pPr>
      <w:r>
        <w:separator/>
      </w:r>
    </w:p>
  </w:endnote>
  <w:endnote w:type="continuationSeparator" w:id="0">
    <w:p w14:paraId="1FC7E7D5" w14:textId="77777777" w:rsidR="00C421FC" w:rsidRDefault="00C421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28A2E4" w14:textId="77777777" w:rsidR="00C421FC" w:rsidRDefault="00C421FC">
      <w:pPr>
        <w:spacing w:after="0" w:line="240" w:lineRule="auto"/>
      </w:pPr>
      <w:r>
        <w:separator/>
      </w:r>
    </w:p>
  </w:footnote>
  <w:footnote w:type="continuationSeparator" w:id="0">
    <w:p w14:paraId="44BD6E19" w14:textId="77777777" w:rsidR="00C421FC" w:rsidRDefault="00C421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013868B1"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EA055B" w:rsidRPr="00EA055B">
          <w:rPr>
            <w:noProof/>
            <w:lang w:val="es-ES"/>
          </w:rPr>
          <w:t>11</w:t>
        </w:r>
        <w:r w:rsidR="00946007">
          <w:fldChar w:fldCharType="end"/>
        </w:r>
        <w:r w:rsidR="00946007">
          <w:t xml:space="preserve">  </w:t>
        </w:r>
        <w:r>
          <w:t xml:space="preserve">    </w:t>
        </w:r>
        <w:r w:rsidR="00946007">
          <w:t xml:space="preserve">RECURSO DE REVISIÓN </w:t>
        </w:r>
        <w:r w:rsidR="00EB1513">
          <w:t>5</w:t>
        </w:r>
        <w:r w:rsidR="00555163">
          <w:t>5</w:t>
        </w:r>
        <w:r w:rsidR="00121E7A">
          <w:t>3</w:t>
        </w:r>
        <w:r w:rsidR="00946007">
          <w:t>/20</w:t>
        </w:r>
        <w:r w:rsidR="00D143EA">
          <w:t>20</w:t>
        </w:r>
        <w:r w:rsidR="00946007">
          <w:t xml:space="preserve">-1 </w:t>
        </w:r>
        <w:r w:rsidR="00F23224">
          <w:t>PNT</w:t>
        </w:r>
      </w:p>
    </w:sdtContent>
  </w:sdt>
  <w:p w14:paraId="477B550A" w14:textId="77777777" w:rsidR="00A66405" w:rsidRDefault="00C421F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4DA4"/>
    <w:rsid w:val="00005252"/>
    <w:rsid w:val="000171E1"/>
    <w:rsid w:val="00020975"/>
    <w:rsid w:val="00025FD8"/>
    <w:rsid w:val="00027579"/>
    <w:rsid w:val="00033BD8"/>
    <w:rsid w:val="00037E62"/>
    <w:rsid w:val="00052232"/>
    <w:rsid w:val="00060B51"/>
    <w:rsid w:val="000715ED"/>
    <w:rsid w:val="00072DD1"/>
    <w:rsid w:val="00073136"/>
    <w:rsid w:val="00075556"/>
    <w:rsid w:val="000761A7"/>
    <w:rsid w:val="00077EDA"/>
    <w:rsid w:val="000843E1"/>
    <w:rsid w:val="000849C7"/>
    <w:rsid w:val="00085BE8"/>
    <w:rsid w:val="000C2D07"/>
    <w:rsid w:val="000D243F"/>
    <w:rsid w:val="000D39EC"/>
    <w:rsid w:val="000D64A6"/>
    <w:rsid w:val="000E20DE"/>
    <w:rsid w:val="000E6225"/>
    <w:rsid w:val="000F1511"/>
    <w:rsid w:val="00100DCA"/>
    <w:rsid w:val="00121E7A"/>
    <w:rsid w:val="001248DC"/>
    <w:rsid w:val="00135879"/>
    <w:rsid w:val="00160CD1"/>
    <w:rsid w:val="00160E2D"/>
    <w:rsid w:val="001628D5"/>
    <w:rsid w:val="0016500B"/>
    <w:rsid w:val="00165991"/>
    <w:rsid w:val="00173430"/>
    <w:rsid w:val="00174E4F"/>
    <w:rsid w:val="00175860"/>
    <w:rsid w:val="00176BE1"/>
    <w:rsid w:val="00182C57"/>
    <w:rsid w:val="00193E6A"/>
    <w:rsid w:val="001944A3"/>
    <w:rsid w:val="00196713"/>
    <w:rsid w:val="001A7FDE"/>
    <w:rsid w:val="001B1D31"/>
    <w:rsid w:val="001B65CF"/>
    <w:rsid w:val="001D7CFD"/>
    <w:rsid w:val="001E2F9A"/>
    <w:rsid w:val="001E5EE1"/>
    <w:rsid w:val="002003E4"/>
    <w:rsid w:val="002124B4"/>
    <w:rsid w:val="0022165B"/>
    <w:rsid w:val="00224651"/>
    <w:rsid w:val="00241EDF"/>
    <w:rsid w:val="0026211C"/>
    <w:rsid w:val="00262D38"/>
    <w:rsid w:val="0026327D"/>
    <w:rsid w:val="00264281"/>
    <w:rsid w:val="002652BE"/>
    <w:rsid w:val="002803F0"/>
    <w:rsid w:val="002814D7"/>
    <w:rsid w:val="00281AC3"/>
    <w:rsid w:val="00283EDC"/>
    <w:rsid w:val="00285161"/>
    <w:rsid w:val="002873C9"/>
    <w:rsid w:val="0028797D"/>
    <w:rsid w:val="002B30A3"/>
    <w:rsid w:val="002C6A82"/>
    <w:rsid w:val="002E5565"/>
    <w:rsid w:val="002E5E49"/>
    <w:rsid w:val="002E679B"/>
    <w:rsid w:val="002E6C7E"/>
    <w:rsid w:val="00300FBF"/>
    <w:rsid w:val="003030D2"/>
    <w:rsid w:val="00304A77"/>
    <w:rsid w:val="00310C98"/>
    <w:rsid w:val="00313FEC"/>
    <w:rsid w:val="003145E8"/>
    <w:rsid w:val="0031791F"/>
    <w:rsid w:val="00323109"/>
    <w:rsid w:val="003273CB"/>
    <w:rsid w:val="003351A0"/>
    <w:rsid w:val="00335C6D"/>
    <w:rsid w:val="00340551"/>
    <w:rsid w:val="00350F4A"/>
    <w:rsid w:val="003579AE"/>
    <w:rsid w:val="00362A4C"/>
    <w:rsid w:val="003737B7"/>
    <w:rsid w:val="00377F91"/>
    <w:rsid w:val="00381A22"/>
    <w:rsid w:val="00395B06"/>
    <w:rsid w:val="003B3133"/>
    <w:rsid w:val="003B4AE9"/>
    <w:rsid w:val="003B7A27"/>
    <w:rsid w:val="003D498E"/>
    <w:rsid w:val="003D58DF"/>
    <w:rsid w:val="003E5D87"/>
    <w:rsid w:val="003E7A7E"/>
    <w:rsid w:val="003F19B3"/>
    <w:rsid w:val="003F3A13"/>
    <w:rsid w:val="00426B50"/>
    <w:rsid w:val="00437B22"/>
    <w:rsid w:val="00441817"/>
    <w:rsid w:val="004545C1"/>
    <w:rsid w:val="00464936"/>
    <w:rsid w:val="00465201"/>
    <w:rsid w:val="004663D6"/>
    <w:rsid w:val="00474CE6"/>
    <w:rsid w:val="00484733"/>
    <w:rsid w:val="004850CD"/>
    <w:rsid w:val="00493AC4"/>
    <w:rsid w:val="0049666C"/>
    <w:rsid w:val="004A21DD"/>
    <w:rsid w:val="004A2293"/>
    <w:rsid w:val="004A3018"/>
    <w:rsid w:val="004B627D"/>
    <w:rsid w:val="004C1D58"/>
    <w:rsid w:val="004C6252"/>
    <w:rsid w:val="004D78C2"/>
    <w:rsid w:val="004E6A7A"/>
    <w:rsid w:val="004F22BA"/>
    <w:rsid w:val="004F3B2F"/>
    <w:rsid w:val="00524E08"/>
    <w:rsid w:val="0052542A"/>
    <w:rsid w:val="00531D63"/>
    <w:rsid w:val="00546799"/>
    <w:rsid w:val="00555163"/>
    <w:rsid w:val="0056547E"/>
    <w:rsid w:val="00576055"/>
    <w:rsid w:val="005A3E5A"/>
    <w:rsid w:val="005C161B"/>
    <w:rsid w:val="005C3EA5"/>
    <w:rsid w:val="005C7D79"/>
    <w:rsid w:val="005D30AD"/>
    <w:rsid w:val="005D5979"/>
    <w:rsid w:val="005E436D"/>
    <w:rsid w:val="005E582D"/>
    <w:rsid w:val="005F072D"/>
    <w:rsid w:val="005F1B0A"/>
    <w:rsid w:val="00601F46"/>
    <w:rsid w:val="0060251F"/>
    <w:rsid w:val="0061015A"/>
    <w:rsid w:val="0061433E"/>
    <w:rsid w:val="00616103"/>
    <w:rsid w:val="00621EB2"/>
    <w:rsid w:val="00630174"/>
    <w:rsid w:val="006402BA"/>
    <w:rsid w:val="00643EB9"/>
    <w:rsid w:val="0064401F"/>
    <w:rsid w:val="00653362"/>
    <w:rsid w:val="0065398C"/>
    <w:rsid w:val="006611C6"/>
    <w:rsid w:val="006623EC"/>
    <w:rsid w:val="006654B9"/>
    <w:rsid w:val="00676793"/>
    <w:rsid w:val="00677277"/>
    <w:rsid w:val="00677378"/>
    <w:rsid w:val="00686E67"/>
    <w:rsid w:val="006911FB"/>
    <w:rsid w:val="006A0D11"/>
    <w:rsid w:val="006B15AA"/>
    <w:rsid w:val="006C1D4E"/>
    <w:rsid w:val="006C6508"/>
    <w:rsid w:val="006D21A1"/>
    <w:rsid w:val="006D3280"/>
    <w:rsid w:val="006D5053"/>
    <w:rsid w:val="006E1234"/>
    <w:rsid w:val="006E2C7F"/>
    <w:rsid w:val="00711834"/>
    <w:rsid w:val="00713979"/>
    <w:rsid w:val="0071403B"/>
    <w:rsid w:val="00717D82"/>
    <w:rsid w:val="00720561"/>
    <w:rsid w:val="00727E77"/>
    <w:rsid w:val="00742AFD"/>
    <w:rsid w:val="0074378F"/>
    <w:rsid w:val="0074575A"/>
    <w:rsid w:val="007650EE"/>
    <w:rsid w:val="007652D8"/>
    <w:rsid w:val="00776FB1"/>
    <w:rsid w:val="00783154"/>
    <w:rsid w:val="00783236"/>
    <w:rsid w:val="0078363B"/>
    <w:rsid w:val="00786951"/>
    <w:rsid w:val="00787025"/>
    <w:rsid w:val="007B5F05"/>
    <w:rsid w:val="007C0B4F"/>
    <w:rsid w:val="007C2B8B"/>
    <w:rsid w:val="007E6E51"/>
    <w:rsid w:val="00813197"/>
    <w:rsid w:val="00823D2D"/>
    <w:rsid w:val="008416BA"/>
    <w:rsid w:val="00843990"/>
    <w:rsid w:val="008667AA"/>
    <w:rsid w:val="0086720E"/>
    <w:rsid w:val="00870DA1"/>
    <w:rsid w:val="008776CA"/>
    <w:rsid w:val="00880890"/>
    <w:rsid w:val="00882F18"/>
    <w:rsid w:val="00884732"/>
    <w:rsid w:val="00890D1B"/>
    <w:rsid w:val="00893375"/>
    <w:rsid w:val="008A19DE"/>
    <w:rsid w:val="008A491B"/>
    <w:rsid w:val="008A6457"/>
    <w:rsid w:val="008B0264"/>
    <w:rsid w:val="008B0446"/>
    <w:rsid w:val="008B5533"/>
    <w:rsid w:val="008B5E35"/>
    <w:rsid w:val="008C682C"/>
    <w:rsid w:val="008D3CB4"/>
    <w:rsid w:val="008D7875"/>
    <w:rsid w:val="008D791C"/>
    <w:rsid w:val="00912891"/>
    <w:rsid w:val="00931F30"/>
    <w:rsid w:val="00946007"/>
    <w:rsid w:val="00954954"/>
    <w:rsid w:val="00954C5B"/>
    <w:rsid w:val="00967538"/>
    <w:rsid w:val="009719E0"/>
    <w:rsid w:val="00975D7B"/>
    <w:rsid w:val="009A50CB"/>
    <w:rsid w:val="009A5DE4"/>
    <w:rsid w:val="009B2843"/>
    <w:rsid w:val="009D3B1E"/>
    <w:rsid w:val="009D6379"/>
    <w:rsid w:val="009D7CA0"/>
    <w:rsid w:val="009E1A80"/>
    <w:rsid w:val="009E1CB7"/>
    <w:rsid w:val="009E226F"/>
    <w:rsid w:val="009F01EE"/>
    <w:rsid w:val="009F1E00"/>
    <w:rsid w:val="009F6EC1"/>
    <w:rsid w:val="00A06923"/>
    <w:rsid w:val="00A12A55"/>
    <w:rsid w:val="00A1622C"/>
    <w:rsid w:val="00A22B49"/>
    <w:rsid w:val="00A3067B"/>
    <w:rsid w:val="00A56311"/>
    <w:rsid w:val="00A57F92"/>
    <w:rsid w:val="00A601E8"/>
    <w:rsid w:val="00A60D12"/>
    <w:rsid w:val="00A6652B"/>
    <w:rsid w:val="00A721FB"/>
    <w:rsid w:val="00A73FC3"/>
    <w:rsid w:val="00A75FF9"/>
    <w:rsid w:val="00A81D96"/>
    <w:rsid w:val="00A848A5"/>
    <w:rsid w:val="00A86D09"/>
    <w:rsid w:val="00AA6556"/>
    <w:rsid w:val="00AB71F5"/>
    <w:rsid w:val="00AD2405"/>
    <w:rsid w:val="00AE2C79"/>
    <w:rsid w:val="00AF2BE9"/>
    <w:rsid w:val="00AF7539"/>
    <w:rsid w:val="00B001B9"/>
    <w:rsid w:val="00B0064B"/>
    <w:rsid w:val="00B03D7F"/>
    <w:rsid w:val="00B041B0"/>
    <w:rsid w:val="00B06B70"/>
    <w:rsid w:val="00B10752"/>
    <w:rsid w:val="00B135C5"/>
    <w:rsid w:val="00B16346"/>
    <w:rsid w:val="00B22B8C"/>
    <w:rsid w:val="00B23CFB"/>
    <w:rsid w:val="00B23D6B"/>
    <w:rsid w:val="00B263A7"/>
    <w:rsid w:val="00B32F1C"/>
    <w:rsid w:val="00B459E1"/>
    <w:rsid w:val="00B51A6A"/>
    <w:rsid w:val="00B7313C"/>
    <w:rsid w:val="00B82D8C"/>
    <w:rsid w:val="00B830AE"/>
    <w:rsid w:val="00B9030F"/>
    <w:rsid w:val="00B92470"/>
    <w:rsid w:val="00B94EB4"/>
    <w:rsid w:val="00BB69E3"/>
    <w:rsid w:val="00BC1F31"/>
    <w:rsid w:val="00BC668D"/>
    <w:rsid w:val="00BC6BA4"/>
    <w:rsid w:val="00BE1B1C"/>
    <w:rsid w:val="00BE1BC3"/>
    <w:rsid w:val="00BF19F4"/>
    <w:rsid w:val="00BF7A10"/>
    <w:rsid w:val="00C03563"/>
    <w:rsid w:val="00C03CAB"/>
    <w:rsid w:val="00C05E59"/>
    <w:rsid w:val="00C06206"/>
    <w:rsid w:val="00C07921"/>
    <w:rsid w:val="00C12FDE"/>
    <w:rsid w:val="00C25013"/>
    <w:rsid w:val="00C37F28"/>
    <w:rsid w:val="00C4002F"/>
    <w:rsid w:val="00C421D9"/>
    <w:rsid w:val="00C421FC"/>
    <w:rsid w:val="00C53342"/>
    <w:rsid w:val="00C555B4"/>
    <w:rsid w:val="00C56BC4"/>
    <w:rsid w:val="00C5748B"/>
    <w:rsid w:val="00C67C28"/>
    <w:rsid w:val="00C757B5"/>
    <w:rsid w:val="00C84278"/>
    <w:rsid w:val="00C9008B"/>
    <w:rsid w:val="00CC38D7"/>
    <w:rsid w:val="00CC3C52"/>
    <w:rsid w:val="00CC424B"/>
    <w:rsid w:val="00CD07B5"/>
    <w:rsid w:val="00CD0A89"/>
    <w:rsid w:val="00CD2755"/>
    <w:rsid w:val="00CE1003"/>
    <w:rsid w:val="00CE2A48"/>
    <w:rsid w:val="00CE559C"/>
    <w:rsid w:val="00CF596F"/>
    <w:rsid w:val="00D00039"/>
    <w:rsid w:val="00D01D9C"/>
    <w:rsid w:val="00D125FC"/>
    <w:rsid w:val="00D129B7"/>
    <w:rsid w:val="00D13F43"/>
    <w:rsid w:val="00D143EA"/>
    <w:rsid w:val="00D21254"/>
    <w:rsid w:val="00D2155A"/>
    <w:rsid w:val="00D25F5A"/>
    <w:rsid w:val="00D4006E"/>
    <w:rsid w:val="00D6663E"/>
    <w:rsid w:val="00D67553"/>
    <w:rsid w:val="00D72B0A"/>
    <w:rsid w:val="00D76878"/>
    <w:rsid w:val="00D768E3"/>
    <w:rsid w:val="00D9030A"/>
    <w:rsid w:val="00D9306C"/>
    <w:rsid w:val="00D94A6C"/>
    <w:rsid w:val="00DA0561"/>
    <w:rsid w:val="00DA6659"/>
    <w:rsid w:val="00DC029A"/>
    <w:rsid w:val="00DC4F88"/>
    <w:rsid w:val="00DD1478"/>
    <w:rsid w:val="00DD1790"/>
    <w:rsid w:val="00DE0237"/>
    <w:rsid w:val="00DF1D6D"/>
    <w:rsid w:val="00DF46D8"/>
    <w:rsid w:val="00DF7E60"/>
    <w:rsid w:val="00DF7FB1"/>
    <w:rsid w:val="00E0750B"/>
    <w:rsid w:val="00E10E15"/>
    <w:rsid w:val="00E127E8"/>
    <w:rsid w:val="00E22DCB"/>
    <w:rsid w:val="00E261D3"/>
    <w:rsid w:val="00E31259"/>
    <w:rsid w:val="00E40BAE"/>
    <w:rsid w:val="00E50A92"/>
    <w:rsid w:val="00E51815"/>
    <w:rsid w:val="00E51D64"/>
    <w:rsid w:val="00E52D1B"/>
    <w:rsid w:val="00E67E02"/>
    <w:rsid w:val="00E71A29"/>
    <w:rsid w:val="00E73CA2"/>
    <w:rsid w:val="00E81C3D"/>
    <w:rsid w:val="00E96AB2"/>
    <w:rsid w:val="00EA055B"/>
    <w:rsid w:val="00EA6419"/>
    <w:rsid w:val="00EB1513"/>
    <w:rsid w:val="00EC1DBC"/>
    <w:rsid w:val="00EC2381"/>
    <w:rsid w:val="00EC7299"/>
    <w:rsid w:val="00ED558F"/>
    <w:rsid w:val="00EF5311"/>
    <w:rsid w:val="00F04D32"/>
    <w:rsid w:val="00F150A4"/>
    <w:rsid w:val="00F23224"/>
    <w:rsid w:val="00F4338A"/>
    <w:rsid w:val="00F4365A"/>
    <w:rsid w:val="00F51122"/>
    <w:rsid w:val="00F55EA7"/>
    <w:rsid w:val="00F6274D"/>
    <w:rsid w:val="00F73A3D"/>
    <w:rsid w:val="00F77506"/>
    <w:rsid w:val="00F853DF"/>
    <w:rsid w:val="00F8586B"/>
    <w:rsid w:val="00F86C61"/>
    <w:rsid w:val="00F86E3E"/>
    <w:rsid w:val="00F91E50"/>
    <w:rsid w:val="00F93C3F"/>
    <w:rsid w:val="00F95E72"/>
    <w:rsid w:val="00FA7547"/>
    <w:rsid w:val="00FB0B93"/>
    <w:rsid w:val="00FB6CA6"/>
    <w:rsid w:val="00FC1383"/>
    <w:rsid w:val="00FC33CD"/>
    <w:rsid w:val="00FD4F1B"/>
    <w:rsid w:val="00FE75D7"/>
    <w:rsid w:val="00FE7875"/>
    <w:rsid w:val="00FF1054"/>
    <w:rsid w:val="00FF43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FDC6D7D4-DC59-462F-95A4-A2AF3DEF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styleId="Mencinsinresolver">
    <w:name w:val="Unresolved Mention"/>
    <w:basedOn w:val="Fuentedeprrafopredeter"/>
    <w:uiPriority w:val="99"/>
    <w:semiHidden/>
    <w:unhideWhenUsed/>
    <w:rsid w:val="003405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620697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267D7EFCE0CE28F68625839E006A1689/$File/LTAIPSLP84XLIG+(Patrimonio).xlsx?OpenEle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6292E8-4CC5-4638-8BD7-0C3A283FC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783</TotalTime>
  <Pages>14</Pages>
  <Words>3114</Words>
  <Characters>17131</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48</cp:revision>
  <cp:lastPrinted>2020-09-10T18:36:00Z</cp:lastPrinted>
  <dcterms:created xsi:type="dcterms:W3CDTF">2020-10-20T21:06:00Z</dcterms:created>
  <dcterms:modified xsi:type="dcterms:W3CDTF">2020-11-17T18:42:00Z</dcterms:modified>
</cp:coreProperties>
</file>