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BE8" w:rsidRDefault="006E3E9F" w:rsidP="006E3E9F">
      <w:pPr>
        <w:rPr>
          <w:b/>
        </w:rPr>
      </w:pPr>
      <w:r w:rsidRPr="006E3E9F">
        <w:rPr>
          <w:b/>
        </w:rPr>
        <w:t xml:space="preserve">INFORMACIÓN NO GENERADA </w:t>
      </w:r>
    </w:p>
    <w:p w:rsidR="00014C73" w:rsidRDefault="00014C73" w:rsidP="006E3E9F">
      <w:r>
        <w:t xml:space="preserve">FUNDAMENTO Y MOTIVACION de los </w:t>
      </w:r>
      <w:r w:rsidRPr="00014C73">
        <w:t>Convenios de coordinación, de concertación con el sector social o privado</w:t>
      </w:r>
      <w:r>
        <w:t>:</w:t>
      </w:r>
    </w:p>
    <w:p w:rsidR="00014C73" w:rsidRDefault="00014C73" w:rsidP="006E3E9F">
      <w:r w:rsidRPr="00014C73">
        <w:t>No se generó información</w:t>
      </w:r>
      <w:r>
        <w:t xml:space="preserve"> y/o modificaciones</w:t>
      </w:r>
      <w:r w:rsidRPr="00014C73">
        <w:t xml:space="preserve"> en este periodo ya que no se registró la firma de convenios con privados o particulares dentro del periodo </w:t>
      </w:r>
      <w:r>
        <w:t>señalado</w:t>
      </w:r>
      <w:bookmarkStart w:id="0" w:name="_GoBack"/>
      <w:bookmarkEnd w:id="0"/>
      <w:r w:rsidR="002A495E">
        <w:t xml:space="preserve">, </w:t>
      </w:r>
      <w:r w:rsidR="009838A8">
        <w:rPr>
          <w:rFonts w:ascii="Segoe UI" w:hAnsi="Segoe UI" w:cs="Segoe UI"/>
          <w:color w:val="201F1E"/>
          <w:sz w:val="23"/>
          <w:szCs w:val="23"/>
          <w:shd w:val="clear" w:color="auto" w:fill="FFFFFF"/>
        </w:rPr>
        <w:t xml:space="preserve">Con fundamento en el artículo 2 correspondiente a las facultades y/o atribuciones otorgadas a la Junta Estatal de Caminos de San Luis Potosí por medio de su Decreto de Creación publicado en el Diario Oficial del Estado el </w:t>
      </w:r>
      <w:proofErr w:type="spellStart"/>
      <w:r w:rsidR="009838A8">
        <w:rPr>
          <w:rFonts w:ascii="Segoe UI" w:hAnsi="Segoe UI" w:cs="Segoe UI"/>
          <w:color w:val="201F1E"/>
          <w:sz w:val="23"/>
          <w:szCs w:val="23"/>
          <w:shd w:val="clear" w:color="auto" w:fill="FFFFFF"/>
        </w:rPr>
        <w:t>dia</w:t>
      </w:r>
      <w:proofErr w:type="spellEnd"/>
      <w:r w:rsidR="009838A8">
        <w:rPr>
          <w:rFonts w:ascii="Segoe UI" w:hAnsi="Segoe UI" w:cs="Segoe UI"/>
          <w:color w:val="201F1E"/>
          <w:sz w:val="23"/>
          <w:szCs w:val="23"/>
          <w:shd w:val="clear" w:color="auto" w:fill="FFFFFF"/>
        </w:rPr>
        <w:t xml:space="preserve"> 05 de Abril de 1991 y su modificación de fecha 30 de Abril de 2019,  así como en las otorgadas en el Reglamento Interior de este Organismo Público  </w:t>
      </w:r>
      <w:proofErr w:type="spellStart"/>
      <w:r w:rsidR="009838A8">
        <w:rPr>
          <w:rFonts w:ascii="Segoe UI" w:hAnsi="Segoe UI" w:cs="Segoe UI"/>
          <w:color w:val="201F1E"/>
          <w:sz w:val="23"/>
          <w:szCs w:val="23"/>
          <w:shd w:val="clear" w:color="auto" w:fill="FFFFFF"/>
        </w:rPr>
        <w:t>Decentralizado</w:t>
      </w:r>
      <w:proofErr w:type="spellEnd"/>
      <w:r w:rsidR="009838A8">
        <w:rPr>
          <w:rFonts w:ascii="Segoe UI" w:hAnsi="Segoe UI" w:cs="Segoe UI"/>
          <w:color w:val="201F1E"/>
          <w:sz w:val="23"/>
          <w:szCs w:val="23"/>
          <w:shd w:val="clear" w:color="auto" w:fill="FFFFFF"/>
        </w:rPr>
        <w:t xml:space="preserve"> publicado en el Periódico Oficial del Estado el día 07 de Noviembre de 2002</w:t>
      </w:r>
    </w:p>
    <w:sectPr w:rsidR="00014C73" w:rsidSect="001A0B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0C55"/>
    <w:rsid w:val="00014C73"/>
    <w:rsid w:val="001A0BE8"/>
    <w:rsid w:val="002A495E"/>
    <w:rsid w:val="00305E72"/>
    <w:rsid w:val="006A6E93"/>
    <w:rsid w:val="006E3E9F"/>
    <w:rsid w:val="00900E68"/>
    <w:rsid w:val="009838A8"/>
    <w:rsid w:val="00AD7DC2"/>
    <w:rsid w:val="00C40C55"/>
    <w:rsid w:val="00C55D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0B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116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VENEGAS</dc:creator>
  <cp:lastModifiedBy>Arnulfo</cp:lastModifiedBy>
  <cp:revision>6</cp:revision>
  <dcterms:created xsi:type="dcterms:W3CDTF">2020-02-11T16:27:00Z</dcterms:created>
  <dcterms:modified xsi:type="dcterms:W3CDTF">2020-10-13T20:16:00Z</dcterms:modified>
</cp:coreProperties>
</file>