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3C4" w:rsidRDefault="00F923C4">
      <w:r>
        <w:rPr>
          <w:noProof/>
          <w:lang w:eastAsia="es-MX"/>
        </w:rPr>
        <mc:AlternateContent>
          <mc:Choice Requires="wpg">
            <w:drawing>
              <wp:anchor distT="0" distB="0" distL="114300" distR="114300" simplePos="0" relativeHeight="251659264" behindDoc="0" locked="0" layoutInCell="1" allowOverlap="1" wp14:anchorId="4BA3F90E" wp14:editId="6C967543">
                <wp:simplePos x="0" y="0"/>
                <wp:positionH relativeFrom="margin">
                  <wp:align>center</wp:align>
                </wp:positionH>
                <wp:positionV relativeFrom="paragraph">
                  <wp:posOffset>-748030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57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BA3F90E" id="Grupo 1" o:spid="_x0000_s1026" style="position:absolute;margin-left:0;margin-top:-58.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0Geb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C6Kn6d8AAAAJAQAADwAAAGRycy9k&#10;b3ducmV2LnhtbEyPQUvDQBCF74L/YRnBW7sbS43GTEop6qkItoJ4m2anSWh2N2S3Sfrv3Z70OLzh&#10;ve/LV5NpxcC9b5xFSOYKBNvS6cZWCF/7t9kTCB/IamqdZYQLe1gVtzc5ZdqN9pOHXahELLE+I4Q6&#10;hC6T0pc1G/Jz17GN2dH1hkI8+0rqnsZYblr5oNSjNNTYuFBTx5uay9PubBDeRxrXi+R12J6Om8vP&#10;fvnxvU0Y8f5uWr+ACDyFv2e44kd0KCLTwZ2t9qJFiCIBYZYkaTS45ipVSxAHhMVzCrLI5X+D4hc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UNBnm38EAACIDgAA&#10;DgAAAAAAAAAAAAAAAAA6AgAAZHJzL2Uyb0RvYy54bWxQSwECLQAUAAYACAAAACEALmzwAMUAAACl&#10;AQAAGQAAAAAAAAAAAAAAAADlBgAAZHJzL19yZWxzL2Uyb0RvYy54bWwucmVsc1BLAQItABQABgAI&#10;AAAAIQALoqfp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5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r w:rsidR="0011192F">
        <w:t xml:space="preserve"> </w:t>
      </w:r>
    </w:p>
    <w:p w:rsidR="00F923C4" w:rsidRDefault="00F923C4" w:rsidP="00F923C4"/>
    <w:p w:rsidR="00F923C4" w:rsidRDefault="00F923C4" w:rsidP="00F923C4">
      <w:pPr>
        <w:spacing w:after="0"/>
      </w:pPr>
      <w:r>
        <w:t xml:space="preserve"> </w:t>
      </w:r>
    </w:p>
    <w:p w:rsidR="00F923C4" w:rsidRDefault="00F923C4" w:rsidP="00F923C4">
      <w:pPr>
        <w:spacing w:after="0"/>
      </w:pPr>
    </w:p>
    <w:tbl>
      <w:tblPr>
        <w:tblStyle w:val="Tablaconcuadrcula"/>
        <w:tblpPr w:leftFromText="141" w:rightFromText="141" w:vertAnchor="page" w:horzAnchor="margin" w:tblpXSpec="right" w:tblpY="3181"/>
        <w:tblW w:w="3823" w:type="dxa"/>
        <w:tblLook w:val="04A0" w:firstRow="1" w:lastRow="0" w:firstColumn="1" w:lastColumn="0" w:noHBand="0" w:noVBand="1"/>
      </w:tblPr>
      <w:tblGrid>
        <w:gridCol w:w="3823"/>
      </w:tblGrid>
      <w:tr w:rsidR="006F7C20" w:rsidRPr="00245FBD" w:rsidTr="00AE3AB3">
        <w:tc>
          <w:tcPr>
            <w:tcW w:w="3823" w:type="dxa"/>
          </w:tcPr>
          <w:p w:rsidR="006F7C20" w:rsidRPr="00AE3AB3" w:rsidRDefault="006F7C20" w:rsidP="006F7C20">
            <w:pPr>
              <w:rPr>
                <w:sz w:val="20"/>
                <w:szCs w:val="20"/>
              </w:rPr>
            </w:pPr>
            <w:bookmarkStart w:id="0" w:name="_GoBack" w:colFirst="0" w:colLast="0"/>
            <w:r w:rsidRPr="00AE3AB3">
              <w:rPr>
                <w:sz w:val="20"/>
                <w:szCs w:val="20"/>
              </w:rPr>
              <w:t>DEPENDENCIA: SMDIF</w:t>
            </w:r>
          </w:p>
          <w:p w:rsidR="006F7C20" w:rsidRPr="00AE3AB3" w:rsidRDefault="009C6AC0" w:rsidP="006F7C20">
            <w:pPr>
              <w:rPr>
                <w:sz w:val="20"/>
                <w:szCs w:val="20"/>
              </w:rPr>
            </w:pPr>
            <w:r w:rsidRPr="00AE3AB3">
              <w:rPr>
                <w:sz w:val="20"/>
                <w:szCs w:val="20"/>
              </w:rPr>
              <w:t xml:space="preserve">AREA: COORDINACION </w:t>
            </w:r>
            <w:r w:rsidR="006F7C20" w:rsidRPr="00AE3AB3">
              <w:rPr>
                <w:sz w:val="20"/>
                <w:szCs w:val="20"/>
              </w:rPr>
              <w:t xml:space="preserve">ADMINISTRATIVA </w:t>
            </w:r>
          </w:p>
          <w:p w:rsidR="006F7C20" w:rsidRPr="00AE3AB3" w:rsidRDefault="0069405B" w:rsidP="006F7C20">
            <w:pPr>
              <w:rPr>
                <w:sz w:val="20"/>
                <w:szCs w:val="20"/>
              </w:rPr>
            </w:pPr>
            <w:r w:rsidRPr="00AE3AB3">
              <w:rPr>
                <w:sz w:val="20"/>
                <w:szCs w:val="20"/>
              </w:rPr>
              <w:t>OFICIO: XXXX/2020.</w:t>
            </w:r>
            <w:r w:rsidR="006F7C20" w:rsidRPr="00AE3AB3">
              <w:rPr>
                <w:sz w:val="20"/>
                <w:szCs w:val="20"/>
              </w:rPr>
              <w:t xml:space="preserve">                                     </w:t>
            </w:r>
          </w:p>
        </w:tc>
      </w:tr>
      <w:bookmarkEnd w:id="0"/>
    </w:tbl>
    <w:p w:rsidR="00F923C4" w:rsidRDefault="00F923C4" w:rsidP="00F923C4">
      <w:pPr>
        <w:spacing w:after="0"/>
        <w:jc w:val="right"/>
      </w:pPr>
    </w:p>
    <w:p w:rsidR="00F923C4" w:rsidRDefault="00F923C4" w:rsidP="00F923C4">
      <w:pPr>
        <w:spacing w:after="0"/>
        <w:jc w:val="right"/>
      </w:pPr>
    </w:p>
    <w:p w:rsidR="00F923C4" w:rsidRDefault="00F923C4" w:rsidP="00F923C4">
      <w:pPr>
        <w:spacing w:after="0"/>
        <w:jc w:val="right"/>
      </w:pPr>
    </w:p>
    <w:p w:rsidR="00F923C4" w:rsidRDefault="00F923C4" w:rsidP="00F923C4">
      <w:pPr>
        <w:spacing w:after="0"/>
        <w:jc w:val="right"/>
      </w:pPr>
    </w:p>
    <w:p w:rsidR="006F7C20" w:rsidRDefault="006F7C20" w:rsidP="00F923C4">
      <w:pPr>
        <w:spacing w:after="0"/>
        <w:jc w:val="right"/>
      </w:pPr>
    </w:p>
    <w:p w:rsidR="006F7C20" w:rsidRDefault="006F7C20" w:rsidP="00F923C4">
      <w:pPr>
        <w:spacing w:after="0"/>
        <w:jc w:val="right"/>
      </w:pPr>
    </w:p>
    <w:p w:rsidR="00F923C4" w:rsidRDefault="00F923C4" w:rsidP="00F923C4">
      <w:pPr>
        <w:spacing w:after="0"/>
      </w:pPr>
    </w:p>
    <w:p w:rsidR="00F923C4" w:rsidRPr="00F923C4" w:rsidRDefault="00F923C4" w:rsidP="00F923C4">
      <w:pPr>
        <w:spacing w:after="0"/>
        <w:rPr>
          <w:b/>
          <w:sz w:val="28"/>
          <w:szCs w:val="28"/>
        </w:rPr>
      </w:pPr>
    </w:p>
    <w:p w:rsidR="0070231E" w:rsidRPr="0070231E" w:rsidRDefault="00053BC1" w:rsidP="0070231E">
      <w:pPr>
        <w:spacing w:after="0" w:line="240" w:lineRule="auto"/>
        <w:jc w:val="both"/>
        <w:rPr>
          <w:rFonts w:ascii="Calibri" w:eastAsia="Times New Roman" w:hAnsi="Calibri" w:cs="Calibri"/>
          <w:b/>
          <w:color w:val="000000"/>
          <w:lang w:eastAsia="es-MX"/>
        </w:rPr>
      </w:pPr>
      <w:r>
        <w:rPr>
          <w:rFonts w:ascii="Calibri" w:eastAsia="Times New Roman" w:hAnsi="Calibri" w:cs="Calibri"/>
          <w:b/>
          <w:color w:val="000000"/>
          <w:lang w:eastAsia="es-MX"/>
        </w:rPr>
        <w:t>C</w:t>
      </w:r>
      <w:r w:rsidR="0070231E" w:rsidRPr="0070231E">
        <w:rPr>
          <w:rFonts w:ascii="Calibri" w:eastAsia="Times New Roman" w:hAnsi="Calibri" w:cs="Calibri"/>
          <w:b/>
          <w:color w:val="000000"/>
          <w:lang w:eastAsia="es-MX"/>
        </w:rPr>
        <w:t>o</w:t>
      </w:r>
      <w:r w:rsidR="0012266B">
        <w:rPr>
          <w:rFonts w:ascii="Calibri" w:eastAsia="Times New Roman" w:hAnsi="Calibri" w:cs="Calibri"/>
          <w:b/>
          <w:color w:val="000000"/>
          <w:lang w:eastAsia="es-MX"/>
        </w:rPr>
        <w:t>n fundamento en el Art. 1 y 2</w:t>
      </w:r>
      <w:r w:rsidR="0070231E" w:rsidRPr="0070231E">
        <w:rPr>
          <w:rFonts w:ascii="Calibri" w:eastAsia="Times New Roman" w:hAnsi="Calibri" w:cs="Calibri"/>
          <w:b/>
          <w:color w:val="000000"/>
          <w:lang w:eastAsia="es-MX"/>
        </w:rPr>
        <w:t xml:space="preserve"> de la Ley de Deuda Pública del Estado y municipios de San Luis Potosí,</w:t>
      </w:r>
      <w:r>
        <w:rPr>
          <w:rFonts w:ascii="Calibri" w:eastAsia="Times New Roman" w:hAnsi="Calibri" w:cs="Calibri"/>
          <w:b/>
          <w:color w:val="000000"/>
          <w:lang w:eastAsia="es-MX"/>
        </w:rPr>
        <w:t xml:space="preserve"> este Sujeto Obligado debe generar</w:t>
      </w:r>
      <w:r w:rsidR="00613ADD">
        <w:rPr>
          <w:rFonts w:ascii="Calibri" w:eastAsia="Times New Roman" w:hAnsi="Calibri" w:cs="Calibri"/>
          <w:b/>
          <w:color w:val="000000"/>
          <w:lang w:eastAsia="es-MX"/>
        </w:rPr>
        <w:t xml:space="preserve"> esta informaci</w:t>
      </w:r>
      <w:r w:rsidR="00A31FAF">
        <w:rPr>
          <w:rFonts w:ascii="Calibri" w:eastAsia="Times New Roman" w:hAnsi="Calibri" w:cs="Calibri"/>
          <w:b/>
          <w:color w:val="000000"/>
          <w:lang w:eastAsia="es-MX"/>
        </w:rPr>
        <w:t xml:space="preserve">ón </w:t>
      </w:r>
      <w:r w:rsidR="001340CC">
        <w:rPr>
          <w:rFonts w:ascii="Calibri" w:eastAsia="Times New Roman" w:hAnsi="Calibri" w:cs="Calibri"/>
          <w:b/>
          <w:color w:val="000000"/>
          <w:lang w:eastAsia="es-MX"/>
        </w:rPr>
        <w:t xml:space="preserve"> </w:t>
      </w:r>
      <w:r w:rsidR="00A31FAF">
        <w:rPr>
          <w:rFonts w:ascii="Calibri" w:eastAsia="Times New Roman" w:hAnsi="Calibri" w:cs="Calibri"/>
          <w:b/>
          <w:color w:val="000000"/>
          <w:lang w:eastAsia="es-MX"/>
        </w:rPr>
        <w:t>requeri</w:t>
      </w:r>
      <w:r w:rsidR="00613ADD">
        <w:rPr>
          <w:rFonts w:ascii="Calibri" w:eastAsia="Times New Roman" w:hAnsi="Calibri" w:cs="Calibri"/>
          <w:b/>
          <w:color w:val="000000"/>
          <w:lang w:eastAsia="es-MX"/>
        </w:rPr>
        <w:t>da,</w:t>
      </w:r>
      <w:r w:rsidR="0070231E" w:rsidRPr="0070231E">
        <w:rPr>
          <w:rFonts w:ascii="Calibri" w:eastAsia="Times New Roman" w:hAnsi="Calibri" w:cs="Calibri"/>
          <w:b/>
          <w:color w:val="000000"/>
          <w:lang w:eastAsia="es-MX"/>
        </w:rPr>
        <w:t xml:space="preserve"> pero  el Sistema Municipal para el Desarrollo Integral de la Familia de Tamuín San Luis Potosí, no realiza compromisos de créditos ni deudas públicas por ser un organismo de asistencia social</w:t>
      </w:r>
      <w:r w:rsidR="0061573A">
        <w:rPr>
          <w:rFonts w:ascii="Calibri" w:eastAsia="Times New Roman" w:hAnsi="Calibri" w:cs="Calibri"/>
          <w:b/>
          <w:color w:val="000000"/>
          <w:lang w:eastAsia="es-MX"/>
        </w:rPr>
        <w:t xml:space="preserve"> y no cuenta con una Ley de Ingresos, </w:t>
      </w:r>
      <w:r w:rsidR="0070231E" w:rsidRPr="0070231E">
        <w:rPr>
          <w:rFonts w:ascii="Calibri" w:eastAsia="Times New Roman" w:hAnsi="Calibri" w:cs="Calibri"/>
          <w:b/>
          <w:color w:val="000000"/>
          <w:lang w:eastAsia="es-MX"/>
        </w:rPr>
        <w:t xml:space="preserve"> motivo por el cual no se tiene información generada </w:t>
      </w:r>
      <w:r w:rsidR="0012266B">
        <w:rPr>
          <w:rFonts w:ascii="Calibri" w:eastAsia="Times New Roman" w:hAnsi="Calibri" w:cs="Calibri"/>
          <w:b/>
          <w:color w:val="000000"/>
          <w:lang w:eastAsia="es-MX"/>
        </w:rPr>
        <w:t>sobre montos, plazos, tasas de interés, modificaciones</w:t>
      </w:r>
      <w:r w:rsidR="00857070">
        <w:rPr>
          <w:rFonts w:ascii="Calibri" w:eastAsia="Times New Roman" w:hAnsi="Calibri" w:cs="Calibri"/>
          <w:b/>
          <w:color w:val="000000"/>
          <w:lang w:eastAsia="es-MX"/>
        </w:rPr>
        <w:t xml:space="preserve"> de documentos</w:t>
      </w:r>
      <w:r w:rsidR="0012266B">
        <w:rPr>
          <w:rFonts w:ascii="Calibri" w:eastAsia="Times New Roman" w:hAnsi="Calibri" w:cs="Calibri"/>
          <w:b/>
          <w:color w:val="000000"/>
          <w:lang w:eastAsia="es-MX"/>
        </w:rPr>
        <w:t>,</w:t>
      </w:r>
      <w:r w:rsidR="00857070">
        <w:rPr>
          <w:rFonts w:ascii="Calibri" w:eastAsia="Times New Roman" w:hAnsi="Calibri" w:cs="Calibri"/>
          <w:b/>
          <w:color w:val="000000"/>
          <w:lang w:eastAsia="es-MX"/>
        </w:rPr>
        <w:t xml:space="preserve"> fechas de firma de contratos, listado de </w:t>
      </w:r>
      <w:proofErr w:type="spellStart"/>
      <w:r w:rsidR="00857070">
        <w:rPr>
          <w:rFonts w:ascii="Calibri" w:eastAsia="Times New Roman" w:hAnsi="Calibri" w:cs="Calibri"/>
          <w:b/>
          <w:color w:val="000000"/>
          <w:lang w:eastAsia="es-MX"/>
        </w:rPr>
        <w:t>emprésitos</w:t>
      </w:r>
      <w:proofErr w:type="spellEnd"/>
      <w:r w:rsidR="00857070">
        <w:rPr>
          <w:rFonts w:ascii="Calibri" w:eastAsia="Times New Roman" w:hAnsi="Calibri" w:cs="Calibri"/>
          <w:b/>
          <w:color w:val="000000"/>
          <w:lang w:eastAsia="es-MX"/>
        </w:rPr>
        <w:t xml:space="preserve">, listado de resoluciones, </w:t>
      </w:r>
      <w:r w:rsidR="0012266B">
        <w:rPr>
          <w:rFonts w:ascii="Calibri" w:eastAsia="Times New Roman" w:hAnsi="Calibri" w:cs="Calibri"/>
          <w:b/>
          <w:color w:val="000000"/>
          <w:lang w:eastAsia="es-MX"/>
        </w:rPr>
        <w:t xml:space="preserve"> informes enviados a la Secretaría de Hacienda y Crédito Público (SHCP).</w:t>
      </w:r>
    </w:p>
    <w:p w:rsidR="00F923C4" w:rsidRPr="0070231E" w:rsidRDefault="00F923C4" w:rsidP="0070231E">
      <w:pPr>
        <w:spacing w:after="0"/>
        <w:jc w:val="both"/>
        <w:rPr>
          <w:b/>
          <w:sz w:val="28"/>
          <w:szCs w:val="28"/>
        </w:rPr>
      </w:pPr>
    </w:p>
    <w:p w:rsidR="00033D07" w:rsidRPr="0070231E" w:rsidRDefault="00033D07" w:rsidP="0070231E">
      <w:pPr>
        <w:spacing w:after="0"/>
        <w:jc w:val="both"/>
        <w:rPr>
          <w:b/>
        </w:rPr>
      </w:pPr>
    </w:p>
    <w:p w:rsidR="00F923C4" w:rsidRDefault="00F923C4" w:rsidP="00F923C4">
      <w:pPr>
        <w:spacing w:after="0"/>
        <w:rPr>
          <w:b/>
        </w:rPr>
      </w:pPr>
    </w:p>
    <w:p w:rsidR="00033D07" w:rsidRDefault="00033D07" w:rsidP="00F923C4">
      <w:pPr>
        <w:spacing w:after="0"/>
        <w:rPr>
          <w:b/>
        </w:rPr>
      </w:pPr>
    </w:p>
    <w:p w:rsidR="00F923C4" w:rsidRDefault="00F923C4" w:rsidP="00F923C4">
      <w:pPr>
        <w:spacing w:after="0"/>
        <w:rPr>
          <w:b/>
        </w:rPr>
      </w:pPr>
    </w:p>
    <w:p w:rsidR="00E76D92" w:rsidRDefault="00E76D92" w:rsidP="00F923C4">
      <w:pPr>
        <w:ind w:firstLine="708"/>
        <w:rPr>
          <w:b/>
          <w:sz w:val="28"/>
          <w:szCs w:val="28"/>
        </w:rPr>
      </w:pPr>
    </w:p>
    <w:p w:rsidR="00F923C4" w:rsidRPr="00F923C4" w:rsidRDefault="00F923C4" w:rsidP="00F923C4">
      <w:pPr>
        <w:ind w:firstLine="708"/>
      </w:pPr>
      <w:r w:rsidRPr="00D941FC">
        <w:rPr>
          <w:noProof/>
          <w:lang w:eastAsia="es-MX"/>
        </w:rPr>
        <mc:AlternateContent>
          <mc:Choice Requires="wpg">
            <w:drawing>
              <wp:anchor distT="0" distB="0" distL="114300" distR="114300" simplePos="0" relativeHeight="251661312" behindDoc="0" locked="0" layoutInCell="1" allowOverlap="1" wp14:anchorId="73C6B429" wp14:editId="28FA7B76">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xmlns:w16se="http://schemas.microsoft.com/office/word/2015/wordml/symex" xmlns:cx="http://schemas.microsoft.com/office/drawing/2014/chartex">
            <w:pict>
              <v:group w14:anchorId="73C6B429" id="Grupo 2" o:spid="_x0000_s1030" style="position:absolute;left:0;text-align:left;margin-left:-49.45pt;margin-top:44.95pt;width:565.8pt;height:67.35pt;z-index:251661312;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sectPr w:rsidR="00F923C4" w:rsidRPr="00F923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altName w:val="Segoe UI Semibold"/>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BC2"/>
    <w:rsid w:val="0002038C"/>
    <w:rsid w:val="00033D07"/>
    <w:rsid w:val="00053BC1"/>
    <w:rsid w:val="000A13C0"/>
    <w:rsid w:val="000C0E50"/>
    <w:rsid w:val="000F0D40"/>
    <w:rsid w:val="001008A4"/>
    <w:rsid w:val="0011192F"/>
    <w:rsid w:val="00120032"/>
    <w:rsid w:val="0012266B"/>
    <w:rsid w:val="001340CC"/>
    <w:rsid w:val="001D1831"/>
    <w:rsid w:val="001D4125"/>
    <w:rsid w:val="00245FBD"/>
    <w:rsid w:val="00267E1E"/>
    <w:rsid w:val="00344E16"/>
    <w:rsid w:val="00362CF8"/>
    <w:rsid w:val="004C39F6"/>
    <w:rsid w:val="005102CC"/>
    <w:rsid w:val="005353AD"/>
    <w:rsid w:val="005E22C4"/>
    <w:rsid w:val="00613ADD"/>
    <w:rsid w:val="0061573A"/>
    <w:rsid w:val="0069405B"/>
    <w:rsid w:val="006A669C"/>
    <w:rsid w:val="006F7C20"/>
    <w:rsid w:val="0070231E"/>
    <w:rsid w:val="00710821"/>
    <w:rsid w:val="00782E86"/>
    <w:rsid w:val="00857070"/>
    <w:rsid w:val="00870B44"/>
    <w:rsid w:val="008B7092"/>
    <w:rsid w:val="008E3818"/>
    <w:rsid w:val="00942624"/>
    <w:rsid w:val="0099269B"/>
    <w:rsid w:val="009C6AC0"/>
    <w:rsid w:val="00A31FAF"/>
    <w:rsid w:val="00A44710"/>
    <w:rsid w:val="00AE3AB3"/>
    <w:rsid w:val="00AE7BC2"/>
    <w:rsid w:val="00B264A2"/>
    <w:rsid w:val="00B658AE"/>
    <w:rsid w:val="00CA46FB"/>
    <w:rsid w:val="00D0424E"/>
    <w:rsid w:val="00E76D92"/>
    <w:rsid w:val="00F26521"/>
    <w:rsid w:val="00F923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FE1D1-F60C-42C9-8468-AF3C6774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923C4"/>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F923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466699">
      <w:bodyDiv w:val="1"/>
      <w:marLeft w:val="0"/>
      <w:marRight w:val="0"/>
      <w:marTop w:val="0"/>
      <w:marBottom w:val="0"/>
      <w:divBdr>
        <w:top w:val="none" w:sz="0" w:space="0" w:color="auto"/>
        <w:left w:val="none" w:sz="0" w:space="0" w:color="auto"/>
        <w:bottom w:val="none" w:sz="0" w:space="0" w:color="auto"/>
        <w:right w:val="none" w:sz="0" w:space="0" w:color="auto"/>
      </w:divBdr>
    </w:div>
    <w:div w:id="84825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123</Words>
  <Characters>680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DIF</cp:lastModifiedBy>
  <cp:revision>50</cp:revision>
  <dcterms:created xsi:type="dcterms:W3CDTF">2020-07-31T16:21:00Z</dcterms:created>
  <dcterms:modified xsi:type="dcterms:W3CDTF">2021-08-25T17:41:00Z</dcterms:modified>
</cp:coreProperties>
</file>