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3AD" w:rsidRPr="00F7225C" w:rsidRDefault="00F7225C" w:rsidP="00F7225C">
      <w:pPr>
        <w:jc w:val="both"/>
      </w:pPr>
      <w:r w:rsidRPr="00F7225C">
        <w:rPr>
          <w:rFonts w:ascii="Arial" w:hAnsi="Arial" w:cs="Arial"/>
          <w:b/>
          <w:sz w:val="56"/>
          <w:szCs w:val="56"/>
        </w:rPr>
        <w:t>Con fundamento en el artículo 19</w:t>
      </w:r>
      <w:r>
        <w:rPr>
          <w:rFonts w:ascii="Arial" w:hAnsi="Arial" w:cs="Arial"/>
          <w:b/>
          <w:sz w:val="56"/>
          <w:szCs w:val="56"/>
        </w:rPr>
        <w:t xml:space="preserve"> de la LTAIPESLP, No se generaro</w:t>
      </w:r>
      <w:r w:rsidRPr="00F7225C">
        <w:rPr>
          <w:rFonts w:ascii="Arial" w:hAnsi="Arial" w:cs="Arial"/>
          <w:b/>
          <w:sz w:val="56"/>
          <w:szCs w:val="56"/>
        </w:rPr>
        <w:t>n</w:t>
      </w:r>
      <w:r>
        <w:rPr>
          <w:rFonts w:ascii="Arial" w:hAnsi="Arial" w:cs="Arial"/>
          <w:b/>
          <w:sz w:val="56"/>
          <w:szCs w:val="56"/>
        </w:rPr>
        <w:t xml:space="preserve"> </w:t>
      </w:r>
      <w:r w:rsidR="0063412C">
        <w:rPr>
          <w:rFonts w:ascii="Arial" w:hAnsi="Arial" w:cs="Arial"/>
          <w:b/>
          <w:sz w:val="56"/>
          <w:szCs w:val="56"/>
        </w:rPr>
        <w:t xml:space="preserve"> estadísticas, Acuerdos</w:t>
      </w:r>
      <w:r w:rsidR="0063412C" w:rsidRPr="0063412C">
        <w:rPr>
          <w:rFonts w:ascii="Arial" w:hAnsi="Arial" w:cs="Arial"/>
          <w:b/>
          <w:sz w:val="56"/>
          <w:szCs w:val="56"/>
        </w:rPr>
        <w:t xml:space="preserve"> o Resoluciones de los Órganos de Dirección, por lo que no se generó información </w:t>
      </w:r>
      <w:bookmarkStart w:id="0" w:name="_GoBack"/>
      <w:bookmarkEnd w:id="0"/>
      <w:r w:rsidRPr="00F7225C">
        <w:rPr>
          <w:rFonts w:ascii="Arial" w:hAnsi="Arial" w:cs="Arial"/>
          <w:b/>
          <w:sz w:val="56"/>
          <w:szCs w:val="56"/>
        </w:rPr>
        <w:t>en el periodo que se informa por lo tanto no contamos con  información para esta fracción.</w:t>
      </w:r>
    </w:p>
    <w:sectPr w:rsidR="002233AD" w:rsidRPr="00F722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4FC"/>
    <w:rsid w:val="00100D8B"/>
    <w:rsid w:val="00111CDF"/>
    <w:rsid w:val="002233AD"/>
    <w:rsid w:val="002611CF"/>
    <w:rsid w:val="002A6080"/>
    <w:rsid w:val="00353DA7"/>
    <w:rsid w:val="00371612"/>
    <w:rsid w:val="003C139C"/>
    <w:rsid w:val="00416573"/>
    <w:rsid w:val="004A44FC"/>
    <w:rsid w:val="0063412C"/>
    <w:rsid w:val="0066620B"/>
    <w:rsid w:val="00763E4E"/>
    <w:rsid w:val="007732C8"/>
    <w:rsid w:val="00780B5B"/>
    <w:rsid w:val="00C102CE"/>
    <w:rsid w:val="00E00D89"/>
    <w:rsid w:val="00F72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44FC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44FC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76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Morena 4T 5</dc:creator>
  <cp:lastModifiedBy>lenovo</cp:lastModifiedBy>
  <cp:revision>2</cp:revision>
  <dcterms:created xsi:type="dcterms:W3CDTF">2021-10-01T03:01:00Z</dcterms:created>
  <dcterms:modified xsi:type="dcterms:W3CDTF">2021-10-01T03:01:00Z</dcterms:modified>
</cp:coreProperties>
</file>