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C3C" w:rsidRDefault="00A46C3C">
      <w:r w:rsidRPr="00377F6A">
        <w:rPr>
          <w:rFonts w:ascii="Aharoni" w:hAnsi="Aharoni" w:cs="Aharoni"/>
          <w:b/>
          <w:noProof/>
          <w:color w:val="943634" w:themeColor="accent2" w:themeShade="BF"/>
          <w:sz w:val="220"/>
          <w:lang w:eastAsia="es-MX"/>
        </w:rPr>
        <w:drawing>
          <wp:anchor distT="0" distB="0" distL="114300" distR="114300" simplePos="0" relativeHeight="251659264" behindDoc="1" locked="0" layoutInCell="1" allowOverlap="1" wp14:anchorId="644CB87E" wp14:editId="6E4E9F60">
            <wp:simplePos x="0" y="0"/>
            <wp:positionH relativeFrom="column">
              <wp:posOffset>-1032510</wp:posOffset>
            </wp:positionH>
            <wp:positionV relativeFrom="paragraph">
              <wp:posOffset>-806450</wp:posOffset>
            </wp:positionV>
            <wp:extent cx="7696200" cy="9963150"/>
            <wp:effectExtent l="0" t="0" r="0" b="0"/>
            <wp:wrapNone/>
            <wp:docPr id="1" name="Imagen 1" descr="G:\CARTA MEMBRETE PROVIS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CARTA MEMBRETE PROVISIONA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96200" cy="9963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6C3C" w:rsidRDefault="00A46C3C"/>
    <w:p w:rsidR="00A46C3C" w:rsidRPr="005A49B6" w:rsidRDefault="005A49B6" w:rsidP="005A49B6">
      <w:pPr>
        <w:jc w:val="center"/>
        <w:rPr>
          <w:b/>
          <w:sz w:val="32"/>
        </w:rPr>
      </w:pPr>
      <w:r w:rsidRPr="005A49B6">
        <w:rPr>
          <w:b/>
          <w:sz w:val="32"/>
        </w:rPr>
        <w:t>NO SE GENERO</w:t>
      </w:r>
    </w:p>
    <w:p w:rsidR="005A49B6" w:rsidRPr="005A49B6" w:rsidRDefault="005A49B6" w:rsidP="005A49B6">
      <w:pPr>
        <w:jc w:val="center"/>
        <w:rPr>
          <w:b/>
          <w:sz w:val="32"/>
        </w:rPr>
      </w:pPr>
      <w:r w:rsidRPr="005A49B6">
        <w:rPr>
          <w:b/>
          <w:sz w:val="32"/>
        </w:rPr>
        <w:t>LEY ORGANICA DEL MUNICIPIO LIBRE DEL ESTADO DE SAN LUIS POTOSI</w:t>
      </w:r>
    </w:p>
    <w:p w:rsidR="005A49B6" w:rsidRPr="005A49B6" w:rsidRDefault="005A49B6" w:rsidP="005A49B6">
      <w:pPr>
        <w:jc w:val="both"/>
        <w:rPr>
          <w:sz w:val="28"/>
        </w:rPr>
      </w:pPr>
      <w:r w:rsidRPr="005A49B6">
        <w:rPr>
          <w:sz w:val="28"/>
        </w:rPr>
        <w:t>CAPITULO I</w:t>
      </w:r>
    </w:p>
    <w:p w:rsidR="005A49B6" w:rsidRPr="005A49B6" w:rsidRDefault="005A49B6" w:rsidP="005A49B6">
      <w:pPr>
        <w:jc w:val="both"/>
        <w:rPr>
          <w:sz w:val="28"/>
        </w:rPr>
      </w:pPr>
      <w:r w:rsidRPr="005A49B6">
        <w:rPr>
          <w:sz w:val="28"/>
        </w:rPr>
        <w:t xml:space="preserve"> De las Faculta</w:t>
      </w:r>
      <w:bookmarkStart w:id="0" w:name="_GoBack"/>
      <w:bookmarkEnd w:id="0"/>
      <w:r w:rsidRPr="005A49B6">
        <w:rPr>
          <w:sz w:val="28"/>
        </w:rPr>
        <w:t xml:space="preserve">des y Obligaciones del Presidente Municipal ARTICULO </w:t>
      </w:r>
    </w:p>
    <w:p w:rsidR="003C76D0" w:rsidRPr="005A49B6" w:rsidRDefault="005A49B6" w:rsidP="005A49B6">
      <w:pPr>
        <w:jc w:val="both"/>
        <w:rPr>
          <w:sz w:val="28"/>
        </w:rPr>
      </w:pPr>
      <w:r w:rsidRPr="005A49B6">
        <w:rPr>
          <w:sz w:val="28"/>
        </w:rPr>
        <w:t>70. El Presidente Municipal es el ejecutivo de las determinaciones del Ayuntamiento; tendrá las siguientes facultades y obligaciones:</w:t>
      </w:r>
    </w:p>
    <w:p w:rsidR="005A49B6" w:rsidRPr="005A49B6" w:rsidRDefault="005A49B6" w:rsidP="005A49B6">
      <w:pPr>
        <w:jc w:val="both"/>
        <w:rPr>
          <w:sz w:val="28"/>
        </w:rPr>
      </w:pPr>
      <w:r w:rsidRPr="005A49B6">
        <w:rPr>
          <w:sz w:val="28"/>
        </w:rPr>
        <w:t>XVII. 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w:t>
      </w:r>
    </w:p>
    <w:p w:rsidR="005A49B6" w:rsidRDefault="005A49B6" w:rsidP="005A49B6">
      <w:pPr>
        <w:jc w:val="both"/>
      </w:pPr>
    </w:p>
    <w:p w:rsidR="005A49B6" w:rsidRPr="005A49B6" w:rsidRDefault="005A49B6" w:rsidP="005A49B6">
      <w:pPr>
        <w:jc w:val="both"/>
        <w:rPr>
          <w:b/>
          <w:sz w:val="48"/>
        </w:rPr>
      </w:pPr>
      <w:r w:rsidRPr="005A49B6">
        <w:rPr>
          <w:b/>
          <w:sz w:val="28"/>
        </w:rPr>
        <w:t>POR LO ESTABLECIDO EN LA LEY ORGANICA DEL MUNICIPIO LIBRE DE SAN LUIS POTOSI LOS INFORMES SE PRESENTAN EN EL MES DE SEPTIEMBRE.</w:t>
      </w:r>
    </w:p>
    <w:sectPr w:rsidR="005A49B6" w:rsidRPr="005A49B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charset w:val="00"/>
    <w:family w:val="auto"/>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008"/>
    <w:rsid w:val="003C76D0"/>
    <w:rsid w:val="005A49B6"/>
    <w:rsid w:val="00987008"/>
    <w:rsid w:val="00A46C3C"/>
    <w:rsid w:val="00BB4E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121</Words>
  <Characters>669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524888851772</cp:lastModifiedBy>
  <cp:revision>2</cp:revision>
  <cp:lastPrinted>2020-11-17T23:37:00Z</cp:lastPrinted>
  <dcterms:created xsi:type="dcterms:W3CDTF">2020-11-18T01:12:00Z</dcterms:created>
  <dcterms:modified xsi:type="dcterms:W3CDTF">2020-11-18T01:12:00Z</dcterms:modified>
</cp:coreProperties>
</file>