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16B8D" w:rsidRDefault="00C16B8D" w:rsidP="00251D56">
      <w:pPr>
        <w:rPr>
          <w:rFonts w:ascii="Arial" w:hAnsi="Arial" w:cs="Arial"/>
          <w:b/>
          <w:sz w:val="28"/>
          <w:szCs w:val="28"/>
        </w:rPr>
      </w:pPr>
    </w:p>
    <w:p w:rsidR="00A916FA" w:rsidRDefault="00A916FA" w:rsidP="00251D56">
      <w:pPr>
        <w:rPr>
          <w:rFonts w:ascii="Arial" w:hAnsi="Arial" w:cs="Arial"/>
          <w:b/>
          <w:sz w:val="28"/>
          <w:szCs w:val="28"/>
        </w:rPr>
      </w:pPr>
    </w:p>
    <w:p w:rsidR="00C16B8D" w:rsidRPr="00251D56" w:rsidRDefault="00C16B8D" w:rsidP="00251D56">
      <w:pPr>
        <w:jc w:val="center"/>
        <w:rPr>
          <w:rFonts w:ascii="Arial" w:hAnsi="Arial" w:cs="Arial"/>
          <w:b/>
          <w:sz w:val="28"/>
          <w:szCs w:val="28"/>
        </w:rPr>
      </w:pPr>
      <w:r>
        <w:rPr>
          <w:rFonts w:ascii="Arial" w:hAnsi="Arial" w:cs="Arial"/>
          <w:b/>
          <w:sz w:val="28"/>
          <w:szCs w:val="28"/>
        </w:rPr>
        <w:t>ACTA DE FALLO</w:t>
      </w:r>
    </w:p>
    <w:p w:rsidR="00251D56" w:rsidRPr="003B585C" w:rsidRDefault="00C86177" w:rsidP="00251D56">
      <w:pPr>
        <w:pStyle w:val="Default"/>
        <w:rPr>
          <w:rFonts w:asciiTheme="minorHAnsi" w:hAnsiTheme="minorHAnsi" w:cstheme="minorHAnsi"/>
          <w:sz w:val="22"/>
          <w:szCs w:val="22"/>
        </w:rPr>
      </w:pPr>
      <w:r>
        <w:rPr>
          <w:rFonts w:asciiTheme="minorHAnsi" w:hAnsiTheme="minorHAnsi" w:cstheme="minorHAnsi"/>
          <w:b/>
          <w:bCs/>
          <w:sz w:val="22"/>
          <w:szCs w:val="22"/>
        </w:rPr>
        <w:t>No. DE LICITACIÓN</w:t>
      </w:r>
      <w:r>
        <w:rPr>
          <w:rFonts w:asciiTheme="minorHAnsi" w:hAnsiTheme="minorHAnsi" w:cstheme="minorHAnsi"/>
          <w:b/>
          <w:bCs/>
          <w:sz w:val="22"/>
          <w:szCs w:val="22"/>
        </w:rPr>
        <w:tab/>
        <w:t xml:space="preserve">               IR – SAN NICOLAS- 001-20</w:t>
      </w:r>
    </w:p>
    <w:p w:rsidR="00251D56" w:rsidRDefault="00251D56" w:rsidP="00251D56">
      <w:pPr>
        <w:pStyle w:val="Default"/>
        <w:ind w:left="2835" w:hanging="2835"/>
        <w:jc w:val="both"/>
        <w:rPr>
          <w:rFonts w:asciiTheme="minorHAnsi" w:hAnsiTheme="minorHAnsi" w:cstheme="minorHAnsi"/>
          <w:bCs/>
          <w:sz w:val="22"/>
          <w:szCs w:val="22"/>
        </w:rPr>
      </w:pPr>
      <w:r w:rsidRPr="003B585C">
        <w:rPr>
          <w:rFonts w:asciiTheme="minorHAnsi" w:hAnsiTheme="minorHAnsi" w:cstheme="minorHAnsi"/>
          <w:b/>
          <w:bCs/>
          <w:sz w:val="22"/>
          <w:szCs w:val="22"/>
        </w:rPr>
        <w:t>NOMBRE DE LA LICITACIÓN</w:t>
      </w:r>
      <w:r w:rsidRPr="003B585C">
        <w:rPr>
          <w:rFonts w:asciiTheme="minorHAnsi" w:hAnsiTheme="minorHAnsi" w:cstheme="minorHAnsi"/>
          <w:b/>
          <w:bCs/>
          <w:sz w:val="22"/>
          <w:szCs w:val="22"/>
        </w:rPr>
        <w:tab/>
      </w:r>
      <w:r w:rsidRPr="003B585C">
        <w:rPr>
          <w:rFonts w:asciiTheme="minorHAnsi" w:hAnsiTheme="minorHAnsi" w:cstheme="minorHAnsi"/>
          <w:bCs/>
          <w:sz w:val="22"/>
          <w:szCs w:val="22"/>
        </w:rPr>
        <w:t>“ARRENDAMIENTO DE MAQUINARIA</w:t>
      </w:r>
      <w:r w:rsidR="00C86177">
        <w:rPr>
          <w:rFonts w:asciiTheme="minorHAnsi" w:hAnsiTheme="minorHAnsi" w:cstheme="minorHAnsi"/>
          <w:bCs/>
          <w:sz w:val="22"/>
          <w:szCs w:val="22"/>
        </w:rPr>
        <w:t xml:space="preserve"> PESADA</w:t>
      </w:r>
      <w:r w:rsidRPr="003B585C">
        <w:rPr>
          <w:rFonts w:asciiTheme="minorHAnsi" w:hAnsiTheme="minorHAnsi" w:cstheme="minorHAnsi"/>
          <w:bCs/>
          <w:sz w:val="22"/>
          <w:szCs w:val="22"/>
        </w:rPr>
        <w:t xml:space="preserve">, </w:t>
      </w:r>
      <w:r w:rsidR="005259FB">
        <w:rPr>
          <w:rFonts w:asciiTheme="minorHAnsi" w:hAnsiTheme="minorHAnsi" w:cstheme="minorHAnsi"/>
          <w:bCs/>
          <w:sz w:val="22"/>
          <w:szCs w:val="22"/>
        </w:rPr>
        <w:t xml:space="preserve">UN </w:t>
      </w:r>
      <w:r w:rsidRPr="003B585C">
        <w:rPr>
          <w:rFonts w:asciiTheme="minorHAnsi" w:hAnsiTheme="minorHAnsi" w:cstheme="minorHAnsi"/>
          <w:bCs/>
          <w:sz w:val="22"/>
          <w:szCs w:val="22"/>
        </w:rPr>
        <w:t>BULLDOZER</w:t>
      </w:r>
      <w:r w:rsidR="005259FB">
        <w:rPr>
          <w:rFonts w:asciiTheme="minorHAnsi" w:hAnsiTheme="minorHAnsi" w:cstheme="minorHAnsi"/>
          <w:bCs/>
          <w:sz w:val="22"/>
          <w:szCs w:val="22"/>
        </w:rPr>
        <w:t xml:space="preserve"> CATERPILLAR</w:t>
      </w:r>
      <w:r w:rsidRPr="003B585C">
        <w:rPr>
          <w:rFonts w:asciiTheme="minorHAnsi" w:hAnsiTheme="minorHAnsi" w:cstheme="minorHAnsi"/>
          <w:bCs/>
          <w:sz w:val="22"/>
          <w:szCs w:val="22"/>
        </w:rPr>
        <w:t xml:space="preserve"> D-6 </w:t>
      </w:r>
      <w:r w:rsidR="00C86177">
        <w:rPr>
          <w:rFonts w:asciiTheme="minorHAnsi" w:hAnsiTheme="minorHAnsi" w:cstheme="minorHAnsi"/>
          <w:bCs/>
          <w:sz w:val="22"/>
          <w:szCs w:val="22"/>
        </w:rPr>
        <w:t xml:space="preserve"> M POR 22 DIAS Y/O 166 </w:t>
      </w:r>
      <w:r w:rsidRPr="003B585C">
        <w:rPr>
          <w:rFonts w:asciiTheme="minorHAnsi" w:hAnsiTheme="minorHAnsi" w:cstheme="minorHAnsi"/>
          <w:bCs/>
          <w:sz w:val="22"/>
          <w:szCs w:val="22"/>
        </w:rPr>
        <w:t xml:space="preserve">HORAS DE TRABAJO PARA LA REHABILITACION DE </w:t>
      </w:r>
      <w:r w:rsidR="00C86177">
        <w:rPr>
          <w:rFonts w:asciiTheme="minorHAnsi" w:hAnsiTheme="minorHAnsi" w:cstheme="minorHAnsi"/>
          <w:bCs/>
          <w:sz w:val="22"/>
          <w:szCs w:val="22"/>
        </w:rPr>
        <w:t xml:space="preserve">DOS </w:t>
      </w:r>
      <w:r w:rsidRPr="003B585C">
        <w:rPr>
          <w:rFonts w:asciiTheme="minorHAnsi" w:hAnsiTheme="minorHAnsi" w:cstheme="minorHAnsi"/>
          <w:bCs/>
          <w:sz w:val="22"/>
          <w:szCs w:val="22"/>
        </w:rPr>
        <w:t>BORDOS</w:t>
      </w:r>
      <w:r w:rsidR="00C86177">
        <w:rPr>
          <w:rFonts w:asciiTheme="minorHAnsi" w:hAnsiTheme="minorHAnsi" w:cstheme="minorHAnsi"/>
          <w:bCs/>
          <w:sz w:val="22"/>
          <w:szCs w:val="22"/>
        </w:rPr>
        <w:t xml:space="preserve"> PARA ABREVADERO </w:t>
      </w:r>
      <w:r w:rsidRPr="003B585C">
        <w:rPr>
          <w:rFonts w:asciiTheme="minorHAnsi" w:hAnsiTheme="minorHAnsi" w:cstheme="minorHAnsi"/>
          <w:bCs/>
          <w:sz w:val="22"/>
          <w:szCs w:val="22"/>
        </w:rPr>
        <w:t>EN LA LOCA</w:t>
      </w:r>
      <w:r w:rsidR="00C86177">
        <w:rPr>
          <w:rFonts w:asciiTheme="minorHAnsi" w:hAnsiTheme="minorHAnsi" w:cstheme="minorHAnsi"/>
          <w:bCs/>
          <w:sz w:val="22"/>
          <w:szCs w:val="22"/>
        </w:rPr>
        <w:t xml:space="preserve">LIDAD DE SANTA CATARINA, </w:t>
      </w:r>
      <w:r w:rsidRPr="003B585C">
        <w:rPr>
          <w:rFonts w:asciiTheme="minorHAnsi" w:hAnsiTheme="minorHAnsi" w:cstheme="minorHAnsi"/>
          <w:bCs/>
          <w:sz w:val="22"/>
          <w:szCs w:val="22"/>
        </w:rPr>
        <w:t xml:space="preserve"> MUNICIPIO DE SAN NICOLAS TOLENTINO, S.L.P.”</w:t>
      </w:r>
      <w:bookmarkStart w:id="0" w:name="_GoBack"/>
      <w:bookmarkEnd w:id="0"/>
    </w:p>
    <w:p w:rsidR="00251D56" w:rsidRPr="003B585C" w:rsidRDefault="00251D56" w:rsidP="00251D56">
      <w:pPr>
        <w:pStyle w:val="Default"/>
        <w:ind w:left="2835" w:hanging="2835"/>
        <w:rPr>
          <w:rFonts w:asciiTheme="minorHAnsi" w:hAnsiTheme="minorHAnsi" w:cstheme="minorHAnsi"/>
          <w:bCs/>
          <w:sz w:val="22"/>
          <w:szCs w:val="22"/>
        </w:rPr>
      </w:pPr>
    </w:p>
    <w:p w:rsidR="00251D56" w:rsidRPr="003B585C" w:rsidRDefault="00251D56" w:rsidP="00251D56">
      <w:pPr>
        <w:pStyle w:val="Default"/>
        <w:ind w:left="2835" w:hanging="2835"/>
        <w:rPr>
          <w:rFonts w:asciiTheme="minorHAnsi" w:hAnsiTheme="minorHAnsi" w:cstheme="minorHAnsi"/>
          <w:bCs/>
          <w:sz w:val="22"/>
          <w:szCs w:val="22"/>
        </w:rPr>
      </w:pPr>
      <w:r w:rsidRPr="003B585C">
        <w:rPr>
          <w:rFonts w:asciiTheme="minorHAnsi" w:hAnsiTheme="minorHAnsi" w:cstheme="minorHAnsi"/>
          <w:b/>
          <w:bCs/>
          <w:sz w:val="22"/>
          <w:szCs w:val="22"/>
        </w:rPr>
        <w:t>LUGAR DE LOS TRABAJOS</w:t>
      </w:r>
      <w:r w:rsidRPr="003B585C">
        <w:rPr>
          <w:rFonts w:asciiTheme="minorHAnsi" w:hAnsiTheme="minorHAnsi" w:cstheme="minorHAnsi"/>
          <w:bCs/>
          <w:sz w:val="22"/>
          <w:szCs w:val="22"/>
        </w:rPr>
        <w:tab/>
      </w:r>
      <w:r w:rsidR="00C86177">
        <w:rPr>
          <w:rFonts w:asciiTheme="minorHAnsi" w:hAnsiTheme="minorHAnsi" w:cstheme="minorHAnsi"/>
          <w:bCs/>
          <w:sz w:val="22"/>
          <w:szCs w:val="22"/>
        </w:rPr>
        <w:t>SANTA CATARINA</w:t>
      </w:r>
      <w:r w:rsidRPr="003B585C">
        <w:rPr>
          <w:rFonts w:asciiTheme="minorHAnsi" w:hAnsiTheme="minorHAnsi" w:cstheme="minorHAnsi"/>
          <w:bCs/>
          <w:sz w:val="22"/>
          <w:szCs w:val="22"/>
        </w:rPr>
        <w:t>, MUNICIPIO DE SAN NICOLAS TOLENTINO, S.L.P.</w:t>
      </w:r>
    </w:p>
    <w:p w:rsidR="00251D56" w:rsidRPr="003B585C" w:rsidRDefault="00251D56" w:rsidP="00251D56">
      <w:pPr>
        <w:pStyle w:val="Default"/>
        <w:rPr>
          <w:rFonts w:asciiTheme="minorHAnsi" w:hAnsiTheme="minorHAnsi" w:cstheme="minorHAnsi"/>
          <w:bCs/>
          <w:sz w:val="22"/>
          <w:szCs w:val="22"/>
        </w:rPr>
      </w:pPr>
    </w:p>
    <w:p w:rsidR="00C16B8D" w:rsidRPr="00251D56" w:rsidRDefault="00251D56" w:rsidP="00251D56">
      <w:pPr>
        <w:tabs>
          <w:tab w:val="left" w:pos="0"/>
        </w:tabs>
        <w:jc w:val="right"/>
        <w:rPr>
          <w:rFonts w:cstheme="minorHAnsi"/>
        </w:rPr>
      </w:pPr>
      <w:r w:rsidRPr="003B585C">
        <w:rPr>
          <w:rFonts w:cstheme="minorHAnsi"/>
        </w:rPr>
        <w:t>SAN NICOLAS TOLENTINO A,</w:t>
      </w:r>
      <w:r w:rsidR="00C86177">
        <w:rPr>
          <w:rFonts w:cstheme="minorHAnsi"/>
        </w:rPr>
        <w:t xml:space="preserve"> S.L.P. A 23 DE MARZO DEL 2020</w:t>
      </w:r>
    </w:p>
    <w:p w:rsidR="00C16B8D" w:rsidRPr="00251D56" w:rsidRDefault="00251D56" w:rsidP="00C16B8D">
      <w:pPr>
        <w:jc w:val="both"/>
        <w:rPr>
          <w:rFonts w:cstheme="minorHAnsi"/>
          <w:b/>
        </w:rPr>
      </w:pPr>
      <w:r w:rsidRPr="00251D56">
        <w:rPr>
          <w:rFonts w:cstheme="minorHAnsi"/>
        </w:rPr>
        <w:t>Siendo</w:t>
      </w:r>
      <w:r w:rsidR="00C86177">
        <w:rPr>
          <w:rFonts w:cstheme="minorHAnsi"/>
        </w:rPr>
        <w:t xml:space="preserve"> las 12</w:t>
      </w:r>
      <w:r w:rsidR="00C16B8D" w:rsidRPr="00251D56">
        <w:rPr>
          <w:rFonts w:cstheme="minorHAnsi"/>
        </w:rPr>
        <w:t xml:space="preserve">:00 horas del día </w:t>
      </w:r>
      <w:r w:rsidR="00C86177">
        <w:rPr>
          <w:rFonts w:cstheme="minorHAnsi"/>
        </w:rPr>
        <w:t>23 de Marzo del 2020</w:t>
      </w:r>
      <w:r w:rsidR="00C16B8D" w:rsidRPr="00251D56">
        <w:rPr>
          <w:rFonts w:cstheme="minorHAnsi"/>
        </w:rPr>
        <w:t xml:space="preserve"> en el Salón del</w:t>
      </w:r>
      <w:r w:rsidR="00C86177">
        <w:rPr>
          <w:rFonts w:cstheme="minorHAnsi"/>
        </w:rPr>
        <w:t xml:space="preserve"> H. Cabildo del Municipio de San </w:t>
      </w:r>
      <w:r w:rsidR="00A916FA">
        <w:rPr>
          <w:rFonts w:cstheme="minorHAnsi"/>
        </w:rPr>
        <w:t>Nicolás</w:t>
      </w:r>
      <w:r w:rsidR="00C86177">
        <w:rPr>
          <w:rFonts w:cstheme="minorHAnsi"/>
        </w:rPr>
        <w:t xml:space="preserve"> Tolentino</w:t>
      </w:r>
      <w:r w:rsidR="00C16B8D" w:rsidRPr="00251D56">
        <w:rPr>
          <w:rFonts w:cstheme="minorHAnsi"/>
        </w:rPr>
        <w:t xml:space="preserve">, S.L.P., se reunieron los servidores públicos cuyos nombre y firmas aparecen al final de la presente Acta, con objeto de notificar a los participantes el resultado de la Evaluación que emitió el Área solicitante y con fundamento en el Artículo 37 de la Ley de Adquisiciones, Arrendamientos </w:t>
      </w:r>
      <w:r w:rsidR="00C16B8D" w:rsidRPr="005259FB">
        <w:rPr>
          <w:rFonts w:cstheme="minorHAnsi"/>
        </w:rPr>
        <w:t>y Servicios del Sector Público (LAASSP), se</w:t>
      </w:r>
      <w:r w:rsidR="00C16B8D" w:rsidRPr="00251D56">
        <w:rPr>
          <w:rFonts w:cstheme="minorHAnsi"/>
        </w:rPr>
        <w:t xml:space="preserve"> emite el fallo correspondiente para el procedimiento de </w:t>
      </w:r>
      <w:r w:rsidRPr="00251D56">
        <w:rPr>
          <w:rFonts w:cstheme="minorHAnsi"/>
        </w:rPr>
        <w:t>ARRENDAMIENTO DE MAQUINARIA</w:t>
      </w:r>
      <w:r w:rsidR="00C16B8D" w:rsidRPr="00251D56">
        <w:rPr>
          <w:rFonts w:cstheme="minorHAnsi"/>
        </w:rPr>
        <w:t xml:space="preserve"> por Invitación Restring</w:t>
      </w:r>
      <w:r w:rsidR="00C86177">
        <w:rPr>
          <w:rFonts w:cstheme="minorHAnsi"/>
        </w:rPr>
        <w:t>ida a Cuando Menos Tres Proveedores</w:t>
      </w:r>
      <w:r w:rsidR="00C16B8D" w:rsidRPr="00251D56">
        <w:rPr>
          <w:rFonts w:cstheme="minorHAnsi"/>
        </w:rPr>
        <w:t xml:space="preserve"> número</w:t>
      </w:r>
      <w:r w:rsidR="00C16B8D" w:rsidRPr="00251D56">
        <w:rPr>
          <w:rFonts w:cstheme="minorHAnsi"/>
          <w:b/>
        </w:rPr>
        <w:t xml:space="preserve"> </w:t>
      </w:r>
      <w:r w:rsidR="00C86177">
        <w:rPr>
          <w:rFonts w:cstheme="minorHAnsi"/>
          <w:b/>
        </w:rPr>
        <w:t>IR- SAN NICOLAS-001-2020</w:t>
      </w:r>
      <w:r w:rsidR="00C16B8D" w:rsidRPr="00251D56">
        <w:rPr>
          <w:rFonts w:cstheme="minorHAnsi"/>
        </w:rPr>
        <w:t xml:space="preserve">, para el </w:t>
      </w:r>
      <w:r w:rsidRPr="00251D56">
        <w:rPr>
          <w:rFonts w:cstheme="minorHAnsi"/>
          <w:b/>
          <w:bCs/>
        </w:rPr>
        <w:t>“ARRENDAMIENTO DE MAQUINARIA</w:t>
      </w:r>
      <w:r w:rsidR="00C86177">
        <w:rPr>
          <w:rFonts w:cstheme="minorHAnsi"/>
          <w:b/>
          <w:bCs/>
        </w:rPr>
        <w:t xml:space="preserve"> PESADA</w:t>
      </w:r>
      <w:r w:rsidRPr="00251D56">
        <w:rPr>
          <w:rFonts w:cstheme="minorHAnsi"/>
          <w:b/>
          <w:bCs/>
        </w:rPr>
        <w:t>,</w:t>
      </w:r>
      <w:r w:rsidR="005259FB">
        <w:rPr>
          <w:rFonts w:cstheme="minorHAnsi"/>
          <w:b/>
          <w:bCs/>
        </w:rPr>
        <w:t>UN</w:t>
      </w:r>
      <w:r w:rsidRPr="00251D56">
        <w:rPr>
          <w:rFonts w:cstheme="minorHAnsi"/>
          <w:b/>
          <w:bCs/>
        </w:rPr>
        <w:t xml:space="preserve"> BULLDOZER</w:t>
      </w:r>
      <w:r w:rsidR="005259FB">
        <w:rPr>
          <w:rFonts w:cstheme="minorHAnsi"/>
          <w:b/>
          <w:bCs/>
        </w:rPr>
        <w:t xml:space="preserve"> MARCA CATERPILLAR</w:t>
      </w:r>
      <w:r w:rsidRPr="00251D56">
        <w:rPr>
          <w:rFonts w:cstheme="minorHAnsi"/>
          <w:b/>
          <w:bCs/>
        </w:rPr>
        <w:t xml:space="preserve"> D-6 </w:t>
      </w:r>
      <w:r w:rsidR="00C86177">
        <w:rPr>
          <w:rFonts w:cstheme="minorHAnsi"/>
          <w:b/>
          <w:bCs/>
        </w:rPr>
        <w:t xml:space="preserve"> M POR 22 DIAS Y/O 16</w:t>
      </w:r>
      <w:r w:rsidRPr="00251D56">
        <w:rPr>
          <w:rFonts w:cstheme="minorHAnsi"/>
          <w:b/>
          <w:bCs/>
        </w:rPr>
        <w:t>6 HORAS DE TRABAJO PARA LA REHABILITACION DE</w:t>
      </w:r>
      <w:r w:rsidR="00C86177">
        <w:rPr>
          <w:rFonts w:cstheme="minorHAnsi"/>
          <w:b/>
          <w:bCs/>
        </w:rPr>
        <w:t xml:space="preserve"> DOS</w:t>
      </w:r>
      <w:r w:rsidRPr="00251D56">
        <w:rPr>
          <w:rFonts w:cstheme="minorHAnsi"/>
          <w:b/>
          <w:bCs/>
        </w:rPr>
        <w:t xml:space="preserve"> BORDOS</w:t>
      </w:r>
      <w:r w:rsidR="00C86177">
        <w:rPr>
          <w:rFonts w:cstheme="minorHAnsi"/>
          <w:b/>
          <w:bCs/>
        </w:rPr>
        <w:t xml:space="preserve"> PARA ABREVADERO EN LA LOCALIDAD DE SANTA CATARINA,</w:t>
      </w:r>
      <w:r w:rsidRPr="00251D56">
        <w:rPr>
          <w:rFonts w:cstheme="minorHAnsi"/>
          <w:b/>
          <w:bCs/>
        </w:rPr>
        <w:t xml:space="preserve"> MUNICIPIO DE SAN NICOLAS TOLENTINO, S.L.P.”</w:t>
      </w:r>
    </w:p>
    <w:p w:rsidR="00C16B8D" w:rsidRPr="00251D56" w:rsidRDefault="00C16B8D" w:rsidP="00C16B8D">
      <w:pPr>
        <w:jc w:val="both"/>
      </w:pPr>
      <w:r w:rsidRPr="00251D56">
        <w:t>Preside el acto el</w:t>
      </w:r>
      <w:r w:rsidR="00C86177">
        <w:t xml:space="preserve"> C. Presidente Municipal de San Nicolás Tolentino, S.L.P.</w:t>
      </w:r>
      <w:r w:rsidRPr="00251D56">
        <w:t xml:space="preserve"> y Presidente del Comité de Adquisiciones, Obras Públicas y Servicios Relacionados, el C. PEDRO INFANTE RODRIGUEZ.</w:t>
      </w:r>
    </w:p>
    <w:p w:rsidR="00C16B8D" w:rsidRPr="00251D56" w:rsidRDefault="00C16B8D" w:rsidP="00C16B8D">
      <w:pPr>
        <w:jc w:val="both"/>
      </w:pPr>
      <w:r w:rsidRPr="00251D56">
        <w:t>Parte siguiente se procede a verificar el número de asistentes de los miembros del Comité para dar validez legal a los acuerdos que se tomen, se verifica que asistieron 5 de los 6 miembros, por lo que se cumple el porcentaje de 50% + 1, por lo que se da a conocer a todos los presentes que los acuerdos que se tomen en esta reunión tendrán validez.</w:t>
      </w:r>
    </w:p>
    <w:p w:rsidR="00C16B8D" w:rsidRPr="00251D56" w:rsidRDefault="00C16B8D" w:rsidP="00C16B8D">
      <w:pPr>
        <w:pStyle w:val="Prrafodelista"/>
        <w:numPr>
          <w:ilvl w:val="0"/>
          <w:numId w:val="10"/>
        </w:numPr>
        <w:spacing w:after="0" w:line="240" w:lineRule="auto"/>
        <w:ind w:left="0" w:hanging="11"/>
        <w:jc w:val="both"/>
        <w:rPr>
          <w:b/>
        </w:rPr>
      </w:pPr>
      <w:r w:rsidRPr="00251D56">
        <w:rPr>
          <w:b/>
        </w:rPr>
        <w:t>ANTECEDENTES.</w:t>
      </w:r>
    </w:p>
    <w:p w:rsidR="005259FB" w:rsidRDefault="00C16B8D" w:rsidP="00251D56">
      <w:pPr>
        <w:jc w:val="both"/>
        <w:rPr>
          <w:rFonts w:cstheme="minorHAnsi"/>
          <w:b/>
          <w:bCs/>
        </w:rPr>
      </w:pPr>
      <w:r w:rsidRPr="00251D56">
        <w:t xml:space="preserve">Con fecha </w:t>
      </w:r>
      <w:r w:rsidR="00251D56">
        <w:t>05</w:t>
      </w:r>
      <w:r w:rsidRPr="00251D56">
        <w:t xml:space="preserve"> de </w:t>
      </w:r>
      <w:r w:rsidR="00251D56">
        <w:t>OCTUBRE</w:t>
      </w:r>
      <w:r w:rsidRPr="00251D56">
        <w:t xml:space="preserve"> del 201</w:t>
      </w:r>
      <w:r w:rsidR="00251D56">
        <w:t>8, con las INVITACION A CUANDO MENOS TRES PERSONAS</w:t>
      </w:r>
      <w:r w:rsidRPr="00251D56">
        <w:t xml:space="preserve">, se dio inicio al procedimiento de </w:t>
      </w:r>
      <w:r w:rsidR="00251D56">
        <w:t>ARRENDAMIENTO DE MAQUINARIA</w:t>
      </w:r>
      <w:r w:rsidRPr="00251D56">
        <w:t xml:space="preserve"> por Invitación Restring</w:t>
      </w:r>
      <w:r w:rsidR="00C86177">
        <w:t>ida a Cuando Menos Tres Proveedores</w:t>
      </w:r>
      <w:r w:rsidRPr="00251D56">
        <w:t xml:space="preserve"> número</w:t>
      </w:r>
      <w:r w:rsidRPr="00251D56">
        <w:rPr>
          <w:b/>
        </w:rPr>
        <w:t xml:space="preserve"> </w:t>
      </w:r>
      <w:r w:rsidR="00C86177">
        <w:rPr>
          <w:b/>
        </w:rPr>
        <w:t>IR-SAN NICOLAS -001-2020</w:t>
      </w:r>
      <w:r w:rsidRPr="00251D56">
        <w:t xml:space="preserve">, para el </w:t>
      </w:r>
      <w:r w:rsidR="00C86177">
        <w:rPr>
          <w:rFonts w:cstheme="minorHAnsi"/>
          <w:b/>
          <w:bCs/>
        </w:rPr>
        <w:t>“ARRENDAMIENTO DE MAQUINARIA PESADA,</w:t>
      </w:r>
      <w:r w:rsidR="005259FB">
        <w:rPr>
          <w:rFonts w:cstheme="minorHAnsi"/>
          <w:b/>
          <w:bCs/>
        </w:rPr>
        <w:t xml:space="preserve"> UN</w:t>
      </w:r>
      <w:r w:rsidR="00C86177">
        <w:rPr>
          <w:rFonts w:cstheme="minorHAnsi"/>
          <w:b/>
          <w:bCs/>
        </w:rPr>
        <w:t xml:space="preserve"> </w:t>
      </w:r>
      <w:r w:rsidR="00251D56" w:rsidRPr="00251D56">
        <w:rPr>
          <w:rFonts w:cstheme="minorHAnsi"/>
          <w:b/>
          <w:bCs/>
        </w:rPr>
        <w:t>BULLDOZER</w:t>
      </w:r>
      <w:r w:rsidR="005259FB">
        <w:rPr>
          <w:rFonts w:cstheme="minorHAnsi"/>
          <w:b/>
          <w:bCs/>
        </w:rPr>
        <w:t xml:space="preserve"> MARCA CATERPILLAR</w:t>
      </w:r>
      <w:r w:rsidR="00251D56" w:rsidRPr="00251D56">
        <w:rPr>
          <w:rFonts w:cstheme="minorHAnsi"/>
          <w:b/>
          <w:bCs/>
        </w:rPr>
        <w:t xml:space="preserve"> D-6</w:t>
      </w:r>
      <w:r w:rsidR="00C86177">
        <w:rPr>
          <w:rFonts w:cstheme="minorHAnsi"/>
          <w:b/>
          <w:bCs/>
        </w:rPr>
        <w:t xml:space="preserve"> M POR 22 DIAS Y/O 16</w:t>
      </w:r>
      <w:r w:rsidR="00251D56" w:rsidRPr="00251D56">
        <w:rPr>
          <w:rFonts w:cstheme="minorHAnsi"/>
          <w:b/>
          <w:bCs/>
        </w:rPr>
        <w:t xml:space="preserve">6 HORAS </w:t>
      </w:r>
    </w:p>
    <w:p w:rsidR="005259FB" w:rsidRDefault="005259FB" w:rsidP="00251D56">
      <w:pPr>
        <w:jc w:val="both"/>
        <w:rPr>
          <w:rFonts w:cstheme="minorHAnsi"/>
          <w:b/>
          <w:bCs/>
        </w:rPr>
      </w:pPr>
    </w:p>
    <w:p w:rsidR="00251D56" w:rsidRDefault="00251D56" w:rsidP="00251D56">
      <w:pPr>
        <w:jc w:val="both"/>
        <w:rPr>
          <w:rFonts w:cstheme="minorHAnsi"/>
          <w:b/>
          <w:bCs/>
        </w:rPr>
      </w:pPr>
      <w:r w:rsidRPr="00251D56">
        <w:rPr>
          <w:rFonts w:cstheme="minorHAnsi"/>
          <w:b/>
          <w:bCs/>
        </w:rPr>
        <w:t xml:space="preserve">DE TRABAJO PARA LA REHABILITACION DE </w:t>
      </w:r>
      <w:r w:rsidR="00C86177">
        <w:rPr>
          <w:rFonts w:cstheme="minorHAnsi"/>
          <w:b/>
          <w:bCs/>
        </w:rPr>
        <w:t xml:space="preserve">DOS </w:t>
      </w:r>
      <w:r w:rsidRPr="00251D56">
        <w:rPr>
          <w:rFonts w:cstheme="minorHAnsi"/>
          <w:b/>
          <w:bCs/>
        </w:rPr>
        <w:t>BORDOS</w:t>
      </w:r>
      <w:r w:rsidR="00C86177">
        <w:rPr>
          <w:rFonts w:cstheme="minorHAnsi"/>
          <w:b/>
          <w:bCs/>
        </w:rPr>
        <w:t xml:space="preserve"> PARA ABREVADERO</w:t>
      </w:r>
      <w:r w:rsidRPr="00251D56">
        <w:rPr>
          <w:rFonts w:cstheme="minorHAnsi"/>
          <w:b/>
          <w:bCs/>
        </w:rPr>
        <w:t xml:space="preserve"> EN LA LOCALIDAD DE </w:t>
      </w:r>
      <w:r w:rsidR="00C86177">
        <w:rPr>
          <w:rFonts w:cstheme="minorHAnsi"/>
          <w:b/>
          <w:bCs/>
        </w:rPr>
        <w:t>SANTA CATARINA,</w:t>
      </w:r>
      <w:r w:rsidRPr="00251D56">
        <w:rPr>
          <w:rFonts w:cstheme="minorHAnsi"/>
          <w:b/>
          <w:bCs/>
        </w:rPr>
        <w:t xml:space="preserve"> MUNICIPIO DE SAN NICOLAS TOLENTINO, S.L.P.”</w:t>
      </w:r>
    </w:p>
    <w:p w:rsidR="00251D56" w:rsidRDefault="00C16B8D" w:rsidP="00C16B8D">
      <w:pPr>
        <w:jc w:val="both"/>
      </w:pPr>
      <w:r w:rsidRPr="00C86177">
        <w:rPr>
          <w:b/>
        </w:rPr>
        <w:t xml:space="preserve">El día </w:t>
      </w:r>
      <w:r w:rsidR="00251D56" w:rsidRPr="00C86177">
        <w:rPr>
          <w:b/>
        </w:rPr>
        <w:t>18</w:t>
      </w:r>
      <w:r w:rsidRPr="00C86177">
        <w:rPr>
          <w:b/>
        </w:rPr>
        <w:t xml:space="preserve"> de </w:t>
      </w:r>
      <w:proofErr w:type="gramStart"/>
      <w:r w:rsidR="00C86177" w:rsidRPr="00C86177">
        <w:rPr>
          <w:b/>
        </w:rPr>
        <w:t>Marzo</w:t>
      </w:r>
      <w:proofErr w:type="gramEnd"/>
      <w:r w:rsidR="00C86177" w:rsidRPr="00C86177">
        <w:rPr>
          <w:b/>
        </w:rPr>
        <w:t xml:space="preserve"> de 2020</w:t>
      </w:r>
      <w:r w:rsidRPr="00251D56">
        <w:t xml:space="preserve">, se llevó a cabo el Acto de Presentación y Apertura de Proposiciones, lo cual quedó asentado en el acta correspondiente, donde firmaron los servidores públicos que asistieron a dicho acto, de acuerdo con lo establecido en las fracciones I, II y III del Artículo 35 de la Ley de </w:t>
      </w:r>
      <w:r w:rsidRPr="005259FB">
        <w:t>Adquisiciones, Arrendamientos y Servicios del Sector Público,</w:t>
      </w:r>
      <w:r w:rsidRPr="00251D56">
        <w:t xml:space="preserve"> recibiéndose proposición de los siguientes licitantes:</w:t>
      </w:r>
    </w:p>
    <w:p w:rsidR="00A916FA" w:rsidRPr="00251D56" w:rsidRDefault="00A916FA" w:rsidP="00C16B8D">
      <w:pPr>
        <w:jc w:val="both"/>
      </w:pPr>
    </w:p>
    <w:tbl>
      <w:tblPr>
        <w:tblStyle w:val="Tablaconcuadrcula"/>
        <w:tblW w:w="0" w:type="auto"/>
        <w:tblLook w:val="04A0" w:firstRow="1" w:lastRow="0" w:firstColumn="1" w:lastColumn="0" w:noHBand="0" w:noVBand="1"/>
      </w:tblPr>
      <w:tblGrid>
        <w:gridCol w:w="538"/>
        <w:gridCol w:w="3823"/>
        <w:gridCol w:w="3823"/>
      </w:tblGrid>
      <w:tr w:rsidR="00C16B8D" w:rsidRPr="007A45DD" w:rsidTr="00F35B19">
        <w:trPr>
          <w:trHeight w:val="415"/>
        </w:trPr>
        <w:tc>
          <w:tcPr>
            <w:tcW w:w="538" w:type="dxa"/>
            <w:vAlign w:val="center"/>
          </w:tcPr>
          <w:p w:rsidR="00C16B8D" w:rsidRPr="007A45DD" w:rsidRDefault="00C16B8D" w:rsidP="00F35B19">
            <w:pPr>
              <w:jc w:val="center"/>
              <w:rPr>
                <w:b/>
                <w:sz w:val="18"/>
                <w:szCs w:val="18"/>
              </w:rPr>
            </w:pPr>
            <w:r w:rsidRPr="007A45DD">
              <w:rPr>
                <w:b/>
                <w:sz w:val="18"/>
                <w:szCs w:val="18"/>
              </w:rPr>
              <w:t>No.</w:t>
            </w:r>
          </w:p>
        </w:tc>
        <w:tc>
          <w:tcPr>
            <w:tcW w:w="3823" w:type="dxa"/>
            <w:vAlign w:val="center"/>
          </w:tcPr>
          <w:p w:rsidR="00C16B8D" w:rsidRPr="007A45DD" w:rsidRDefault="00C16B8D" w:rsidP="00F35B19">
            <w:pPr>
              <w:jc w:val="center"/>
              <w:rPr>
                <w:b/>
                <w:sz w:val="18"/>
                <w:szCs w:val="18"/>
              </w:rPr>
            </w:pPr>
            <w:r w:rsidRPr="007A45DD">
              <w:rPr>
                <w:b/>
                <w:sz w:val="18"/>
                <w:szCs w:val="18"/>
              </w:rPr>
              <w:t>Licitantes qu</w:t>
            </w:r>
            <w:r>
              <w:rPr>
                <w:b/>
                <w:sz w:val="18"/>
                <w:szCs w:val="18"/>
              </w:rPr>
              <w:t>e presentaron sus proposiciones</w:t>
            </w:r>
          </w:p>
        </w:tc>
        <w:tc>
          <w:tcPr>
            <w:tcW w:w="3823" w:type="dxa"/>
            <w:vAlign w:val="center"/>
          </w:tcPr>
          <w:p w:rsidR="00C16B8D" w:rsidRPr="007A45DD" w:rsidRDefault="00C16B8D" w:rsidP="00F35B19">
            <w:pPr>
              <w:jc w:val="center"/>
              <w:rPr>
                <w:b/>
                <w:sz w:val="18"/>
                <w:szCs w:val="18"/>
              </w:rPr>
            </w:pPr>
            <w:r>
              <w:rPr>
                <w:b/>
                <w:sz w:val="18"/>
                <w:szCs w:val="18"/>
              </w:rPr>
              <w:t>Firma</w:t>
            </w:r>
          </w:p>
        </w:tc>
      </w:tr>
      <w:tr w:rsidR="003A728E" w:rsidRPr="007A45DD" w:rsidTr="006137F5">
        <w:trPr>
          <w:trHeight w:val="567"/>
        </w:trPr>
        <w:tc>
          <w:tcPr>
            <w:tcW w:w="538" w:type="dxa"/>
            <w:vAlign w:val="center"/>
          </w:tcPr>
          <w:p w:rsidR="003A728E" w:rsidRPr="007A45DD" w:rsidRDefault="003A728E" w:rsidP="003A728E">
            <w:pPr>
              <w:jc w:val="center"/>
              <w:rPr>
                <w:sz w:val="18"/>
                <w:szCs w:val="18"/>
              </w:rPr>
            </w:pPr>
            <w:r w:rsidRPr="007A45DD">
              <w:rPr>
                <w:sz w:val="18"/>
                <w:szCs w:val="18"/>
              </w:rPr>
              <w:t>1</w:t>
            </w:r>
          </w:p>
        </w:tc>
        <w:tc>
          <w:tcPr>
            <w:tcW w:w="3823" w:type="dxa"/>
          </w:tcPr>
          <w:p w:rsidR="003A728E" w:rsidRPr="00F021F3" w:rsidRDefault="003A728E" w:rsidP="003A728E">
            <w:pPr>
              <w:spacing w:after="0" w:line="240" w:lineRule="auto"/>
              <w:jc w:val="both"/>
              <w:rPr>
                <w:rFonts w:ascii="Arial" w:eastAsia="Calibri" w:hAnsi="Arial" w:cs="Arial"/>
                <w:b/>
                <w:sz w:val="16"/>
                <w:szCs w:val="16"/>
              </w:rPr>
            </w:pPr>
            <w:r>
              <w:rPr>
                <w:rFonts w:ascii="Arial" w:eastAsia="Calibri" w:hAnsi="Arial" w:cs="Arial"/>
                <w:b/>
                <w:sz w:val="16"/>
                <w:szCs w:val="16"/>
              </w:rPr>
              <w:t>CONSTRUCCION,  INGENIERIA Y COMERCIALIZADORA EDZE, S.A. DE C.V.</w:t>
            </w:r>
          </w:p>
        </w:tc>
        <w:tc>
          <w:tcPr>
            <w:tcW w:w="3823" w:type="dxa"/>
            <w:vAlign w:val="center"/>
          </w:tcPr>
          <w:p w:rsidR="003A728E" w:rsidRPr="007A45DD" w:rsidRDefault="003A728E" w:rsidP="003A728E">
            <w:pPr>
              <w:jc w:val="center"/>
              <w:rPr>
                <w:sz w:val="18"/>
                <w:szCs w:val="18"/>
              </w:rPr>
            </w:pPr>
          </w:p>
        </w:tc>
      </w:tr>
      <w:tr w:rsidR="003A728E" w:rsidRPr="007A45DD" w:rsidTr="006137F5">
        <w:trPr>
          <w:trHeight w:val="567"/>
        </w:trPr>
        <w:tc>
          <w:tcPr>
            <w:tcW w:w="538" w:type="dxa"/>
            <w:vAlign w:val="center"/>
          </w:tcPr>
          <w:p w:rsidR="003A728E" w:rsidRPr="007A45DD" w:rsidRDefault="003A728E" w:rsidP="003A728E">
            <w:pPr>
              <w:jc w:val="center"/>
              <w:rPr>
                <w:sz w:val="18"/>
                <w:szCs w:val="18"/>
              </w:rPr>
            </w:pPr>
            <w:r w:rsidRPr="007A45DD">
              <w:rPr>
                <w:sz w:val="18"/>
                <w:szCs w:val="18"/>
              </w:rPr>
              <w:t>2</w:t>
            </w:r>
          </w:p>
        </w:tc>
        <w:tc>
          <w:tcPr>
            <w:tcW w:w="3823" w:type="dxa"/>
          </w:tcPr>
          <w:p w:rsidR="003A728E" w:rsidRPr="00F021F3" w:rsidRDefault="003A728E" w:rsidP="003A728E">
            <w:pPr>
              <w:spacing w:after="0" w:line="240" w:lineRule="auto"/>
              <w:jc w:val="both"/>
              <w:rPr>
                <w:rFonts w:ascii="Arial" w:eastAsia="Calibri" w:hAnsi="Arial" w:cs="Arial"/>
                <w:b/>
                <w:sz w:val="16"/>
                <w:szCs w:val="16"/>
              </w:rPr>
            </w:pPr>
            <w:r>
              <w:rPr>
                <w:rFonts w:ascii="Arial" w:eastAsia="Calibri" w:hAnsi="Arial" w:cs="Arial"/>
                <w:b/>
                <w:sz w:val="16"/>
                <w:szCs w:val="16"/>
              </w:rPr>
              <w:t>CONSTRUCCION INGENIERIA Y ACABADOS AROGG S.A. DE C.V.</w:t>
            </w:r>
          </w:p>
        </w:tc>
        <w:tc>
          <w:tcPr>
            <w:tcW w:w="3823" w:type="dxa"/>
            <w:vAlign w:val="center"/>
          </w:tcPr>
          <w:p w:rsidR="003A728E" w:rsidRPr="007A45DD" w:rsidRDefault="003A728E" w:rsidP="003A728E">
            <w:pPr>
              <w:jc w:val="center"/>
              <w:rPr>
                <w:sz w:val="18"/>
                <w:szCs w:val="18"/>
              </w:rPr>
            </w:pPr>
          </w:p>
        </w:tc>
      </w:tr>
      <w:tr w:rsidR="003A728E" w:rsidRPr="007A45DD" w:rsidTr="006137F5">
        <w:trPr>
          <w:trHeight w:val="567"/>
        </w:trPr>
        <w:tc>
          <w:tcPr>
            <w:tcW w:w="538" w:type="dxa"/>
            <w:vAlign w:val="center"/>
          </w:tcPr>
          <w:p w:rsidR="003A728E" w:rsidRPr="007A45DD" w:rsidRDefault="003A728E" w:rsidP="003A728E">
            <w:pPr>
              <w:jc w:val="center"/>
              <w:rPr>
                <w:sz w:val="18"/>
                <w:szCs w:val="18"/>
              </w:rPr>
            </w:pPr>
            <w:r w:rsidRPr="007A45DD">
              <w:rPr>
                <w:sz w:val="18"/>
                <w:szCs w:val="18"/>
              </w:rPr>
              <w:t>3</w:t>
            </w:r>
          </w:p>
        </w:tc>
        <w:tc>
          <w:tcPr>
            <w:tcW w:w="3823" w:type="dxa"/>
          </w:tcPr>
          <w:p w:rsidR="003A728E" w:rsidRPr="00F021F3" w:rsidRDefault="003A728E" w:rsidP="003A728E">
            <w:pPr>
              <w:spacing w:after="0" w:line="240" w:lineRule="auto"/>
              <w:jc w:val="both"/>
              <w:rPr>
                <w:rFonts w:ascii="Arial" w:eastAsia="Calibri" w:hAnsi="Arial" w:cs="Arial"/>
                <w:b/>
                <w:sz w:val="16"/>
                <w:szCs w:val="16"/>
              </w:rPr>
            </w:pPr>
            <w:r>
              <w:rPr>
                <w:rFonts w:ascii="Arial" w:eastAsia="Calibri" w:hAnsi="Arial" w:cs="Arial"/>
                <w:b/>
                <w:sz w:val="16"/>
                <w:szCs w:val="16"/>
              </w:rPr>
              <w:t>CONSTRUCCIONES Y PROYECTOS MIRANDA DEL POTOSI S.A. DE C.V.</w:t>
            </w:r>
          </w:p>
        </w:tc>
        <w:tc>
          <w:tcPr>
            <w:tcW w:w="3823" w:type="dxa"/>
            <w:vAlign w:val="center"/>
          </w:tcPr>
          <w:p w:rsidR="003A728E" w:rsidRPr="007A45DD" w:rsidRDefault="003A728E" w:rsidP="003A728E">
            <w:pPr>
              <w:jc w:val="center"/>
              <w:rPr>
                <w:sz w:val="18"/>
                <w:szCs w:val="18"/>
              </w:rPr>
            </w:pPr>
          </w:p>
        </w:tc>
      </w:tr>
    </w:tbl>
    <w:p w:rsidR="00C16B8D" w:rsidRPr="00980249" w:rsidRDefault="00C16B8D" w:rsidP="00C16B8D">
      <w:pPr>
        <w:jc w:val="both"/>
        <w:rPr>
          <w:sz w:val="18"/>
          <w:szCs w:val="18"/>
        </w:rPr>
      </w:pPr>
    </w:p>
    <w:p w:rsidR="00C16B8D" w:rsidRDefault="00C16B8D" w:rsidP="00C16B8D">
      <w:pPr>
        <w:pStyle w:val="Prrafodelista"/>
        <w:numPr>
          <w:ilvl w:val="0"/>
          <w:numId w:val="10"/>
        </w:numPr>
        <w:spacing w:after="0" w:line="240" w:lineRule="auto"/>
        <w:ind w:left="0" w:hanging="11"/>
        <w:jc w:val="both"/>
        <w:rPr>
          <w:b/>
        </w:rPr>
      </w:pPr>
      <w:r w:rsidRPr="00251D56">
        <w:rPr>
          <w:b/>
        </w:rPr>
        <w:t>EVALUACIONES.</w:t>
      </w:r>
    </w:p>
    <w:p w:rsidR="00251D56" w:rsidRPr="00251D56" w:rsidRDefault="00251D56" w:rsidP="00251D56">
      <w:pPr>
        <w:spacing w:after="0" w:line="240" w:lineRule="auto"/>
        <w:jc w:val="both"/>
        <w:rPr>
          <w:b/>
        </w:rPr>
      </w:pPr>
    </w:p>
    <w:p w:rsidR="00C16B8D" w:rsidRDefault="00C16B8D" w:rsidP="00C16B8D">
      <w:pPr>
        <w:jc w:val="both"/>
      </w:pPr>
      <w:r w:rsidRPr="00251D56">
        <w:t xml:space="preserve">Con fecha </w:t>
      </w:r>
      <w:r w:rsidR="003A728E">
        <w:t xml:space="preserve">18 de </w:t>
      </w:r>
      <w:proofErr w:type="gramStart"/>
      <w:r w:rsidR="003A728E">
        <w:t>Marzo</w:t>
      </w:r>
      <w:proofErr w:type="gramEnd"/>
      <w:r w:rsidR="003A728E">
        <w:t xml:space="preserve"> del 2020</w:t>
      </w:r>
      <w:r w:rsidRPr="00251D56">
        <w:t>, fueron entregadas copias de las propuestas al área solicitante para su evaluación.</w:t>
      </w:r>
    </w:p>
    <w:p w:rsidR="00251D56" w:rsidRPr="00251D56" w:rsidRDefault="00C16B8D" w:rsidP="00C16B8D">
      <w:pPr>
        <w:jc w:val="both"/>
      </w:pPr>
      <w:r w:rsidRPr="00251D56">
        <w:t xml:space="preserve">Con fundamento en lo establecido en el </w:t>
      </w:r>
      <w:r w:rsidRPr="005259FB">
        <w:t>artículo 36 de la LAASSP, se</w:t>
      </w:r>
      <w:r w:rsidRPr="00251D56">
        <w:t xml:space="preserve"> realizó por parte del departamento de Desarrollo Social, el análisis detallado de las proposiciones presentadas por los licitantes.</w:t>
      </w:r>
    </w:p>
    <w:p w:rsidR="00C16B8D" w:rsidRDefault="00C16B8D" w:rsidP="00C16B8D">
      <w:pPr>
        <w:jc w:val="both"/>
      </w:pPr>
      <w:r w:rsidRPr="00251D56">
        <w:t>Para elaborar la comparación de las proposiciones económicas, se analizaron los precios de las mismas y se consideró la entrega en destino final. De acuerdo a la evaluación desarrollada, los valores expresados describen el precio total ajustado en moneda nacional por CONCEPTO:</w:t>
      </w:r>
    </w:p>
    <w:p w:rsidR="00251D56" w:rsidRDefault="00251D56" w:rsidP="00C16B8D">
      <w:pPr>
        <w:jc w:val="both"/>
      </w:pPr>
    </w:p>
    <w:p w:rsidR="00A916FA" w:rsidRDefault="00A916FA" w:rsidP="00C16B8D">
      <w:pPr>
        <w:jc w:val="both"/>
      </w:pPr>
    </w:p>
    <w:p w:rsidR="00A916FA" w:rsidRDefault="00A916FA" w:rsidP="00C16B8D">
      <w:pPr>
        <w:jc w:val="both"/>
      </w:pPr>
    </w:p>
    <w:p w:rsidR="00A916FA" w:rsidRDefault="00A916FA" w:rsidP="00C16B8D">
      <w:pPr>
        <w:jc w:val="both"/>
      </w:pPr>
    </w:p>
    <w:p w:rsidR="00251D56" w:rsidRDefault="00251D56" w:rsidP="00C16B8D">
      <w:pPr>
        <w:jc w:val="both"/>
      </w:pPr>
    </w:p>
    <w:p w:rsidR="00251D56" w:rsidRPr="00251D56" w:rsidRDefault="00251D56" w:rsidP="00C16B8D">
      <w:pPr>
        <w:jc w:val="both"/>
      </w:pPr>
    </w:p>
    <w:tbl>
      <w:tblPr>
        <w:tblW w:w="11069" w:type="dxa"/>
        <w:jc w:val="center"/>
        <w:tblCellMar>
          <w:left w:w="70" w:type="dxa"/>
          <w:right w:w="70" w:type="dxa"/>
        </w:tblCellMar>
        <w:tblLook w:val="04A0" w:firstRow="1" w:lastRow="0" w:firstColumn="1" w:lastColumn="0" w:noHBand="0" w:noVBand="1"/>
      </w:tblPr>
      <w:tblGrid>
        <w:gridCol w:w="520"/>
        <w:gridCol w:w="2828"/>
        <w:gridCol w:w="640"/>
        <w:gridCol w:w="700"/>
        <w:gridCol w:w="760"/>
        <w:gridCol w:w="1252"/>
        <w:gridCol w:w="837"/>
        <w:gridCol w:w="1329"/>
        <w:gridCol w:w="837"/>
        <w:gridCol w:w="1366"/>
      </w:tblGrid>
      <w:tr w:rsidR="003A728E" w:rsidRPr="00251D56" w:rsidTr="003A728E">
        <w:trPr>
          <w:trHeight w:val="300"/>
          <w:jc w:val="center"/>
        </w:trPr>
        <w:tc>
          <w:tcPr>
            <w:tcW w:w="520" w:type="dxa"/>
            <w:vMerge w:val="restart"/>
            <w:tcBorders>
              <w:top w:val="single" w:sz="8" w:space="0" w:color="auto"/>
              <w:left w:val="single" w:sz="8" w:space="0" w:color="auto"/>
              <w:bottom w:val="single" w:sz="8" w:space="0" w:color="000000"/>
              <w:right w:val="single" w:sz="4" w:space="0" w:color="auto"/>
            </w:tcBorders>
            <w:shd w:val="clear" w:color="auto" w:fill="auto"/>
            <w:noWrap/>
            <w:vAlign w:val="center"/>
            <w:hideMark/>
          </w:tcPr>
          <w:p w:rsidR="003A728E" w:rsidRPr="00251D56" w:rsidRDefault="003A728E" w:rsidP="003A728E">
            <w:pPr>
              <w:spacing w:after="0" w:line="240" w:lineRule="auto"/>
              <w:jc w:val="center"/>
              <w:rPr>
                <w:rFonts w:ascii="Tahoma" w:eastAsia="Times New Roman" w:hAnsi="Tahoma" w:cs="Tahoma"/>
                <w:b/>
                <w:bCs/>
                <w:sz w:val="10"/>
                <w:szCs w:val="10"/>
                <w:lang w:eastAsia="es-MX"/>
              </w:rPr>
            </w:pPr>
            <w:r w:rsidRPr="00251D56">
              <w:rPr>
                <w:rFonts w:ascii="Tahoma" w:eastAsia="Times New Roman" w:hAnsi="Tahoma" w:cs="Tahoma"/>
                <w:b/>
                <w:bCs/>
                <w:sz w:val="10"/>
                <w:szCs w:val="10"/>
                <w:lang w:eastAsia="es-MX"/>
              </w:rPr>
              <w:t xml:space="preserve">CLAVE </w:t>
            </w:r>
          </w:p>
        </w:tc>
        <w:tc>
          <w:tcPr>
            <w:tcW w:w="2828" w:type="dxa"/>
            <w:vMerge w:val="restart"/>
            <w:tcBorders>
              <w:top w:val="single" w:sz="8" w:space="0" w:color="auto"/>
              <w:left w:val="single" w:sz="4" w:space="0" w:color="auto"/>
              <w:bottom w:val="single" w:sz="8" w:space="0" w:color="000000"/>
              <w:right w:val="single" w:sz="4" w:space="0" w:color="auto"/>
            </w:tcBorders>
            <w:shd w:val="clear" w:color="auto" w:fill="auto"/>
            <w:noWrap/>
            <w:vAlign w:val="center"/>
            <w:hideMark/>
          </w:tcPr>
          <w:p w:rsidR="003A728E" w:rsidRPr="00251D56" w:rsidRDefault="003A728E" w:rsidP="003A728E">
            <w:pPr>
              <w:spacing w:after="0" w:line="240" w:lineRule="auto"/>
              <w:jc w:val="center"/>
              <w:rPr>
                <w:rFonts w:ascii="Tahoma" w:eastAsia="Times New Roman" w:hAnsi="Tahoma" w:cs="Tahoma"/>
                <w:b/>
                <w:bCs/>
                <w:sz w:val="10"/>
                <w:szCs w:val="10"/>
                <w:lang w:eastAsia="es-MX"/>
              </w:rPr>
            </w:pPr>
            <w:r w:rsidRPr="00251D56">
              <w:rPr>
                <w:rFonts w:ascii="Tahoma" w:eastAsia="Times New Roman" w:hAnsi="Tahoma" w:cs="Tahoma"/>
                <w:b/>
                <w:bCs/>
                <w:sz w:val="10"/>
                <w:szCs w:val="10"/>
                <w:lang w:eastAsia="es-MX"/>
              </w:rPr>
              <w:t xml:space="preserve"> CONCEPTO </w:t>
            </w:r>
          </w:p>
        </w:tc>
        <w:tc>
          <w:tcPr>
            <w:tcW w:w="640" w:type="dxa"/>
            <w:vMerge w:val="restart"/>
            <w:tcBorders>
              <w:top w:val="single" w:sz="8" w:space="0" w:color="auto"/>
              <w:left w:val="single" w:sz="4" w:space="0" w:color="auto"/>
              <w:bottom w:val="single" w:sz="8" w:space="0" w:color="000000"/>
              <w:right w:val="single" w:sz="4" w:space="0" w:color="auto"/>
            </w:tcBorders>
            <w:shd w:val="clear" w:color="auto" w:fill="auto"/>
            <w:noWrap/>
            <w:vAlign w:val="center"/>
            <w:hideMark/>
          </w:tcPr>
          <w:p w:rsidR="003A728E" w:rsidRPr="00251D56" w:rsidRDefault="003A728E" w:rsidP="003A728E">
            <w:pPr>
              <w:spacing w:after="0" w:line="240" w:lineRule="auto"/>
              <w:jc w:val="center"/>
              <w:rPr>
                <w:rFonts w:ascii="Tahoma" w:eastAsia="Times New Roman" w:hAnsi="Tahoma" w:cs="Tahoma"/>
                <w:b/>
                <w:bCs/>
                <w:sz w:val="10"/>
                <w:szCs w:val="10"/>
                <w:lang w:eastAsia="es-MX"/>
              </w:rPr>
            </w:pPr>
            <w:r w:rsidRPr="00251D56">
              <w:rPr>
                <w:rFonts w:ascii="Tahoma" w:eastAsia="Times New Roman" w:hAnsi="Tahoma" w:cs="Tahoma"/>
                <w:b/>
                <w:bCs/>
                <w:sz w:val="10"/>
                <w:szCs w:val="10"/>
                <w:lang w:eastAsia="es-MX"/>
              </w:rPr>
              <w:t xml:space="preserve"> UN</w:t>
            </w:r>
            <w:r>
              <w:rPr>
                <w:rFonts w:ascii="Tahoma" w:eastAsia="Times New Roman" w:hAnsi="Tahoma" w:cs="Tahoma"/>
                <w:b/>
                <w:bCs/>
                <w:sz w:val="10"/>
                <w:szCs w:val="10"/>
                <w:lang w:eastAsia="es-MX"/>
              </w:rPr>
              <w:t>IDAD DE MEDIDA</w:t>
            </w:r>
            <w:r w:rsidRPr="00251D56">
              <w:rPr>
                <w:rFonts w:ascii="Tahoma" w:eastAsia="Times New Roman" w:hAnsi="Tahoma" w:cs="Tahoma"/>
                <w:b/>
                <w:bCs/>
                <w:sz w:val="10"/>
                <w:szCs w:val="10"/>
                <w:lang w:eastAsia="es-MX"/>
              </w:rPr>
              <w:t xml:space="preserve"> </w:t>
            </w:r>
          </w:p>
        </w:tc>
        <w:tc>
          <w:tcPr>
            <w:tcW w:w="700" w:type="dxa"/>
            <w:vMerge w:val="restart"/>
            <w:tcBorders>
              <w:top w:val="single" w:sz="8" w:space="0" w:color="auto"/>
              <w:left w:val="single" w:sz="4" w:space="0" w:color="auto"/>
              <w:bottom w:val="single" w:sz="8" w:space="0" w:color="000000"/>
              <w:right w:val="single" w:sz="4" w:space="0" w:color="auto"/>
            </w:tcBorders>
            <w:shd w:val="clear" w:color="auto" w:fill="auto"/>
            <w:noWrap/>
            <w:vAlign w:val="center"/>
            <w:hideMark/>
          </w:tcPr>
          <w:p w:rsidR="003A728E" w:rsidRPr="00251D56" w:rsidRDefault="003A728E" w:rsidP="003A728E">
            <w:pPr>
              <w:spacing w:after="0" w:line="240" w:lineRule="auto"/>
              <w:jc w:val="center"/>
              <w:rPr>
                <w:rFonts w:ascii="Tahoma" w:eastAsia="Times New Roman" w:hAnsi="Tahoma" w:cs="Tahoma"/>
                <w:b/>
                <w:bCs/>
                <w:sz w:val="10"/>
                <w:szCs w:val="10"/>
                <w:lang w:eastAsia="es-MX"/>
              </w:rPr>
            </w:pPr>
            <w:r w:rsidRPr="00251D56">
              <w:rPr>
                <w:rFonts w:ascii="Tahoma" w:eastAsia="Times New Roman" w:hAnsi="Tahoma" w:cs="Tahoma"/>
                <w:b/>
                <w:bCs/>
                <w:sz w:val="10"/>
                <w:szCs w:val="10"/>
                <w:lang w:eastAsia="es-MX"/>
              </w:rPr>
              <w:t>CANTIDAD</w:t>
            </w:r>
          </w:p>
        </w:tc>
        <w:tc>
          <w:tcPr>
            <w:tcW w:w="2012" w:type="dxa"/>
            <w:gridSpan w:val="2"/>
            <w:vMerge w:val="restart"/>
            <w:tcBorders>
              <w:top w:val="single" w:sz="8" w:space="0" w:color="auto"/>
              <w:left w:val="single" w:sz="4" w:space="0" w:color="auto"/>
              <w:bottom w:val="single" w:sz="4" w:space="0" w:color="auto"/>
              <w:right w:val="single" w:sz="8" w:space="0" w:color="000000"/>
            </w:tcBorders>
            <w:shd w:val="clear" w:color="auto" w:fill="auto"/>
            <w:noWrap/>
            <w:vAlign w:val="center"/>
            <w:hideMark/>
          </w:tcPr>
          <w:p w:rsidR="003A728E" w:rsidRPr="003B585C" w:rsidRDefault="003A728E" w:rsidP="003A728E">
            <w:pPr>
              <w:spacing w:after="0" w:line="240" w:lineRule="auto"/>
              <w:jc w:val="both"/>
              <w:rPr>
                <w:rFonts w:ascii="Tahoma" w:eastAsia="Times New Roman" w:hAnsi="Tahoma" w:cs="Tahoma"/>
                <w:b/>
                <w:bCs/>
                <w:color w:val="000000"/>
                <w:sz w:val="10"/>
                <w:szCs w:val="10"/>
                <w:lang w:eastAsia="es-MX"/>
              </w:rPr>
            </w:pPr>
            <w:r>
              <w:rPr>
                <w:b/>
                <w:sz w:val="18"/>
                <w:szCs w:val="18"/>
              </w:rPr>
              <w:t>CONSTRUCCIÓN, INGENIERIA Y COMERCIALIZACIÓN EDZE S.A. DE C.V.</w:t>
            </w:r>
          </w:p>
        </w:tc>
        <w:tc>
          <w:tcPr>
            <w:tcW w:w="2166" w:type="dxa"/>
            <w:gridSpan w:val="2"/>
            <w:vMerge w:val="restart"/>
            <w:tcBorders>
              <w:top w:val="single" w:sz="8" w:space="0" w:color="auto"/>
              <w:left w:val="single" w:sz="4" w:space="0" w:color="auto"/>
              <w:bottom w:val="single" w:sz="4" w:space="0" w:color="auto"/>
              <w:right w:val="single" w:sz="8" w:space="0" w:color="000000"/>
            </w:tcBorders>
            <w:shd w:val="clear" w:color="auto" w:fill="auto"/>
            <w:noWrap/>
            <w:vAlign w:val="center"/>
            <w:hideMark/>
          </w:tcPr>
          <w:p w:rsidR="003A728E" w:rsidRPr="003B585C" w:rsidRDefault="003A728E" w:rsidP="003A728E">
            <w:pPr>
              <w:spacing w:after="0" w:line="240" w:lineRule="auto"/>
              <w:jc w:val="both"/>
              <w:rPr>
                <w:rFonts w:ascii="Tahoma" w:eastAsia="Times New Roman" w:hAnsi="Tahoma" w:cs="Tahoma"/>
                <w:b/>
                <w:bCs/>
                <w:color w:val="000000"/>
                <w:sz w:val="10"/>
                <w:szCs w:val="10"/>
                <w:lang w:eastAsia="es-MX"/>
              </w:rPr>
            </w:pPr>
            <w:r>
              <w:rPr>
                <w:rFonts w:ascii="Arial" w:eastAsia="Calibri" w:hAnsi="Arial" w:cs="Arial"/>
                <w:b/>
                <w:sz w:val="16"/>
                <w:szCs w:val="16"/>
              </w:rPr>
              <w:t>CONSTRUCCION INGENIERIA Y ACABADOS AROGG S.A. DE C.V.</w:t>
            </w:r>
          </w:p>
        </w:tc>
        <w:tc>
          <w:tcPr>
            <w:tcW w:w="2203" w:type="dxa"/>
            <w:gridSpan w:val="2"/>
            <w:vMerge w:val="restart"/>
            <w:tcBorders>
              <w:top w:val="single" w:sz="8" w:space="0" w:color="auto"/>
              <w:left w:val="single" w:sz="4" w:space="0" w:color="auto"/>
              <w:bottom w:val="single" w:sz="4" w:space="0" w:color="auto"/>
              <w:right w:val="single" w:sz="8" w:space="0" w:color="000000"/>
            </w:tcBorders>
            <w:shd w:val="clear" w:color="auto" w:fill="auto"/>
            <w:noWrap/>
            <w:vAlign w:val="center"/>
            <w:hideMark/>
          </w:tcPr>
          <w:p w:rsidR="003A728E" w:rsidRPr="003B585C" w:rsidRDefault="003A728E" w:rsidP="003A728E">
            <w:pPr>
              <w:spacing w:after="0" w:line="240" w:lineRule="auto"/>
              <w:jc w:val="both"/>
              <w:rPr>
                <w:rFonts w:ascii="Tahoma" w:eastAsia="Times New Roman" w:hAnsi="Tahoma" w:cs="Tahoma"/>
                <w:b/>
                <w:bCs/>
                <w:color w:val="000000"/>
                <w:sz w:val="16"/>
                <w:szCs w:val="16"/>
                <w:lang w:eastAsia="es-MX"/>
              </w:rPr>
            </w:pPr>
            <w:r>
              <w:rPr>
                <w:rFonts w:ascii="Arial" w:eastAsia="Calibri" w:hAnsi="Arial" w:cs="Arial"/>
                <w:b/>
                <w:sz w:val="16"/>
                <w:szCs w:val="16"/>
              </w:rPr>
              <w:t>CONSTRUCCIONES Y PROYECTOS MIRANDA DEL POTOSI S.A. DE C.V.</w:t>
            </w:r>
          </w:p>
        </w:tc>
      </w:tr>
      <w:tr w:rsidR="003A728E" w:rsidRPr="00251D56" w:rsidTr="003A728E">
        <w:trPr>
          <w:trHeight w:val="450"/>
          <w:jc w:val="center"/>
        </w:trPr>
        <w:tc>
          <w:tcPr>
            <w:tcW w:w="520" w:type="dxa"/>
            <w:vMerge/>
            <w:tcBorders>
              <w:top w:val="single" w:sz="8" w:space="0" w:color="auto"/>
              <w:left w:val="single" w:sz="8" w:space="0" w:color="auto"/>
              <w:bottom w:val="single" w:sz="8" w:space="0" w:color="000000"/>
              <w:right w:val="single" w:sz="4" w:space="0" w:color="auto"/>
            </w:tcBorders>
            <w:vAlign w:val="center"/>
            <w:hideMark/>
          </w:tcPr>
          <w:p w:rsidR="003A728E" w:rsidRPr="00251D56" w:rsidRDefault="003A728E" w:rsidP="003A728E">
            <w:pPr>
              <w:spacing w:after="0" w:line="240" w:lineRule="auto"/>
              <w:rPr>
                <w:rFonts w:ascii="Tahoma" w:eastAsia="Times New Roman" w:hAnsi="Tahoma" w:cs="Tahoma"/>
                <w:b/>
                <w:bCs/>
                <w:sz w:val="10"/>
                <w:szCs w:val="10"/>
                <w:lang w:eastAsia="es-MX"/>
              </w:rPr>
            </w:pPr>
          </w:p>
        </w:tc>
        <w:tc>
          <w:tcPr>
            <w:tcW w:w="2828" w:type="dxa"/>
            <w:vMerge/>
            <w:tcBorders>
              <w:top w:val="single" w:sz="8" w:space="0" w:color="auto"/>
              <w:left w:val="single" w:sz="4" w:space="0" w:color="auto"/>
              <w:bottom w:val="single" w:sz="8" w:space="0" w:color="000000"/>
              <w:right w:val="single" w:sz="4" w:space="0" w:color="auto"/>
            </w:tcBorders>
            <w:vAlign w:val="center"/>
            <w:hideMark/>
          </w:tcPr>
          <w:p w:rsidR="003A728E" w:rsidRPr="00251D56" w:rsidRDefault="003A728E" w:rsidP="003A728E">
            <w:pPr>
              <w:spacing w:after="0" w:line="240" w:lineRule="auto"/>
              <w:rPr>
                <w:rFonts w:ascii="Tahoma" w:eastAsia="Times New Roman" w:hAnsi="Tahoma" w:cs="Tahoma"/>
                <w:b/>
                <w:bCs/>
                <w:sz w:val="10"/>
                <w:szCs w:val="10"/>
                <w:lang w:eastAsia="es-MX"/>
              </w:rPr>
            </w:pPr>
          </w:p>
        </w:tc>
        <w:tc>
          <w:tcPr>
            <w:tcW w:w="640" w:type="dxa"/>
            <w:vMerge/>
            <w:tcBorders>
              <w:top w:val="single" w:sz="8" w:space="0" w:color="auto"/>
              <w:left w:val="single" w:sz="4" w:space="0" w:color="auto"/>
              <w:bottom w:val="single" w:sz="8" w:space="0" w:color="000000"/>
              <w:right w:val="single" w:sz="4" w:space="0" w:color="auto"/>
            </w:tcBorders>
            <w:vAlign w:val="center"/>
            <w:hideMark/>
          </w:tcPr>
          <w:p w:rsidR="003A728E" w:rsidRPr="00251D56" w:rsidRDefault="003A728E" w:rsidP="003A728E">
            <w:pPr>
              <w:spacing w:after="0" w:line="240" w:lineRule="auto"/>
              <w:rPr>
                <w:rFonts w:ascii="Tahoma" w:eastAsia="Times New Roman" w:hAnsi="Tahoma" w:cs="Tahoma"/>
                <w:b/>
                <w:bCs/>
                <w:sz w:val="10"/>
                <w:szCs w:val="10"/>
                <w:lang w:eastAsia="es-MX"/>
              </w:rPr>
            </w:pPr>
          </w:p>
        </w:tc>
        <w:tc>
          <w:tcPr>
            <w:tcW w:w="700" w:type="dxa"/>
            <w:vMerge/>
            <w:tcBorders>
              <w:top w:val="single" w:sz="8" w:space="0" w:color="auto"/>
              <w:left w:val="single" w:sz="4" w:space="0" w:color="auto"/>
              <w:bottom w:val="single" w:sz="8" w:space="0" w:color="000000"/>
              <w:right w:val="single" w:sz="4" w:space="0" w:color="auto"/>
            </w:tcBorders>
            <w:vAlign w:val="center"/>
            <w:hideMark/>
          </w:tcPr>
          <w:p w:rsidR="003A728E" w:rsidRPr="00251D56" w:rsidRDefault="003A728E" w:rsidP="003A728E">
            <w:pPr>
              <w:spacing w:after="0" w:line="240" w:lineRule="auto"/>
              <w:rPr>
                <w:rFonts w:ascii="Tahoma" w:eastAsia="Times New Roman" w:hAnsi="Tahoma" w:cs="Tahoma"/>
                <w:b/>
                <w:bCs/>
                <w:sz w:val="10"/>
                <w:szCs w:val="10"/>
                <w:lang w:eastAsia="es-MX"/>
              </w:rPr>
            </w:pPr>
          </w:p>
        </w:tc>
        <w:tc>
          <w:tcPr>
            <w:tcW w:w="2012" w:type="dxa"/>
            <w:gridSpan w:val="2"/>
            <w:vMerge/>
            <w:tcBorders>
              <w:top w:val="single" w:sz="8" w:space="0" w:color="auto"/>
              <w:left w:val="single" w:sz="4" w:space="0" w:color="auto"/>
              <w:bottom w:val="single" w:sz="4" w:space="0" w:color="auto"/>
              <w:right w:val="single" w:sz="8" w:space="0" w:color="000000"/>
            </w:tcBorders>
            <w:vAlign w:val="center"/>
            <w:hideMark/>
          </w:tcPr>
          <w:p w:rsidR="003A728E" w:rsidRPr="00251D56" w:rsidRDefault="003A728E" w:rsidP="003A728E">
            <w:pPr>
              <w:spacing w:after="0" w:line="240" w:lineRule="auto"/>
              <w:rPr>
                <w:rFonts w:ascii="Tahoma" w:eastAsia="Times New Roman" w:hAnsi="Tahoma" w:cs="Tahoma"/>
                <w:b/>
                <w:bCs/>
                <w:color w:val="000000"/>
                <w:sz w:val="10"/>
                <w:szCs w:val="10"/>
                <w:lang w:eastAsia="es-MX"/>
              </w:rPr>
            </w:pPr>
          </w:p>
        </w:tc>
        <w:tc>
          <w:tcPr>
            <w:tcW w:w="2166" w:type="dxa"/>
            <w:gridSpan w:val="2"/>
            <w:vMerge/>
            <w:tcBorders>
              <w:top w:val="single" w:sz="8" w:space="0" w:color="auto"/>
              <w:left w:val="single" w:sz="4" w:space="0" w:color="auto"/>
              <w:bottom w:val="single" w:sz="4" w:space="0" w:color="auto"/>
              <w:right w:val="single" w:sz="8" w:space="0" w:color="000000"/>
            </w:tcBorders>
            <w:vAlign w:val="center"/>
            <w:hideMark/>
          </w:tcPr>
          <w:p w:rsidR="003A728E" w:rsidRPr="00251D56" w:rsidRDefault="003A728E" w:rsidP="003A728E">
            <w:pPr>
              <w:spacing w:after="0" w:line="240" w:lineRule="auto"/>
              <w:rPr>
                <w:rFonts w:ascii="Tahoma" w:eastAsia="Times New Roman" w:hAnsi="Tahoma" w:cs="Tahoma"/>
                <w:b/>
                <w:bCs/>
                <w:color w:val="000000"/>
                <w:sz w:val="10"/>
                <w:szCs w:val="10"/>
                <w:lang w:eastAsia="es-MX"/>
              </w:rPr>
            </w:pPr>
          </w:p>
        </w:tc>
        <w:tc>
          <w:tcPr>
            <w:tcW w:w="2203" w:type="dxa"/>
            <w:gridSpan w:val="2"/>
            <w:vMerge/>
            <w:tcBorders>
              <w:top w:val="single" w:sz="8" w:space="0" w:color="auto"/>
              <w:left w:val="single" w:sz="4" w:space="0" w:color="auto"/>
              <w:bottom w:val="single" w:sz="4" w:space="0" w:color="auto"/>
              <w:right w:val="single" w:sz="8" w:space="0" w:color="000000"/>
            </w:tcBorders>
            <w:vAlign w:val="center"/>
            <w:hideMark/>
          </w:tcPr>
          <w:p w:rsidR="003A728E" w:rsidRPr="00251D56" w:rsidRDefault="003A728E" w:rsidP="003A728E">
            <w:pPr>
              <w:spacing w:after="0" w:line="240" w:lineRule="auto"/>
              <w:rPr>
                <w:rFonts w:ascii="Tahoma" w:eastAsia="Times New Roman" w:hAnsi="Tahoma" w:cs="Tahoma"/>
                <w:b/>
                <w:bCs/>
                <w:color w:val="000000"/>
                <w:sz w:val="10"/>
                <w:szCs w:val="10"/>
                <w:lang w:eastAsia="es-MX"/>
              </w:rPr>
            </w:pPr>
          </w:p>
        </w:tc>
      </w:tr>
      <w:tr w:rsidR="003A728E" w:rsidRPr="00251D56" w:rsidTr="003A728E">
        <w:trPr>
          <w:trHeight w:val="315"/>
          <w:jc w:val="center"/>
        </w:trPr>
        <w:tc>
          <w:tcPr>
            <w:tcW w:w="520" w:type="dxa"/>
            <w:vMerge/>
            <w:tcBorders>
              <w:top w:val="single" w:sz="8" w:space="0" w:color="auto"/>
              <w:left w:val="single" w:sz="8" w:space="0" w:color="auto"/>
              <w:bottom w:val="single" w:sz="8" w:space="0" w:color="000000"/>
              <w:right w:val="single" w:sz="4" w:space="0" w:color="auto"/>
            </w:tcBorders>
            <w:vAlign w:val="center"/>
            <w:hideMark/>
          </w:tcPr>
          <w:p w:rsidR="003A728E" w:rsidRPr="00251D56" w:rsidRDefault="003A728E" w:rsidP="003A728E">
            <w:pPr>
              <w:spacing w:after="0" w:line="240" w:lineRule="auto"/>
              <w:rPr>
                <w:rFonts w:ascii="Tahoma" w:eastAsia="Times New Roman" w:hAnsi="Tahoma" w:cs="Tahoma"/>
                <w:b/>
                <w:bCs/>
                <w:sz w:val="10"/>
                <w:szCs w:val="10"/>
                <w:lang w:eastAsia="es-MX"/>
              </w:rPr>
            </w:pPr>
          </w:p>
        </w:tc>
        <w:tc>
          <w:tcPr>
            <w:tcW w:w="2828" w:type="dxa"/>
            <w:vMerge/>
            <w:tcBorders>
              <w:top w:val="single" w:sz="8" w:space="0" w:color="auto"/>
              <w:left w:val="single" w:sz="4" w:space="0" w:color="auto"/>
              <w:bottom w:val="single" w:sz="8" w:space="0" w:color="000000"/>
              <w:right w:val="single" w:sz="4" w:space="0" w:color="auto"/>
            </w:tcBorders>
            <w:vAlign w:val="center"/>
            <w:hideMark/>
          </w:tcPr>
          <w:p w:rsidR="003A728E" w:rsidRPr="00251D56" w:rsidRDefault="003A728E" w:rsidP="003A728E">
            <w:pPr>
              <w:spacing w:after="0" w:line="240" w:lineRule="auto"/>
              <w:rPr>
                <w:rFonts w:ascii="Tahoma" w:eastAsia="Times New Roman" w:hAnsi="Tahoma" w:cs="Tahoma"/>
                <w:b/>
                <w:bCs/>
                <w:sz w:val="10"/>
                <w:szCs w:val="10"/>
                <w:lang w:eastAsia="es-MX"/>
              </w:rPr>
            </w:pPr>
          </w:p>
        </w:tc>
        <w:tc>
          <w:tcPr>
            <w:tcW w:w="640" w:type="dxa"/>
            <w:vMerge/>
            <w:tcBorders>
              <w:top w:val="single" w:sz="8" w:space="0" w:color="auto"/>
              <w:left w:val="single" w:sz="4" w:space="0" w:color="auto"/>
              <w:bottom w:val="single" w:sz="8" w:space="0" w:color="000000"/>
              <w:right w:val="single" w:sz="4" w:space="0" w:color="auto"/>
            </w:tcBorders>
            <w:vAlign w:val="center"/>
            <w:hideMark/>
          </w:tcPr>
          <w:p w:rsidR="003A728E" w:rsidRPr="00251D56" w:rsidRDefault="003A728E" w:rsidP="003A728E">
            <w:pPr>
              <w:spacing w:after="0" w:line="240" w:lineRule="auto"/>
              <w:rPr>
                <w:rFonts w:ascii="Tahoma" w:eastAsia="Times New Roman" w:hAnsi="Tahoma" w:cs="Tahoma"/>
                <w:b/>
                <w:bCs/>
                <w:sz w:val="10"/>
                <w:szCs w:val="10"/>
                <w:lang w:eastAsia="es-MX"/>
              </w:rPr>
            </w:pPr>
          </w:p>
        </w:tc>
        <w:tc>
          <w:tcPr>
            <w:tcW w:w="700" w:type="dxa"/>
            <w:vMerge/>
            <w:tcBorders>
              <w:top w:val="single" w:sz="8" w:space="0" w:color="auto"/>
              <w:left w:val="single" w:sz="4" w:space="0" w:color="auto"/>
              <w:bottom w:val="single" w:sz="8" w:space="0" w:color="000000"/>
              <w:right w:val="single" w:sz="4" w:space="0" w:color="auto"/>
            </w:tcBorders>
            <w:vAlign w:val="center"/>
            <w:hideMark/>
          </w:tcPr>
          <w:p w:rsidR="003A728E" w:rsidRPr="00251D56" w:rsidRDefault="003A728E" w:rsidP="003A728E">
            <w:pPr>
              <w:spacing w:after="0" w:line="240" w:lineRule="auto"/>
              <w:rPr>
                <w:rFonts w:ascii="Tahoma" w:eastAsia="Times New Roman" w:hAnsi="Tahoma" w:cs="Tahoma"/>
                <w:b/>
                <w:bCs/>
                <w:sz w:val="10"/>
                <w:szCs w:val="10"/>
                <w:lang w:eastAsia="es-MX"/>
              </w:rPr>
            </w:pPr>
          </w:p>
        </w:tc>
        <w:tc>
          <w:tcPr>
            <w:tcW w:w="760" w:type="dxa"/>
            <w:tcBorders>
              <w:top w:val="nil"/>
              <w:left w:val="nil"/>
              <w:bottom w:val="single" w:sz="8" w:space="0" w:color="auto"/>
              <w:right w:val="single" w:sz="4" w:space="0" w:color="auto"/>
            </w:tcBorders>
            <w:shd w:val="clear" w:color="auto" w:fill="auto"/>
            <w:noWrap/>
            <w:vAlign w:val="center"/>
            <w:hideMark/>
          </w:tcPr>
          <w:p w:rsidR="003A728E" w:rsidRPr="00251D56" w:rsidRDefault="003A728E" w:rsidP="003A728E">
            <w:pPr>
              <w:spacing w:after="0" w:line="240" w:lineRule="auto"/>
              <w:jc w:val="center"/>
              <w:rPr>
                <w:rFonts w:ascii="Tahoma" w:eastAsia="Times New Roman" w:hAnsi="Tahoma" w:cs="Tahoma"/>
                <w:b/>
                <w:bCs/>
                <w:sz w:val="10"/>
                <w:szCs w:val="10"/>
                <w:lang w:eastAsia="es-MX"/>
              </w:rPr>
            </w:pPr>
            <w:r w:rsidRPr="00251D56">
              <w:rPr>
                <w:rFonts w:ascii="Tahoma" w:eastAsia="Times New Roman" w:hAnsi="Tahoma" w:cs="Tahoma"/>
                <w:b/>
                <w:bCs/>
                <w:sz w:val="10"/>
                <w:szCs w:val="10"/>
                <w:lang w:eastAsia="es-MX"/>
              </w:rPr>
              <w:t>P.U.</w:t>
            </w:r>
          </w:p>
        </w:tc>
        <w:tc>
          <w:tcPr>
            <w:tcW w:w="1252" w:type="dxa"/>
            <w:tcBorders>
              <w:top w:val="nil"/>
              <w:left w:val="nil"/>
              <w:bottom w:val="single" w:sz="8" w:space="0" w:color="auto"/>
              <w:right w:val="single" w:sz="8" w:space="0" w:color="auto"/>
            </w:tcBorders>
            <w:shd w:val="clear" w:color="auto" w:fill="auto"/>
            <w:noWrap/>
            <w:vAlign w:val="center"/>
            <w:hideMark/>
          </w:tcPr>
          <w:p w:rsidR="003A728E" w:rsidRPr="00251D56" w:rsidRDefault="003A728E" w:rsidP="003A728E">
            <w:pPr>
              <w:spacing w:after="0" w:line="240" w:lineRule="auto"/>
              <w:jc w:val="center"/>
              <w:rPr>
                <w:rFonts w:ascii="Tahoma" w:eastAsia="Times New Roman" w:hAnsi="Tahoma" w:cs="Tahoma"/>
                <w:b/>
                <w:bCs/>
                <w:sz w:val="10"/>
                <w:szCs w:val="10"/>
                <w:lang w:eastAsia="es-MX"/>
              </w:rPr>
            </w:pPr>
            <w:r w:rsidRPr="00251D56">
              <w:rPr>
                <w:rFonts w:ascii="Tahoma" w:eastAsia="Times New Roman" w:hAnsi="Tahoma" w:cs="Tahoma"/>
                <w:b/>
                <w:bCs/>
                <w:sz w:val="10"/>
                <w:szCs w:val="10"/>
                <w:lang w:eastAsia="es-MX"/>
              </w:rPr>
              <w:t>IMPORTE</w:t>
            </w:r>
          </w:p>
        </w:tc>
        <w:tc>
          <w:tcPr>
            <w:tcW w:w="837" w:type="dxa"/>
            <w:tcBorders>
              <w:top w:val="nil"/>
              <w:left w:val="single" w:sz="4" w:space="0" w:color="auto"/>
              <w:bottom w:val="single" w:sz="8" w:space="0" w:color="auto"/>
              <w:right w:val="single" w:sz="4" w:space="0" w:color="auto"/>
            </w:tcBorders>
            <w:shd w:val="clear" w:color="auto" w:fill="auto"/>
            <w:noWrap/>
            <w:vAlign w:val="center"/>
            <w:hideMark/>
          </w:tcPr>
          <w:p w:rsidR="003A728E" w:rsidRPr="00251D56" w:rsidRDefault="003A728E" w:rsidP="003A728E">
            <w:pPr>
              <w:spacing w:after="0" w:line="240" w:lineRule="auto"/>
              <w:jc w:val="center"/>
              <w:rPr>
                <w:rFonts w:ascii="Tahoma" w:eastAsia="Times New Roman" w:hAnsi="Tahoma" w:cs="Tahoma"/>
                <w:b/>
                <w:bCs/>
                <w:sz w:val="10"/>
                <w:szCs w:val="10"/>
                <w:lang w:eastAsia="es-MX"/>
              </w:rPr>
            </w:pPr>
            <w:r w:rsidRPr="00251D56">
              <w:rPr>
                <w:rFonts w:ascii="Tahoma" w:eastAsia="Times New Roman" w:hAnsi="Tahoma" w:cs="Tahoma"/>
                <w:b/>
                <w:bCs/>
                <w:sz w:val="10"/>
                <w:szCs w:val="10"/>
                <w:lang w:eastAsia="es-MX"/>
              </w:rPr>
              <w:t>P.U.</w:t>
            </w:r>
          </w:p>
        </w:tc>
        <w:tc>
          <w:tcPr>
            <w:tcW w:w="1329" w:type="dxa"/>
            <w:tcBorders>
              <w:top w:val="nil"/>
              <w:left w:val="nil"/>
              <w:bottom w:val="single" w:sz="8" w:space="0" w:color="auto"/>
              <w:right w:val="single" w:sz="8" w:space="0" w:color="auto"/>
            </w:tcBorders>
            <w:shd w:val="clear" w:color="auto" w:fill="auto"/>
            <w:noWrap/>
            <w:vAlign w:val="center"/>
            <w:hideMark/>
          </w:tcPr>
          <w:p w:rsidR="003A728E" w:rsidRPr="00251D56" w:rsidRDefault="003A728E" w:rsidP="003A728E">
            <w:pPr>
              <w:spacing w:after="0" w:line="240" w:lineRule="auto"/>
              <w:jc w:val="center"/>
              <w:rPr>
                <w:rFonts w:ascii="Tahoma" w:eastAsia="Times New Roman" w:hAnsi="Tahoma" w:cs="Tahoma"/>
                <w:b/>
                <w:bCs/>
                <w:sz w:val="10"/>
                <w:szCs w:val="10"/>
                <w:lang w:eastAsia="es-MX"/>
              </w:rPr>
            </w:pPr>
            <w:r w:rsidRPr="00251D56">
              <w:rPr>
                <w:rFonts w:ascii="Tahoma" w:eastAsia="Times New Roman" w:hAnsi="Tahoma" w:cs="Tahoma"/>
                <w:b/>
                <w:bCs/>
                <w:sz w:val="10"/>
                <w:szCs w:val="10"/>
                <w:lang w:eastAsia="es-MX"/>
              </w:rPr>
              <w:t>IMPORTE</w:t>
            </w:r>
          </w:p>
        </w:tc>
        <w:tc>
          <w:tcPr>
            <w:tcW w:w="837" w:type="dxa"/>
            <w:tcBorders>
              <w:top w:val="nil"/>
              <w:left w:val="single" w:sz="4" w:space="0" w:color="auto"/>
              <w:bottom w:val="single" w:sz="8" w:space="0" w:color="auto"/>
              <w:right w:val="single" w:sz="4" w:space="0" w:color="auto"/>
            </w:tcBorders>
            <w:shd w:val="clear" w:color="auto" w:fill="auto"/>
            <w:noWrap/>
            <w:vAlign w:val="center"/>
            <w:hideMark/>
          </w:tcPr>
          <w:p w:rsidR="003A728E" w:rsidRPr="00251D56" w:rsidRDefault="003A728E" w:rsidP="003A728E">
            <w:pPr>
              <w:spacing w:after="0" w:line="240" w:lineRule="auto"/>
              <w:jc w:val="center"/>
              <w:rPr>
                <w:rFonts w:ascii="Tahoma" w:eastAsia="Times New Roman" w:hAnsi="Tahoma" w:cs="Tahoma"/>
                <w:b/>
                <w:bCs/>
                <w:sz w:val="10"/>
                <w:szCs w:val="10"/>
                <w:lang w:eastAsia="es-MX"/>
              </w:rPr>
            </w:pPr>
            <w:r w:rsidRPr="00251D56">
              <w:rPr>
                <w:rFonts w:ascii="Tahoma" w:eastAsia="Times New Roman" w:hAnsi="Tahoma" w:cs="Tahoma"/>
                <w:b/>
                <w:bCs/>
                <w:sz w:val="10"/>
                <w:szCs w:val="10"/>
                <w:lang w:eastAsia="es-MX"/>
              </w:rPr>
              <w:t>P.U.</w:t>
            </w:r>
          </w:p>
        </w:tc>
        <w:tc>
          <w:tcPr>
            <w:tcW w:w="1366" w:type="dxa"/>
            <w:tcBorders>
              <w:top w:val="nil"/>
              <w:left w:val="nil"/>
              <w:bottom w:val="single" w:sz="8" w:space="0" w:color="auto"/>
              <w:right w:val="single" w:sz="8" w:space="0" w:color="auto"/>
            </w:tcBorders>
            <w:shd w:val="clear" w:color="auto" w:fill="auto"/>
            <w:noWrap/>
            <w:vAlign w:val="center"/>
            <w:hideMark/>
          </w:tcPr>
          <w:p w:rsidR="003A728E" w:rsidRPr="00251D56" w:rsidRDefault="003A728E" w:rsidP="003A728E">
            <w:pPr>
              <w:spacing w:after="0" w:line="240" w:lineRule="auto"/>
              <w:jc w:val="center"/>
              <w:rPr>
                <w:rFonts w:ascii="Tahoma" w:eastAsia="Times New Roman" w:hAnsi="Tahoma" w:cs="Tahoma"/>
                <w:b/>
                <w:bCs/>
                <w:sz w:val="10"/>
                <w:szCs w:val="10"/>
                <w:lang w:eastAsia="es-MX"/>
              </w:rPr>
            </w:pPr>
            <w:r w:rsidRPr="00251D56">
              <w:rPr>
                <w:rFonts w:ascii="Tahoma" w:eastAsia="Times New Roman" w:hAnsi="Tahoma" w:cs="Tahoma"/>
                <w:b/>
                <w:bCs/>
                <w:sz w:val="10"/>
                <w:szCs w:val="10"/>
                <w:lang w:eastAsia="es-MX"/>
              </w:rPr>
              <w:t>IMPORTE</w:t>
            </w:r>
          </w:p>
        </w:tc>
      </w:tr>
      <w:tr w:rsidR="003A728E" w:rsidRPr="00251D56" w:rsidTr="003A728E">
        <w:trPr>
          <w:trHeight w:val="1694"/>
          <w:jc w:val="center"/>
        </w:trPr>
        <w:tc>
          <w:tcPr>
            <w:tcW w:w="520" w:type="dxa"/>
            <w:tcBorders>
              <w:top w:val="nil"/>
              <w:left w:val="single" w:sz="8" w:space="0" w:color="auto"/>
              <w:bottom w:val="single" w:sz="4" w:space="0" w:color="auto"/>
              <w:right w:val="single" w:sz="4" w:space="0" w:color="auto"/>
            </w:tcBorders>
            <w:shd w:val="clear" w:color="auto" w:fill="auto"/>
            <w:noWrap/>
            <w:vAlign w:val="center"/>
            <w:hideMark/>
          </w:tcPr>
          <w:p w:rsidR="003A728E" w:rsidRPr="00251D56" w:rsidRDefault="003A728E" w:rsidP="003A728E">
            <w:pPr>
              <w:spacing w:after="0" w:line="240" w:lineRule="auto"/>
              <w:jc w:val="center"/>
              <w:rPr>
                <w:rFonts w:ascii="Tahoma" w:eastAsia="Times New Roman" w:hAnsi="Tahoma" w:cs="Tahoma"/>
                <w:sz w:val="16"/>
                <w:szCs w:val="16"/>
                <w:lang w:eastAsia="es-MX"/>
              </w:rPr>
            </w:pPr>
            <w:r w:rsidRPr="00251D56">
              <w:rPr>
                <w:rFonts w:ascii="Tahoma" w:eastAsia="Times New Roman" w:hAnsi="Tahoma" w:cs="Tahoma"/>
                <w:sz w:val="16"/>
                <w:szCs w:val="16"/>
                <w:lang w:eastAsia="es-MX"/>
              </w:rPr>
              <w:t>1</w:t>
            </w:r>
          </w:p>
        </w:tc>
        <w:tc>
          <w:tcPr>
            <w:tcW w:w="2828" w:type="dxa"/>
            <w:tcBorders>
              <w:top w:val="nil"/>
              <w:left w:val="nil"/>
              <w:bottom w:val="single" w:sz="4" w:space="0" w:color="auto"/>
              <w:right w:val="single" w:sz="4" w:space="0" w:color="auto"/>
            </w:tcBorders>
            <w:shd w:val="clear" w:color="auto" w:fill="auto"/>
            <w:vAlign w:val="center"/>
            <w:hideMark/>
          </w:tcPr>
          <w:p w:rsidR="003A728E" w:rsidRPr="003B585C" w:rsidRDefault="003A728E" w:rsidP="003A728E">
            <w:pPr>
              <w:spacing w:after="0" w:line="240" w:lineRule="auto"/>
              <w:rPr>
                <w:rFonts w:ascii="Tahoma" w:eastAsia="Times New Roman" w:hAnsi="Tahoma" w:cs="Tahoma"/>
                <w:sz w:val="16"/>
                <w:szCs w:val="16"/>
                <w:lang w:eastAsia="es-MX"/>
              </w:rPr>
            </w:pPr>
            <w:r w:rsidRPr="003B585C">
              <w:rPr>
                <w:rFonts w:ascii="Tahoma" w:eastAsia="Times New Roman" w:hAnsi="Tahoma" w:cs="Tahoma"/>
                <w:sz w:val="16"/>
                <w:szCs w:val="16"/>
                <w:lang w:eastAsia="es-MX"/>
              </w:rPr>
              <w:t>ARRENDAMIENTO POR HORA DE TRABAJO</w:t>
            </w:r>
            <w:r>
              <w:rPr>
                <w:rFonts w:ascii="Tahoma" w:eastAsia="Times New Roman" w:hAnsi="Tahoma" w:cs="Tahoma"/>
                <w:sz w:val="16"/>
                <w:szCs w:val="16"/>
                <w:lang w:eastAsia="es-MX"/>
              </w:rPr>
              <w:t xml:space="preserve"> DE BULLDOZER CATERPILLAR D- 6 M, INCLUYE CARGOS POR CONSUMO </w:t>
            </w:r>
            <w:r w:rsidRPr="003B585C">
              <w:rPr>
                <w:rFonts w:ascii="Tahoma" w:eastAsia="Times New Roman" w:hAnsi="Tahoma" w:cs="Tahoma"/>
                <w:sz w:val="16"/>
                <w:szCs w:val="16"/>
                <w:lang w:eastAsia="es-MX"/>
              </w:rPr>
              <w:t>DE COMBUSTIBLES, LUBRICANTES Y OPERACIÓN.</w:t>
            </w:r>
          </w:p>
        </w:tc>
        <w:tc>
          <w:tcPr>
            <w:tcW w:w="640" w:type="dxa"/>
            <w:tcBorders>
              <w:top w:val="nil"/>
              <w:left w:val="nil"/>
              <w:bottom w:val="single" w:sz="4" w:space="0" w:color="auto"/>
              <w:right w:val="single" w:sz="4" w:space="0" w:color="auto"/>
            </w:tcBorders>
            <w:shd w:val="clear" w:color="auto" w:fill="auto"/>
            <w:vAlign w:val="center"/>
            <w:hideMark/>
          </w:tcPr>
          <w:p w:rsidR="003A728E" w:rsidRPr="00251D56" w:rsidRDefault="003A728E" w:rsidP="003A728E">
            <w:pPr>
              <w:spacing w:after="0" w:line="240" w:lineRule="auto"/>
              <w:jc w:val="center"/>
              <w:rPr>
                <w:rFonts w:ascii="Tahoma" w:eastAsia="Times New Roman" w:hAnsi="Tahoma" w:cs="Tahoma"/>
                <w:sz w:val="14"/>
                <w:szCs w:val="14"/>
                <w:lang w:eastAsia="es-MX"/>
              </w:rPr>
            </w:pPr>
            <w:r w:rsidRPr="00251D56">
              <w:rPr>
                <w:rFonts w:ascii="Tahoma" w:eastAsia="Times New Roman" w:hAnsi="Tahoma" w:cs="Tahoma"/>
                <w:sz w:val="14"/>
                <w:szCs w:val="14"/>
                <w:lang w:eastAsia="es-MX"/>
              </w:rPr>
              <w:t>HORA</w:t>
            </w:r>
          </w:p>
        </w:tc>
        <w:tc>
          <w:tcPr>
            <w:tcW w:w="700" w:type="dxa"/>
            <w:tcBorders>
              <w:top w:val="nil"/>
              <w:left w:val="nil"/>
              <w:bottom w:val="single" w:sz="4" w:space="0" w:color="auto"/>
              <w:right w:val="single" w:sz="4" w:space="0" w:color="auto"/>
            </w:tcBorders>
            <w:shd w:val="clear" w:color="auto" w:fill="auto"/>
            <w:noWrap/>
            <w:vAlign w:val="center"/>
            <w:hideMark/>
          </w:tcPr>
          <w:p w:rsidR="003A728E" w:rsidRPr="00251D56" w:rsidRDefault="003A728E" w:rsidP="003A728E">
            <w:pPr>
              <w:spacing w:after="0" w:line="240" w:lineRule="auto"/>
              <w:jc w:val="center"/>
              <w:rPr>
                <w:rFonts w:ascii="Tahoma" w:eastAsia="Times New Roman" w:hAnsi="Tahoma" w:cs="Tahoma"/>
                <w:sz w:val="14"/>
                <w:szCs w:val="14"/>
                <w:lang w:eastAsia="es-MX"/>
              </w:rPr>
            </w:pPr>
            <w:r>
              <w:rPr>
                <w:rFonts w:ascii="Tahoma" w:eastAsia="Times New Roman" w:hAnsi="Tahoma" w:cs="Tahoma"/>
                <w:sz w:val="14"/>
                <w:szCs w:val="14"/>
                <w:lang w:eastAsia="es-MX"/>
              </w:rPr>
              <w:t>166</w:t>
            </w:r>
          </w:p>
        </w:tc>
        <w:tc>
          <w:tcPr>
            <w:tcW w:w="760" w:type="dxa"/>
            <w:tcBorders>
              <w:top w:val="nil"/>
              <w:left w:val="nil"/>
              <w:bottom w:val="single" w:sz="4" w:space="0" w:color="auto"/>
              <w:right w:val="single" w:sz="4" w:space="0" w:color="auto"/>
            </w:tcBorders>
            <w:shd w:val="clear" w:color="auto" w:fill="auto"/>
            <w:noWrap/>
            <w:vAlign w:val="center"/>
            <w:hideMark/>
          </w:tcPr>
          <w:p w:rsidR="003A728E" w:rsidRPr="003B585C" w:rsidRDefault="003A728E" w:rsidP="003A728E">
            <w:pPr>
              <w:spacing w:after="0" w:line="240" w:lineRule="auto"/>
              <w:jc w:val="right"/>
              <w:rPr>
                <w:rFonts w:ascii="Tahoma" w:eastAsia="Times New Roman" w:hAnsi="Tahoma" w:cs="Tahoma"/>
                <w:sz w:val="14"/>
                <w:szCs w:val="14"/>
                <w:lang w:eastAsia="es-MX"/>
              </w:rPr>
            </w:pPr>
            <w:r>
              <w:rPr>
                <w:rFonts w:ascii="Tahoma" w:eastAsia="Times New Roman" w:hAnsi="Tahoma" w:cs="Tahoma"/>
                <w:sz w:val="14"/>
                <w:szCs w:val="14"/>
                <w:lang w:eastAsia="es-MX"/>
              </w:rPr>
              <w:t>$1,392.20</w:t>
            </w:r>
          </w:p>
        </w:tc>
        <w:tc>
          <w:tcPr>
            <w:tcW w:w="1252" w:type="dxa"/>
            <w:tcBorders>
              <w:top w:val="nil"/>
              <w:left w:val="nil"/>
              <w:bottom w:val="single" w:sz="4" w:space="0" w:color="auto"/>
              <w:right w:val="single" w:sz="4" w:space="0" w:color="auto"/>
            </w:tcBorders>
            <w:shd w:val="clear" w:color="auto" w:fill="auto"/>
            <w:noWrap/>
            <w:vAlign w:val="center"/>
            <w:hideMark/>
          </w:tcPr>
          <w:p w:rsidR="003A728E" w:rsidRPr="003B585C" w:rsidRDefault="003A728E" w:rsidP="003A728E">
            <w:pPr>
              <w:spacing w:after="0" w:line="240" w:lineRule="auto"/>
              <w:jc w:val="center"/>
              <w:rPr>
                <w:rFonts w:ascii="Tahoma" w:eastAsia="Times New Roman" w:hAnsi="Tahoma" w:cs="Tahoma"/>
                <w:sz w:val="14"/>
                <w:szCs w:val="14"/>
                <w:lang w:eastAsia="es-MX"/>
              </w:rPr>
            </w:pPr>
            <w:r w:rsidRPr="003B585C">
              <w:rPr>
                <w:rFonts w:ascii="Tahoma" w:eastAsia="Times New Roman" w:hAnsi="Tahoma" w:cs="Tahoma"/>
                <w:sz w:val="14"/>
                <w:szCs w:val="14"/>
                <w:lang w:eastAsia="es-MX"/>
              </w:rPr>
              <w:t>$</w:t>
            </w:r>
            <w:r>
              <w:rPr>
                <w:rFonts w:ascii="Tahoma" w:eastAsia="Times New Roman" w:hAnsi="Tahoma" w:cs="Tahoma"/>
                <w:sz w:val="14"/>
                <w:szCs w:val="14"/>
                <w:lang w:eastAsia="es-MX"/>
              </w:rPr>
              <w:t>231,155.00</w:t>
            </w:r>
          </w:p>
        </w:tc>
        <w:tc>
          <w:tcPr>
            <w:tcW w:w="837" w:type="dxa"/>
            <w:tcBorders>
              <w:top w:val="single" w:sz="4" w:space="0" w:color="auto"/>
              <w:left w:val="nil"/>
              <w:bottom w:val="single" w:sz="4" w:space="0" w:color="auto"/>
              <w:right w:val="single" w:sz="4" w:space="0" w:color="auto"/>
            </w:tcBorders>
            <w:shd w:val="clear" w:color="auto" w:fill="auto"/>
            <w:noWrap/>
            <w:vAlign w:val="center"/>
            <w:hideMark/>
          </w:tcPr>
          <w:p w:rsidR="003A728E" w:rsidRPr="003B585C" w:rsidRDefault="003A728E" w:rsidP="003A728E">
            <w:pPr>
              <w:spacing w:after="0" w:line="240" w:lineRule="auto"/>
              <w:jc w:val="right"/>
              <w:rPr>
                <w:rFonts w:ascii="Tahoma" w:eastAsia="Times New Roman" w:hAnsi="Tahoma" w:cs="Tahoma"/>
                <w:sz w:val="14"/>
                <w:szCs w:val="14"/>
                <w:lang w:eastAsia="es-MX"/>
              </w:rPr>
            </w:pPr>
            <w:r w:rsidRPr="003B585C">
              <w:rPr>
                <w:rFonts w:ascii="Tahoma" w:eastAsia="Times New Roman" w:hAnsi="Tahoma" w:cs="Tahoma"/>
                <w:sz w:val="14"/>
                <w:szCs w:val="14"/>
                <w:lang w:eastAsia="es-MX"/>
              </w:rPr>
              <w:t>$</w:t>
            </w:r>
            <w:r>
              <w:rPr>
                <w:rFonts w:ascii="Tahoma" w:eastAsia="Times New Roman" w:hAnsi="Tahoma" w:cs="Tahoma"/>
                <w:sz w:val="14"/>
                <w:szCs w:val="14"/>
                <w:lang w:eastAsia="es-MX"/>
              </w:rPr>
              <w:t>1,452.50</w:t>
            </w:r>
          </w:p>
        </w:tc>
        <w:tc>
          <w:tcPr>
            <w:tcW w:w="1329" w:type="dxa"/>
            <w:tcBorders>
              <w:top w:val="nil"/>
              <w:left w:val="nil"/>
              <w:bottom w:val="single" w:sz="4" w:space="0" w:color="auto"/>
              <w:right w:val="single" w:sz="4" w:space="0" w:color="auto"/>
            </w:tcBorders>
            <w:shd w:val="clear" w:color="auto" w:fill="auto"/>
            <w:noWrap/>
            <w:vAlign w:val="center"/>
            <w:hideMark/>
          </w:tcPr>
          <w:p w:rsidR="003A728E" w:rsidRPr="003B585C" w:rsidRDefault="003A728E" w:rsidP="003A728E">
            <w:pPr>
              <w:spacing w:after="0" w:line="240" w:lineRule="auto"/>
              <w:jc w:val="center"/>
              <w:rPr>
                <w:rFonts w:ascii="Tahoma" w:eastAsia="Times New Roman" w:hAnsi="Tahoma" w:cs="Tahoma"/>
                <w:sz w:val="14"/>
                <w:szCs w:val="14"/>
                <w:lang w:eastAsia="es-MX"/>
              </w:rPr>
            </w:pPr>
            <w:r>
              <w:rPr>
                <w:rFonts w:ascii="Tahoma" w:eastAsia="Times New Roman" w:hAnsi="Tahoma" w:cs="Tahoma"/>
                <w:sz w:val="14"/>
                <w:szCs w:val="14"/>
                <w:lang w:eastAsia="es-MX"/>
              </w:rPr>
              <w:t>$241,115.00</w:t>
            </w:r>
          </w:p>
        </w:tc>
        <w:tc>
          <w:tcPr>
            <w:tcW w:w="837" w:type="dxa"/>
            <w:tcBorders>
              <w:top w:val="single" w:sz="4" w:space="0" w:color="auto"/>
              <w:left w:val="nil"/>
              <w:bottom w:val="single" w:sz="4" w:space="0" w:color="auto"/>
              <w:right w:val="single" w:sz="4" w:space="0" w:color="auto"/>
            </w:tcBorders>
            <w:shd w:val="clear" w:color="auto" w:fill="auto"/>
            <w:noWrap/>
            <w:vAlign w:val="center"/>
            <w:hideMark/>
          </w:tcPr>
          <w:p w:rsidR="003A728E" w:rsidRPr="003B585C" w:rsidRDefault="003A728E" w:rsidP="003A728E">
            <w:pPr>
              <w:spacing w:after="0" w:line="240" w:lineRule="auto"/>
              <w:jc w:val="right"/>
              <w:rPr>
                <w:rFonts w:ascii="Tahoma" w:eastAsia="Times New Roman" w:hAnsi="Tahoma" w:cs="Tahoma"/>
                <w:sz w:val="14"/>
                <w:szCs w:val="14"/>
                <w:lang w:eastAsia="es-MX"/>
              </w:rPr>
            </w:pPr>
            <w:r w:rsidRPr="003B585C">
              <w:rPr>
                <w:rFonts w:ascii="Tahoma" w:eastAsia="Times New Roman" w:hAnsi="Tahoma" w:cs="Tahoma"/>
                <w:sz w:val="14"/>
                <w:szCs w:val="14"/>
                <w:lang w:eastAsia="es-MX"/>
              </w:rPr>
              <w:t>$</w:t>
            </w:r>
            <w:r>
              <w:rPr>
                <w:rFonts w:ascii="Tahoma" w:eastAsia="Times New Roman" w:hAnsi="Tahoma" w:cs="Tahoma"/>
                <w:sz w:val="14"/>
                <w:szCs w:val="14"/>
                <w:lang w:eastAsia="es-MX"/>
              </w:rPr>
              <w:t>1,510.00</w:t>
            </w:r>
          </w:p>
        </w:tc>
        <w:tc>
          <w:tcPr>
            <w:tcW w:w="1366" w:type="dxa"/>
            <w:tcBorders>
              <w:top w:val="nil"/>
              <w:left w:val="nil"/>
              <w:bottom w:val="single" w:sz="4" w:space="0" w:color="auto"/>
              <w:right w:val="single" w:sz="8" w:space="0" w:color="auto"/>
            </w:tcBorders>
            <w:shd w:val="clear" w:color="auto" w:fill="auto"/>
            <w:noWrap/>
            <w:vAlign w:val="center"/>
            <w:hideMark/>
          </w:tcPr>
          <w:p w:rsidR="003A728E" w:rsidRPr="003B585C" w:rsidRDefault="003A728E" w:rsidP="003A728E">
            <w:pPr>
              <w:spacing w:after="0" w:line="240" w:lineRule="auto"/>
              <w:jc w:val="center"/>
              <w:rPr>
                <w:rFonts w:ascii="Tahoma" w:eastAsia="Times New Roman" w:hAnsi="Tahoma" w:cs="Tahoma"/>
                <w:sz w:val="14"/>
                <w:szCs w:val="14"/>
                <w:lang w:eastAsia="es-MX"/>
              </w:rPr>
            </w:pPr>
            <w:r w:rsidRPr="003B585C">
              <w:rPr>
                <w:rFonts w:ascii="Tahoma" w:eastAsia="Times New Roman" w:hAnsi="Tahoma" w:cs="Tahoma"/>
                <w:sz w:val="14"/>
                <w:szCs w:val="14"/>
                <w:lang w:eastAsia="es-MX"/>
              </w:rPr>
              <w:t>$</w:t>
            </w:r>
            <w:r>
              <w:rPr>
                <w:rFonts w:ascii="Tahoma" w:eastAsia="Times New Roman" w:hAnsi="Tahoma" w:cs="Tahoma"/>
                <w:sz w:val="14"/>
                <w:szCs w:val="14"/>
                <w:lang w:eastAsia="es-MX"/>
              </w:rPr>
              <w:t>260,660.00</w:t>
            </w:r>
          </w:p>
        </w:tc>
      </w:tr>
      <w:tr w:rsidR="003A728E" w:rsidRPr="00251D56" w:rsidTr="003A728E">
        <w:trPr>
          <w:trHeight w:val="1042"/>
          <w:jc w:val="center"/>
        </w:trPr>
        <w:tc>
          <w:tcPr>
            <w:tcW w:w="520" w:type="dxa"/>
            <w:tcBorders>
              <w:top w:val="nil"/>
              <w:left w:val="single" w:sz="8" w:space="0" w:color="auto"/>
              <w:bottom w:val="single" w:sz="4" w:space="0" w:color="auto"/>
              <w:right w:val="single" w:sz="4" w:space="0" w:color="auto"/>
            </w:tcBorders>
            <w:shd w:val="clear" w:color="auto" w:fill="auto"/>
            <w:noWrap/>
            <w:vAlign w:val="center"/>
            <w:hideMark/>
          </w:tcPr>
          <w:p w:rsidR="003A728E" w:rsidRPr="00251D56" w:rsidRDefault="003A728E" w:rsidP="003A728E">
            <w:pPr>
              <w:spacing w:after="0" w:line="240" w:lineRule="auto"/>
              <w:jc w:val="center"/>
              <w:rPr>
                <w:rFonts w:ascii="Tahoma" w:eastAsia="Times New Roman" w:hAnsi="Tahoma" w:cs="Tahoma"/>
                <w:sz w:val="16"/>
                <w:szCs w:val="16"/>
                <w:lang w:eastAsia="es-MX"/>
              </w:rPr>
            </w:pPr>
            <w:r w:rsidRPr="00251D56">
              <w:rPr>
                <w:rFonts w:ascii="Tahoma" w:eastAsia="Times New Roman" w:hAnsi="Tahoma" w:cs="Tahoma"/>
                <w:sz w:val="16"/>
                <w:szCs w:val="16"/>
                <w:lang w:eastAsia="es-MX"/>
              </w:rPr>
              <w:t>2</w:t>
            </w:r>
          </w:p>
        </w:tc>
        <w:tc>
          <w:tcPr>
            <w:tcW w:w="2828" w:type="dxa"/>
            <w:tcBorders>
              <w:top w:val="single" w:sz="4" w:space="0" w:color="auto"/>
              <w:left w:val="nil"/>
              <w:bottom w:val="single" w:sz="4" w:space="0" w:color="auto"/>
              <w:right w:val="single" w:sz="4" w:space="0" w:color="auto"/>
            </w:tcBorders>
            <w:shd w:val="clear" w:color="auto" w:fill="auto"/>
            <w:vAlign w:val="center"/>
            <w:hideMark/>
          </w:tcPr>
          <w:p w:rsidR="003A728E" w:rsidRPr="003B585C" w:rsidRDefault="003A728E" w:rsidP="003A728E">
            <w:pPr>
              <w:spacing w:after="0" w:line="240" w:lineRule="auto"/>
              <w:rPr>
                <w:rFonts w:ascii="Tahoma" w:eastAsia="Times New Roman" w:hAnsi="Tahoma" w:cs="Tahoma"/>
                <w:sz w:val="16"/>
                <w:szCs w:val="16"/>
                <w:lang w:eastAsia="es-MX"/>
              </w:rPr>
            </w:pPr>
            <w:r>
              <w:rPr>
                <w:rFonts w:ascii="Tahoma" w:eastAsia="Times New Roman" w:hAnsi="Tahoma" w:cs="Tahoma"/>
                <w:sz w:val="16"/>
                <w:szCs w:val="16"/>
                <w:lang w:eastAsia="es-MX"/>
              </w:rPr>
              <w:t>MANIOBRA DE IDA – REGRESO DE SAN LUIS POTOSI, S.L.P.  A LA LOCALIDAD DE SANTA CATARINA Y REGRESO DE LA LOCALIDAD DE SANTA CATARINA A SAN LUIS POTOSI</w:t>
            </w:r>
          </w:p>
        </w:tc>
        <w:tc>
          <w:tcPr>
            <w:tcW w:w="640" w:type="dxa"/>
            <w:tcBorders>
              <w:top w:val="single" w:sz="4" w:space="0" w:color="auto"/>
              <w:left w:val="nil"/>
              <w:bottom w:val="single" w:sz="4" w:space="0" w:color="auto"/>
              <w:right w:val="single" w:sz="4" w:space="0" w:color="auto"/>
            </w:tcBorders>
            <w:shd w:val="clear" w:color="auto" w:fill="auto"/>
            <w:vAlign w:val="center"/>
            <w:hideMark/>
          </w:tcPr>
          <w:p w:rsidR="003A728E" w:rsidRPr="00251D56" w:rsidRDefault="003A728E" w:rsidP="003A728E">
            <w:pPr>
              <w:spacing w:after="0" w:line="240" w:lineRule="auto"/>
              <w:jc w:val="center"/>
              <w:rPr>
                <w:rFonts w:ascii="Tahoma" w:eastAsia="Times New Roman" w:hAnsi="Tahoma" w:cs="Tahoma"/>
                <w:sz w:val="14"/>
                <w:szCs w:val="14"/>
                <w:lang w:eastAsia="es-MX"/>
              </w:rPr>
            </w:pPr>
            <w:r w:rsidRPr="00251D56">
              <w:rPr>
                <w:rFonts w:ascii="Tahoma" w:eastAsia="Times New Roman" w:hAnsi="Tahoma" w:cs="Tahoma"/>
                <w:sz w:val="14"/>
                <w:szCs w:val="14"/>
                <w:lang w:eastAsia="es-MX"/>
              </w:rPr>
              <w:t>FLETE</w:t>
            </w:r>
          </w:p>
        </w:tc>
        <w:tc>
          <w:tcPr>
            <w:tcW w:w="700" w:type="dxa"/>
            <w:tcBorders>
              <w:top w:val="single" w:sz="4" w:space="0" w:color="auto"/>
              <w:left w:val="nil"/>
              <w:bottom w:val="single" w:sz="4" w:space="0" w:color="auto"/>
              <w:right w:val="single" w:sz="4" w:space="0" w:color="auto"/>
            </w:tcBorders>
            <w:shd w:val="clear" w:color="auto" w:fill="auto"/>
            <w:noWrap/>
            <w:vAlign w:val="center"/>
            <w:hideMark/>
          </w:tcPr>
          <w:p w:rsidR="003A728E" w:rsidRPr="00251D56" w:rsidRDefault="003A728E" w:rsidP="003A728E">
            <w:pPr>
              <w:spacing w:after="0" w:line="240" w:lineRule="auto"/>
              <w:jc w:val="center"/>
              <w:rPr>
                <w:rFonts w:ascii="Tahoma" w:eastAsia="Times New Roman" w:hAnsi="Tahoma" w:cs="Tahoma"/>
                <w:sz w:val="14"/>
                <w:szCs w:val="14"/>
                <w:lang w:eastAsia="es-MX"/>
              </w:rPr>
            </w:pPr>
            <w:r w:rsidRPr="00251D56">
              <w:rPr>
                <w:rFonts w:ascii="Tahoma" w:eastAsia="Times New Roman" w:hAnsi="Tahoma" w:cs="Tahoma"/>
                <w:sz w:val="14"/>
                <w:szCs w:val="14"/>
                <w:lang w:eastAsia="es-MX"/>
              </w:rPr>
              <w:t>2</w:t>
            </w:r>
          </w:p>
        </w:tc>
        <w:tc>
          <w:tcPr>
            <w:tcW w:w="760" w:type="dxa"/>
            <w:tcBorders>
              <w:top w:val="single" w:sz="4" w:space="0" w:color="auto"/>
              <w:left w:val="nil"/>
              <w:bottom w:val="single" w:sz="4" w:space="0" w:color="auto"/>
              <w:right w:val="single" w:sz="4" w:space="0" w:color="auto"/>
            </w:tcBorders>
            <w:shd w:val="clear" w:color="auto" w:fill="auto"/>
            <w:noWrap/>
            <w:vAlign w:val="center"/>
            <w:hideMark/>
          </w:tcPr>
          <w:p w:rsidR="003A728E" w:rsidRPr="003B585C" w:rsidRDefault="003A728E" w:rsidP="003A728E">
            <w:pPr>
              <w:spacing w:after="0" w:line="240" w:lineRule="auto"/>
              <w:jc w:val="right"/>
              <w:rPr>
                <w:rFonts w:ascii="Tahoma" w:eastAsia="Times New Roman" w:hAnsi="Tahoma" w:cs="Tahoma"/>
                <w:sz w:val="14"/>
                <w:szCs w:val="14"/>
                <w:lang w:eastAsia="es-MX"/>
              </w:rPr>
            </w:pPr>
            <w:r>
              <w:rPr>
                <w:rFonts w:ascii="Tahoma" w:eastAsia="Times New Roman" w:hAnsi="Tahoma" w:cs="Tahoma"/>
                <w:sz w:val="14"/>
                <w:szCs w:val="14"/>
                <w:lang w:eastAsia="es-MX"/>
              </w:rPr>
              <w:t>$9,600.00</w:t>
            </w:r>
          </w:p>
        </w:tc>
        <w:tc>
          <w:tcPr>
            <w:tcW w:w="1252" w:type="dxa"/>
            <w:tcBorders>
              <w:top w:val="single" w:sz="4" w:space="0" w:color="auto"/>
              <w:left w:val="nil"/>
              <w:bottom w:val="single" w:sz="4" w:space="0" w:color="auto"/>
              <w:right w:val="single" w:sz="4" w:space="0" w:color="auto"/>
            </w:tcBorders>
            <w:shd w:val="clear" w:color="auto" w:fill="auto"/>
            <w:noWrap/>
            <w:vAlign w:val="center"/>
            <w:hideMark/>
          </w:tcPr>
          <w:p w:rsidR="003A728E" w:rsidRPr="003B585C" w:rsidRDefault="003A728E" w:rsidP="003A728E">
            <w:pPr>
              <w:spacing w:after="0" w:line="240" w:lineRule="auto"/>
              <w:jc w:val="center"/>
              <w:rPr>
                <w:rFonts w:ascii="Tahoma" w:eastAsia="Times New Roman" w:hAnsi="Tahoma" w:cs="Tahoma"/>
                <w:sz w:val="14"/>
                <w:szCs w:val="14"/>
                <w:lang w:eastAsia="es-MX"/>
              </w:rPr>
            </w:pPr>
            <w:r w:rsidRPr="003B585C">
              <w:rPr>
                <w:rFonts w:ascii="Tahoma" w:eastAsia="Times New Roman" w:hAnsi="Tahoma" w:cs="Tahoma"/>
                <w:sz w:val="14"/>
                <w:szCs w:val="14"/>
                <w:lang w:eastAsia="es-MX"/>
              </w:rPr>
              <w:t>$</w:t>
            </w:r>
            <w:r>
              <w:rPr>
                <w:rFonts w:ascii="Tahoma" w:eastAsia="Times New Roman" w:hAnsi="Tahoma" w:cs="Tahoma"/>
                <w:sz w:val="14"/>
                <w:szCs w:val="14"/>
                <w:lang w:eastAsia="es-MX"/>
              </w:rPr>
              <w:t>19,200.00</w:t>
            </w:r>
          </w:p>
        </w:tc>
        <w:tc>
          <w:tcPr>
            <w:tcW w:w="837" w:type="dxa"/>
            <w:tcBorders>
              <w:top w:val="single" w:sz="4" w:space="0" w:color="auto"/>
              <w:left w:val="nil"/>
              <w:bottom w:val="single" w:sz="4" w:space="0" w:color="auto"/>
              <w:right w:val="single" w:sz="4" w:space="0" w:color="auto"/>
            </w:tcBorders>
            <w:shd w:val="clear" w:color="auto" w:fill="auto"/>
            <w:noWrap/>
            <w:vAlign w:val="center"/>
            <w:hideMark/>
          </w:tcPr>
          <w:p w:rsidR="003A728E" w:rsidRPr="003B585C" w:rsidRDefault="003A728E" w:rsidP="003A728E">
            <w:pPr>
              <w:spacing w:after="0" w:line="240" w:lineRule="auto"/>
              <w:jc w:val="right"/>
              <w:rPr>
                <w:rFonts w:ascii="Tahoma" w:eastAsia="Times New Roman" w:hAnsi="Tahoma" w:cs="Tahoma"/>
                <w:sz w:val="14"/>
                <w:szCs w:val="14"/>
                <w:lang w:eastAsia="es-MX"/>
              </w:rPr>
            </w:pPr>
            <w:r w:rsidRPr="003B585C">
              <w:rPr>
                <w:rFonts w:ascii="Tahoma" w:eastAsia="Times New Roman" w:hAnsi="Tahoma" w:cs="Tahoma"/>
                <w:sz w:val="14"/>
                <w:szCs w:val="14"/>
                <w:lang w:eastAsia="es-MX"/>
              </w:rPr>
              <w:t>$</w:t>
            </w:r>
            <w:r>
              <w:rPr>
                <w:rFonts w:ascii="Tahoma" w:eastAsia="Times New Roman" w:hAnsi="Tahoma" w:cs="Tahoma"/>
                <w:sz w:val="14"/>
                <w:szCs w:val="14"/>
                <w:lang w:eastAsia="es-MX"/>
              </w:rPr>
              <w:t>10,600.00</w:t>
            </w:r>
          </w:p>
        </w:tc>
        <w:tc>
          <w:tcPr>
            <w:tcW w:w="1329" w:type="dxa"/>
            <w:tcBorders>
              <w:top w:val="single" w:sz="4" w:space="0" w:color="auto"/>
              <w:left w:val="nil"/>
              <w:bottom w:val="single" w:sz="4" w:space="0" w:color="auto"/>
              <w:right w:val="single" w:sz="4" w:space="0" w:color="auto"/>
            </w:tcBorders>
            <w:shd w:val="clear" w:color="auto" w:fill="auto"/>
            <w:noWrap/>
            <w:vAlign w:val="center"/>
            <w:hideMark/>
          </w:tcPr>
          <w:p w:rsidR="003A728E" w:rsidRPr="003B585C" w:rsidRDefault="003A728E" w:rsidP="003A728E">
            <w:pPr>
              <w:spacing w:after="0" w:line="240" w:lineRule="auto"/>
              <w:jc w:val="center"/>
              <w:rPr>
                <w:rFonts w:ascii="Tahoma" w:eastAsia="Times New Roman" w:hAnsi="Tahoma" w:cs="Tahoma"/>
                <w:sz w:val="14"/>
                <w:szCs w:val="14"/>
                <w:lang w:eastAsia="es-MX"/>
              </w:rPr>
            </w:pPr>
            <w:r>
              <w:rPr>
                <w:rFonts w:ascii="Tahoma" w:eastAsia="Times New Roman" w:hAnsi="Tahoma" w:cs="Tahoma"/>
                <w:sz w:val="14"/>
                <w:szCs w:val="14"/>
                <w:lang w:eastAsia="es-MX"/>
              </w:rPr>
              <w:t>$21,200.00</w:t>
            </w:r>
          </w:p>
        </w:tc>
        <w:tc>
          <w:tcPr>
            <w:tcW w:w="837" w:type="dxa"/>
            <w:tcBorders>
              <w:top w:val="single" w:sz="4" w:space="0" w:color="auto"/>
              <w:left w:val="nil"/>
              <w:bottom w:val="single" w:sz="4" w:space="0" w:color="auto"/>
              <w:right w:val="single" w:sz="4" w:space="0" w:color="auto"/>
            </w:tcBorders>
            <w:shd w:val="clear" w:color="auto" w:fill="auto"/>
            <w:noWrap/>
            <w:vAlign w:val="center"/>
            <w:hideMark/>
          </w:tcPr>
          <w:p w:rsidR="003A728E" w:rsidRPr="003B585C" w:rsidRDefault="003A728E" w:rsidP="003A728E">
            <w:pPr>
              <w:spacing w:after="0" w:line="240" w:lineRule="auto"/>
              <w:jc w:val="right"/>
              <w:rPr>
                <w:rFonts w:ascii="Tahoma" w:eastAsia="Times New Roman" w:hAnsi="Tahoma" w:cs="Tahoma"/>
                <w:sz w:val="14"/>
                <w:szCs w:val="14"/>
                <w:lang w:eastAsia="es-MX"/>
              </w:rPr>
            </w:pPr>
            <w:r w:rsidRPr="003B585C">
              <w:rPr>
                <w:rFonts w:ascii="Tahoma" w:eastAsia="Times New Roman" w:hAnsi="Tahoma" w:cs="Tahoma"/>
                <w:sz w:val="14"/>
                <w:szCs w:val="14"/>
                <w:lang w:eastAsia="es-MX"/>
              </w:rPr>
              <w:t>$</w:t>
            </w:r>
            <w:r>
              <w:rPr>
                <w:rFonts w:ascii="Tahoma" w:eastAsia="Times New Roman" w:hAnsi="Tahoma" w:cs="Tahoma"/>
                <w:sz w:val="14"/>
                <w:szCs w:val="14"/>
                <w:lang w:eastAsia="es-MX"/>
              </w:rPr>
              <w:t>11,000.00</w:t>
            </w:r>
          </w:p>
        </w:tc>
        <w:tc>
          <w:tcPr>
            <w:tcW w:w="1366" w:type="dxa"/>
            <w:tcBorders>
              <w:top w:val="single" w:sz="4" w:space="0" w:color="auto"/>
              <w:left w:val="nil"/>
              <w:bottom w:val="single" w:sz="4" w:space="0" w:color="auto"/>
              <w:right w:val="single" w:sz="4" w:space="0" w:color="auto"/>
            </w:tcBorders>
            <w:shd w:val="clear" w:color="auto" w:fill="auto"/>
            <w:noWrap/>
            <w:vAlign w:val="center"/>
            <w:hideMark/>
          </w:tcPr>
          <w:p w:rsidR="003A728E" w:rsidRPr="003B585C" w:rsidRDefault="003A728E" w:rsidP="003A728E">
            <w:pPr>
              <w:spacing w:after="0" w:line="240" w:lineRule="auto"/>
              <w:jc w:val="center"/>
              <w:rPr>
                <w:rFonts w:ascii="Tahoma" w:eastAsia="Times New Roman" w:hAnsi="Tahoma" w:cs="Tahoma"/>
                <w:sz w:val="14"/>
                <w:szCs w:val="14"/>
                <w:lang w:eastAsia="es-MX"/>
              </w:rPr>
            </w:pPr>
            <w:r w:rsidRPr="003B585C">
              <w:rPr>
                <w:rFonts w:ascii="Tahoma" w:eastAsia="Times New Roman" w:hAnsi="Tahoma" w:cs="Tahoma"/>
                <w:sz w:val="14"/>
                <w:szCs w:val="14"/>
                <w:lang w:eastAsia="es-MX"/>
              </w:rPr>
              <w:t>$</w:t>
            </w:r>
            <w:r>
              <w:rPr>
                <w:rFonts w:ascii="Tahoma" w:eastAsia="Times New Roman" w:hAnsi="Tahoma" w:cs="Tahoma"/>
                <w:sz w:val="14"/>
                <w:szCs w:val="14"/>
                <w:lang w:eastAsia="es-MX"/>
              </w:rPr>
              <w:t xml:space="preserve"> 22,000.00</w:t>
            </w:r>
          </w:p>
        </w:tc>
      </w:tr>
      <w:tr w:rsidR="003A728E" w:rsidRPr="00251D56" w:rsidTr="003A728E">
        <w:trPr>
          <w:trHeight w:val="300"/>
          <w:jc w:val="center"/>
        </w:trPr>
        <w:tc>
          <w:tcPr>
            <w:tcW w:w="520" w:type="dxa"/>
            <w:tcBorders>
              <w:top w:val="nil"/>
              <w:left w:val="nil"/>
              <w:bottom w:val="nil"/>
              <w:right w:val="nil"/>
            </w:tcBorders>
            <w:shd w:val="clear" w:color="auto" w:fill="auto"/>
            <w:noWrap/>
            <w:vAlign w:val="center"/>
            <w:hideMark/>
          </w:tcPr>
          <w:p w:rsidR="003A728E" w:rsidRPr="00251D56" w:rsidRDefault="003A728E" w:rsidP="003A728E">
            <w:pPr>
              <w:spacing w:after="0" w:line="240" w:lineRule="auto"/>
              <w:jc w:val="center"/>
              <w:rPr>
                <w:rFonts w:ascii="Tahoma" w:eastAsia="Times New Roman" w:hAnsi="Tahoma" w:cs="Tahoma"/>
                <w:sz w:val="10"/>
                <w:szCs w:val="10"/>
                <w:lang w:eastAsia="es-MX"/>
              </w:rPr>
            </w:pPr>
          </w:p>
        </w:tc>
        <w:tc>
          <w:tcPr>
            <w:tcW w:w="2828" w:type="dxa"/>
            <w:tcBorders>
              <w:top w:val="single" w:sz="4" w:space="0" w:color="auto"/>
              <w:left w:val="nil"/>
              <w:bottom w:val="nil"/>
              <w:right w:val="nil"/>
            </w:tcBorders>
            <w:shd w:val="clear" w:color="auto" w:fill="auto"/>
            <w:vAlign w:val="center"/>
            <w:hideMark/>
          </w:tcPr>
          <w:p w:rsidR="003A728E" w:rsidRPr="00251D56" w:rsidRDefault="003A728E" w:rsidP="003A728E">
            <w:pPr>
              <w:spacing w:after="0" w:line="240" w:lineRule="auto"/>
              <w:jc w:val="center"/>
              <w:rPr>
                <w:rFonts w:ascii="Times New Roman" w:eastAsia="Times New Roman" w:hAnsi="Times New Roman" w:cs="Times New Roman"/>
                <w:sz w:val="20"/>
                <w:szCs w:val="20"/>
                <w:lang w:eastAsia="es-MX"/>
              </w:rPr>
            </w:pPr>
          </w:p>
        </w:tc>
        <w:tc>
          <w:tcPr>
            <w:tcW w:w="2100" w:type="dxa"/>
            <w:gridSpan w:val="3"/>
            <w:tcBorders>
              <w:top w:val="single" w:sz="4" w:space="0" w:color="auto"/>
              <w:left w:val="single" w:sz="8" w:space="0" w:color="auto"/>
              <w:bottom w:val="single" w:sz="4" w:space="0" w:color="auto"/>
              <w:right w:val="single" w:sz="4" w:space="0" w:color="auto"/>
            </w:tcBorders>
            <w:shd w:val="clear" w:color="auto" w:fill="auto"/>
            <w:noWrap/>
            <w:vAlign w:val="center"/>
            <w:hideMark/>
          </w:tcPr>
          <w:p w:rsidR="003A728E" w:rsidRPr="00251D56" w:rsidRDefault="003A728E" w:rsidP="003A728E">
            <w:pPr>
              <w:spacing w:after="0" w:line="240" w:lineRule="auto"/>
              <w:jc w:val="center"/>
              <w:rPr>
                <w:rFonts w:ascii="Tahoma" w:eastAsia="Times New Roman" w:hAnsi="Tahoma" w:cs="Tahoma"/>
                <w:sz w:val="14"/>
                <w:szCs w:val="14"/>
                <w:lang w:eastAsia="es-MX"/>
              </w:rPr>
            </w:pPr>
            <w:r w:rsidRPr="00251D56">
              <w:rPr>
                <w:rFonts w:ascii="Tahoma" w:eastAsia="Times New Roman" w:hAnsi="Tahoma" w:cs="Tahoma"/>
                <w:sz w:val="14"/>
                <w:szCs w:val="14"/>
                <w:lang w:eastAsia="es-MX"/>
              </w:rPr>
              <w:t>SUBTOTAL</w:t>
            </w:r>
          </w:p>
        </w:tc>
        <w:tc>
          <w:tcPr>
            <w:tcW w:w="1252" w:type="dxa"/>
            <w:tcBorders>
              <w:top w:val="single" w:sz="4" w:space="0" w:color="auto"/>
              <w:left w:val="nil"/>
              <w:bottom w:val="single" w:sz="4" w:space="0" w:color="auto"/>
              <w:right w:val="single" w:sz="8" w:space="0" w:color="auto"/>
            </w:tcBorders>
            <w:shd w:val="clear" w:color="auto" w:fill="auto"/>
            <w:noWrap/>
            <w:hideMark/>
          </w:tcPr>
          <w:p w:rsidR="003A728E" w:rsidRPr="003B585C" w:rsidRDefault="003A728E" w:rsidP="003A728E">
            <w:pPr>
              <w:spacing w:after="0" w:line="240" w:lineRule="auto"/>
              <w:rPr>
                <w:rFonts w:ascii="Tahoma" w:eastAsia="Times New Roman" w:hAnsi="Tahoma" w:cs="Tahoma"/>
                <w:b/>
                <w:bCs/>
                <w:sz w:val="14"/>
                <w:szCs w:val="14"/>
                <w:lang w:eastAsia="es-MX"/>
              </w:rPr>
            </w:pPr>
            <w:r w:rsidRPr="003B585C">
              <w:rPr>
                <w:rFonts w:ascii="Tahoma" w:eastAsia="Times New Roman" w:hAnsi="Tahoma" w:cs="Tahoma"/>
                <w:b/>
                <w:bCs/>
                <w:sz w:val="14"/>
                <w:szCs w:val="14"/>
                <w:lang w:eastAsia="es-MX"/>
              </w:rPr>
              <w:t xml:space="preserve"> $   </w:t>
            </w:r>
            <w:r>
              <w:rPr>
                <w:rFonts w:ascii="Tahoma" w:eastAsia="Times New Roman" w:hAnsi="Tahoma" w:cs="Tahoma"/>
                <w:b/>
                <w:bCs/>
                <w:sz w:val="14"/>
                <w:szCs w:val="14"/>
                <w:lang w:eastAsia="es-MX"/>
              </w:rPr>
              <w:t>250,355.00</w:t>
            </w:r>
          </w:p>
        </w:tc>
        <w:tc>
          <w:tcPr>
            <w:tcW w:w="837" w:type="dxa"/>
            <w:tcBorders>
              <w:top w:val="single" w:sz="4" w:space="0" w:color="auto"/>
              <w:left w:val="nil"/>
              <w:bottom w:val="nil"/>
              <w:right w:val="nil"/>
            </w:tcBorders>
            <w:shd w:val="clear" w:color="auto" w:fill="auto"/>
            <w:noWrap/>
            <w:vAlign w:val="bottom"/>
            <w:hideMark/>
          </w:tcPr>
          <w:p w:rsidR="003A728E" w:rsidRPr="00251D56" w:rsidRDefault="003A728E" w:rsidP="003A728E">
            <w:pPr>
              <w:spacing w:after="0" w:line="240" w:lineRule="auto"/>
              <w:rPr>
                <w:rFonts w:ascii="Tahoma" w:eastAsia="Times New Roman" w:hAnsi="Tahoma" w:cs="Tahoma"/>
                <w:b/>
                <w:bCs/>
                <w:sz w:val="14"/>
                <w:szCs w:val="14"/>
                <w:lang w:eastAsia="es-MX"/>
              </w:rPr>
            </w:pPr>
          </w:p>
        </w:tc>
        <w:tc>
          <w:tcPr>
            <w:tcW w:w="1329" w:type="dxa"/>
            <w:tcBorders>
              <w:top w:val="single" w:sz="4" w:space="0" w:color="auto"/>
              <w:left w:val="single" w:sz="8" w:space="0" w:color="auto"/>
              <w:bottom w:val="single" w:sz="4" w:space="0" w:color="auto"/>
              <w:right w:val="single" w:sz="8" w:space="0" w:color="auto"/>
            </w:tcBorders>
            <w:shd w:val="clear" w:color="auto" w:fill="auto"/>
            <w:noWrap/>
            <w:hideMark/>
          </w:tcPr>
          <w:p w:rsidR="003A728E" w:rsidRPr="003B585C" w:rsidRDefault="003A728E" w:rsidP="003A728E">
            <w:pPr>
              <w:spacing w:after="0" w:line="240" w:lineRule="auto"/>
              <w:rPr>
                <w:rFonts w:ascii="Tahoma" w:eastAsia="Times New Roman" w:hAnsi="Tahoma" w:cs="Tahoma"/>
                <w:b/>
                <w:bCs/>
                <w:sz w:val="14"/>
                <w:szCs w:val="14"/>
                <w:lang w:eastAsia="es-MX"/>
              </w:rPr>
            </w:pPr>
            <w:r>
              <w:rPr>
                <w:rFonts w:ascii="Tahoma" w:eastAsia="Times New Roman" w:hAnsi="Tahoma" w:cs="Tahoma"/>
                <w:b/>
                <w:bCs/>
                <w:sz w:val="14"/>
                <w:szCs w:val="14"/>
                <w:lang w:eastAsia="es-MX"/>
              </w:rPr>
              <w:t xml:space="preserve"> $    262,315.00</w:t>
            </w:r>
          </w:p>
        </w:tc>
        <w:tc>
          <w:tcPr>
            <w:tcW w:w="837" w:type="dxa"/>
            <w:tcBorders>
              <w:top w:val="single" w:sz="4" w:space="0" w:color="auto"/>
              <w:left w:val="nil"/>
              <w:bottom w:val="nil"/>
              <w:right w:val="nil"/>
            </w:tcBorders>
            <w:shd w:val="clear" w:color="auto" w:fill="auto"/>
            <w:noWrap/>
            <w:vAlign w:val="bottom"/>
            <w:hideMark/>
          </w:tcPr>
          <w:p w:rsidR="003A728E" w:rsidRPr="00251D56" w:rsidRDefault="003A728E" w:rsidP="003A728E">
            <w:pPr>
              <w:spacing w:after="0" w:line="240" w:lineRule="auto"/>
              <w:rPr>
                <w:rFonts w:ascii="Tahoma" w:eastAsia="Times New Roman" w:hAnsi="Tahoma" w:cs="Tahoma"/>
                <w:b/>
                <w:bCs/>
                <w:sz w:val="14"/>
                <w:szCs w:val="14"/>
                <w:lang w:eastAsia="es-MX"/>
              </w:rPr>
            </w:pPr>
          </w:p>
        </w:tc>
        <w:tc>
          <w:tcPr>
            <w:tcW w:w="1366" w:type="dxa"/>
            <w:tcBorders>
              <w:top w:val="single" w:sz="4" w:space="0" w:color="auto"/>
              <w:left w:val="single" w:sz="8" w:space="0" w:color="auto"/>
              <w:bottom w:val="single" w:sz="4" w:space="0" w:color="auto"/>
              <w:right w:val="single" w:sz="8" w:space="0" w:color="auto"/>
            </w:tcBorders>
            <w:shd w:val="clear" w:color="auto" w:fill="auto"/>
            <w:noWrap/>
            <w:hideMark/>
          </w:tcPr>
          <w:p w:rsidR="003A728E" w:rsidRPr="003B585C" w:rsidRDefault="003A728E" w:rsidP="003A728E">
            <w:pPr>
              <w:spacing w:after="0" w:line="240" w:lineRule="auto"/>
              <w:rPr>
                <w:rFonts w:ascii="Tahoma" w:eastAsia="Times New Roman" w:hAnsi="Tahoma" w:cs="Tahoma"/>
                <w:b/>
                <w:bCs/>
                <w:sz w:val="14"/>
                <w:szCs w:val="14"/>
                <w:lang w:eastAsia="es-MX"/>
              </w:rPr>
            </w:pPr>
            <w:r>
              <w:rPr>
                <w:rFonts w:ascii="Tahoma" w:eastAsia="Times New Roman" w:hAnsi="Tahoma" w:cs="Tahoma"/>
                <w:b/>
                <w:bCs/>
                <w:sz w:val="14"/>
                <w:szCs w:val="14"/>
                <w:lang w:eastAsia="es-MX"/>
              </w:rPr>
              <w:t xml:space="preserve"> $   </w:t>
            </w:r>
            <w:r w:rsidRPr="003B585C">
              <w:rPr>
                <w:rFonts w:ascii="Tahoma" w:eastAsia="Times New Roman" w:hAnsi="Tahoma" w:cs="Tahoma"/>
                <w:b/>
                <w:bCs/>
                <w:sz w:val="14"/>
                <w:szCs w:val="14"/>
                <w:lang w:eastAsia="es-MX"/>
              </w:rPr>
              <w:t xml:space="preserve"> </w:t>
            </w:r>
            <w:r>
              <w:rPr>
                <w:rFonts w:ascii="Tahoma" w:eastAsia="Times New Roman" w:hAnsi="Tahoma" w:cs="Tahoma"/>
                <w:b/>
                <w:bCs/>
                <w:sz w:val="14"/>
                <w:szCs w:val="14"/>
                <w:lang w:eastAsia="es-MX"/>
              </w:rPr>
              <w:t>282,660.00</w:t>
            </w:r>
          </w:p>
        </w:tc>
      </w:tr>
      <w:tr w:rsidR="003A728E" w:rsidRPr="00251D56" w:rsidTr="003A728E">
        <w:trPr>
          <w:trHeight w:val="300"/>
          <w:jc w:val="center"/>
        </w:trPr>
        <w:tc>
          <w:tcPr>
            <w:tcW w:w="520" w:type="dxa"/>
            <w:tcBorders>
              <w:top w:val="nil"/>
              <w:left w:val="nil"/>
              <w:bottom w:val="nil"/>
              <w:right w:val="nil"/>
            </w:tcBorders>
            <w:shd w:val="clear" w:color="auto" w:fill="auto"/>
            <w:noWrap/>
            <w:vAlign w:val="bottom"/>
            <w:hideMark/>
          </w:tcPr>
          <w:p w:rsidR="003A728E" w:rsidRPr="00251D56" w:rsidRDefault="003A728E" w:rsidP="003A728E">
            <w:pPr>
              <w:spacing w:after="0" w:line="240" w:lineRule="auto"/>
              <w:rPr>
                <w:rFonts w:ascii="Tahoma" w:eastAsia="Times New Roman" w:hAnsi="Tahoma" w:cs="Tahoma"/>
                <w:b/>
                <w:bCs/>
                <w:sz w:val="10"/>
                <w:szCs w:val="10"/>
                <w:lang w:eastAsia="es-MX"/>
              </w:rPr>
            </w:pPr>
          </w:p>
        </w:tc>
        <w:tc>
          <w:tcPr>
            <w:tcW w:w="2828" w:type="dxa"/>
            <w:tcBorders>
              <w:top w:val="nil"/>
              <w:left w:val="nil"/>
              <w:bottom w:val="nil"/>
              <w:right w:val="nil"/>
            </w:tcBorders>
            <w:shd w:val="clear" w:color="auto" w:fill="auto"/>
            <w:noWrap/>
            <w:vAlign w:val="bottom"/>
            <w:hideMark/>
          </w:tcPr>
          <w:p w:rsidR="003A728E" w:rsidRPr="00251D56" w:rsidRDefault="003A728E" w:rsidP="003A728E">
            <w:pPr>
              <w:spacing w:after="0" w:line="240" w:lineRule="auto"/>
              <w:rPr>
                <w:rFonts w:ascii="Times New Roman" w:eastAsia="Times New Roman" w:hAnsi="Times New Roman" w:cs="Times New Roman"/>
                <w:sz w:val="20"/>
                <w:szCs w:val="20"/>
                <w:lang w:eastAsia="es-MX"/>
              </w:rPr>
            </w:pPr>
          </w:p>
        </w:tc>
        <w:tc>
          <w:tcPr>
            <w:tcW w:w="2100" w:type="dxa"/>
            <w:gridSpan w:val="3"/>
            <w:tcBorders>
              <w:top w:val="single" w:sz="4" w:space="0" w:color="auto"/>
              <w:left w:val="single" w:sz="8" w:space="0" w:color="auto"/>
              <w:bottom w:val="single" w:sz="4" w:space="0" w:color="auto"/>
              <w:right w:val="single" w:sz="4" w:space="0" w:color="auto"/>
            </w:tcBorders>
            <w:shd w:val="clear" w:color="auto" w:fill="auto"/>
            <w:noWrap/>
            <w:vAlign w:val="center"/>
            <w:hideMark/>
          </w:tcPr>
          <w:p w:rsidR="003A728E" w:rsidRPr="00251D56" w:rsidRDefault="003A728E" w:rsidP="003A728E">
            <w:pPr>
              <w:spacing w:after="0" w:line="240" w:lineRule="auto"/>
              <w:jc w:val="center"/>
              <w:rPr>
                <w:rFonts w:ascii="Tahoma" w:eastAsia="Times New Roman" w:hAnsi="Tahoma" w:cs="Tahoma"/>
                <w:sz w:val="14"/>
                <w:szCs w:val="14"/>
                <w:lang w:eastAsia="es-MX"/>
              </w:rPr>
            </w:pPr>
            <w:r w:rsidRPr="00251D56">
              <w:rPr>
                <w:rFonts w:ascii="Tahoma" w:eastAsia="Times New Roman" w:hAnsi="Tahoma" w:cs="Tahoma"/>
                <w:sz w:val="14"/>
                <w:szCs w:val="14"/>
                <w:lang w:eastAsia="es-MX"/>
              </w:rPr>
              <w:t>IVA</w:t>
            </w:r>
          </w:p>
        </w:tc>
        <w:tc>
          <w:tcPr>
            <w:tcW w:w="1252" w:type="dxa"/>
            <w:tcBorders>
              <w:top w:val="nil"/>
              <w:left w:val="nil"/>
              <w:bottom w:val="single" w:sz="4" w:space="0" w:color="auto"/>
              <w:right w:val="single" w:sz="8" w:space="0" w:color="auto"/>
            </w:tcBorders>
            <w:shd w:val="clear" w:color="auto" w:fill="auto"/>
            <w:noWrap/>
            <w:hideMark/>
          </w:tcPr>
          <w:p w:rsidR="003A728E" w:rsidRPr="003B585C" w:rsidRDefault="003A728E" w:rsidP="003A728E">
            <w:pPr>
              <w:spacing w:after="0" w:line="240" w:lineRule="auto"/>
              <w:rPr>
                <w:rFonts w:ascii="Tahoma" w:eastAsia="Times New Roman" w:hAnsi="Tahoma" w:cs="Tahoma"/>
                <w:b/>
                <w:bCs/>
                <w:sz w:val="14"/>
                <w:szCs w:val="14"/>
                <w:lang w:eastAsia="es-MX"/>
              </w:rPr>
            </w:pPr>
            <w:r>
              <w:rPr>
                <w:rFonts w:ascii="Tahoma" w:eastAsia="Times New Roman" w:hAnsi="Tahoma" w:cs="Tahoma"/>
                <w:b/>
                <w:bCs/>
                <w:sz w:val="14"/>
                <w:szCs w:val="14"/>
                <w:lang w:eastAsia="es-MX"/>
              </w:rPr>
              <w:t xml:space="preserve"> $      40,056.80</w:t>
            </w:r>
          </w:p>
        </w:tc>
        <w:tc>
          <w:tcPr>
            <w:tcW w:w="837" w:type="dxa"/>
            <w:tcBorders>
              <w:top w:val="nil"/>
              <w:left w:val="nil"/>
              <w:bottom w:val="nil"/>
              <w:right w:val="nil"/>
            </w:tcBorders>
            <w:shd w:val="clear" w:color="auto" w:fill="auto"/>
            <w:noWrap/>
            <w:vAlign w:val="bottom"/>
            <w:hideMark/>
          </w:tcPr>
          <w:p w:rsidR="003A728E" w:rsidRPr="00251D56" w:rsidRDefault="003A728E" w:rsidP="003A728E">
            <w:pPr>
              <w:spacing w:after="0" w:line="240" w:lineRule="auto"/>
              <w:rPr>
                <w:rFonts w:ascii="Tahoma" w:eastAsia="Times New Roman" w:hAnsi="Tahoma" w:cs="Tahoma"/>
                <w:b/>
                <w:bCs/>
                <w:sz w:val="14"/>
                <w:szCs w:val="14"/>
                <w:lang w:eastAsia="es-MX"/>
              </w:rPr>
            </w:pPr>
          </w:p>
        </w:tc>
        <w:tc>
          <w:tcPr>
            <w:tcW w:w="1329" w:type="dxa"/>
            <w:tcBorders>
              <w:top w:val="nil"/>
              <w:left w:val="single" w:sz="8" w:space="0" w:color="auto"/>
              <w:bottom w:val="single" w:sz="4" w:space="0" w:color="auto"/>
              <w:right w:val="single" w:sz="8" w:space="0" w:color="auto"/>
            </w:tcBorders>
            <w:shd w:val="clear" w:color="auto" w:fill="auto"/>
            <w:noWrap/>
            <w:hideMark/>
          </w:tcPr>
          <w:p w:rsidR="003A728E" w:rsidRPr="003B585C" w:rsidRDefault="003A728E" w:rsidP="003A728E">
            <w:pPr>
              <w:spacing w:after="0" w:line="240" w:lineRule="auto"/>
              <w:rPr>
                <w:rFonts w:ascii="Tahoma" w:eastAsia="Times New Roman" w:hAnsi="Tahoma" w:cs="Tahoma"/>
                <w:b/>
                <w:bCs/>
                <w:sz w:val="14"/>
                <w:szCs w:val="14"/>
                <w:lang w:eastAsia="es-MX"/>
              </w:rPr>
            </w:pPr>
            <w:r>
              <w:rPr>
                <w:rFonts w:ascii="Tahoma" w:eastAsia="Times New Roman" w:hAnsi="Tahoma" w:cs="Tahoma"/>
                <w:b/>
                <w:bCs/>
                <w:sz w:val="14"/>
                <w:szCs w:val="14"/>
                <w:lang w:eastAsia="es-MX"/>
              </w:rPr>
              <w:t xml:space="preserve"> $      41,970.40</w:t>
            </w:r>
            <w:r w:rsidRPr="003B585C">
              <w:rPr>
                <w:rFonts w:ascii="Tahoma" w:eastAsia="Times New Roman" w:hAnsi="Tahoma" w:cs="Tahoma"/>
                <w:b/>
                <w:bCs/>
                <w:sz w:val="14"/>
                <w:szCs w:val="14"/>
                <w:lang w:eastAsia="es-MX"/>
              </w:rPr>
              <w:t xml:space="preserve"> </w:t>
            </w:r>
          </w:p>
        </w:tc>
        <w:tc>
          <w:tcPr>
            <w:tcW w:w="837" w:type="dxa"/>
            <w:tcBorders>
              <w:top w:val="nil"/>
              <w:left w:val="nil"/>
              <w:bottom w:val="nil"/>
              <w:right w:val="nil"/>
            </w:tcBorders>
            <w:shd w:val="clear" w:color="auto" w:fill="auto"/>
            <w:noWrap/>
            <w:vAlign w:val="bottom"/>
            <w:hideMark/>
          </w:tcPr>
          <w:p w:rsidR="003A728E" w:rsidRPr="00251D56" w:rsidRDefault="003A728E" w:rsidP="003A728E">
            <w:pPr>
              <w:spacing w:after="0" w:line="240" w:lineRule="auto"/>
              <w:rPr>
                <w:rFonts w:ascii="Tahoma" w:eastAsia="Times New Roman" w:hAnsi="Tahoma" w:cs="Tahoma"/>
                <w:b/>
                <w:bCs/>
                <w:sz w:val="14"/>
                <w:szCs w:val="14"/>
                <w:lang w:eastAsia="es-MX"/>
              </w:rPr>
            </w:pPr>
          </w:p>
        </w:tc>
        <w:tc>
          <w:tcPr>
            <w:tcW w:w="1366" w:type="dxa"/>
            <w:tcBorders>
              <w:top w:val="nil"/>
              <w:left w:val="single" w:sz="8" w:space="0" w:color="auto"/>
              <w:bottom w:val="single" w:sz="4" w:space="0" w:color="auto"/>
              <w:right w:val="single" w:sz="8" w:space="0" w:color="auto"/>
            </w:tcBorders>
            <w:shd w:val="clear" w:color="auto" w:fill="auto"/>
            <w:noWrap/>
            <w:hideMark/>
          </w:tcPr>
          <w:p w:rsidR="003A728E" w:rsidRPr="003B585C" w:rsidRDefault="003A728E" w:rsidP="003A728E">
            <w:pPr>
              <w:spacing w:after="0" w:line="240" w:lineRule="auto"/>
              <w:rPr>
                <w:rFonts w:ascii="Tahoma" w:eastAsia="Times New Roman" w:hAnsi="Tahoma" w:cs="Tahoma"/>
                <w:b/>
                <w:bCs/>
                <w:sz w:val="14"/>
                <w:szCs w:val="14"/>
                <w:lang w:eastAsia="es-MX"/>
              </w:rPr>
            </w:pPr>
            <w:r w:rsidRPr="003B585C">
              <w:rPr>
                <w:rFonts w:ascii="Tahoma" w:eastAsia="Times New Roman" w:hAnsi="Tahoma" w:cs="Tahoma"/>
                <w:b/>
                <w:bCs/>
                <w:sz w:val="14"/>
                <w:szCs w:val="14"/>
                <w:lang w:eastAsia="es-MX"/>
              </w:rPr>
              <w:t xml:space="preserve"> $      </w:t>
            </w:r>
            <w:r>
              <w:rPr>
                <w:rFonts w:ascii="Tahoma" w:eastAsia="Times New Roman" w:hAnsi="Tahoma" w:cs="Tahoma"/>
                <w:b/>
                <w:bCs/>
                <w:sz w:val="14"/>
                <w:szCs w:val="14"/>
                <w:lang w:eastAsia="es-MX"/>
              </w:rPr>
              <w:t>45,225.60</w:t>
            </w:r>
          </w:p>
        </w:tc>
      </w:tr>
      <w:tr w:rsidR="003A728E" w:rsidRPr="00251D56" w:rsidTr="003A728E">
        <w:trPr>
          <w:trHeight w:val="315"/>
          <w:jc w:val="center"/>
        </w:trPr>
        <w:tc>
          <w:tcPr>
            <w:tcW w:w="520" w:type="dxa"/>
            <w:tcBorders>
              <w:top w:val="nil"/>
              <w:left w:val="nil"/>
              <w:bottom w:val="nil"/>
              <w:right w:val="nil"/>
            </w:tcBorders>
            <w:shd w:val="clear" w:color="auto" w:fill="auto"/>
            <w:noWrap/>
            <w:vAlign w:val="bottom"/>
            <w:hideMark/>
          </w:tcPr>
          <w:p w:rsidR="003A728E" w:rsidRPr="00251D56" w:rsidRDefault="003A728E" w:rsidP="003A728E">
            <w:pPr>
              <w:spacing w:after="0" w:line="240" w:lineRule="auto"/>
              <w:rPr>
                <w:rFonts w:ascii="Tahoma" w:eastAsia="Times New Roman" w:hAnsi="Tahoma" w:cs="Tahoma"/>
                <w:b/>
                <w:bCs/>
                <w:sz w:val="10"/>
                <w:szCs w:val="10"/>
                <w:lang w:eastAsia="es-MX"/>
              </w:rPr>
            </w:pPr>
          </w:p>
        </w:tc>
        <w:tc>
          <w:tcPr>
            <w:tcW w:w="2828" w:type="dxa"/>
            <w:tcBorders>
              <w:top w:val="nil"/>
              <w:left w:val="nil"/>
              <w:bottom w:val="nil"/>
              <w:right w:val="nil"/>
            </w:tcBorders>
            <w:shd w:val="clear" w:color="auto" w:fill="auto"/>
            <w:noWrap/>
            <w:vAlign w:val="bottom"/>
            <w:hideMark/>
          </w:tcPr>
          <w:p w:rsidR="003A728E" w:rsidRPr="00251D56" w:rsidRDefault="003A728E" w:rsidP="003A728E">
            <w:pPr>
              <w:spacing w:after="0" w:line="240" w:lineRule="auto"/>
              <w:rPr>
                <w:rFonts w:ascii="Times New Roman" w:eastAsia="Times New Roman" w:hAnsi="Times New Roman" w:cs="Times New Roman"/>
                <w:sz w:val="20"/>
                <w:szCs w:val="20"/>
                <w:lang w:eastAsia="es-MX"/>
              </w:rPr>
            </w:pPr>
          </w:p>
        </w:tc>
        <w:tc>
          <w:tcPr>
            <w:tcW w:w="2100" w:type="dxa"/>
            <w:gridSpan w:val="3"/>
            <w:tcBorders>
              <w:top w:val="single" w:sz="4" w:space="0" w:color="auto"/>
              <w:left w:val="single" w:sz="8" w:space="0" w:color="auto"/>
              <w:bottom w:val="single" w:sz="8" w:space="0" w:color="auto"/>
              <w:right w:val="single" w:sz="4" w:space="0" w:color="auto"/>
            </w:tcBorders>
            <w:shd w:val="clear" w:color="auto" w:fill="auto"/>
            <w:noWrap/>
            <w:vAlign w:val="center"/>
            <w:hideMark/>
          </w:tcPr>
          <w:p w:rsidR="003A728E" w:rsidRPr="00251D56" w:rsidRDefault="003A728E" w:rsidP="003A728E">
            <w:pPr>
              <w:spacing w:after="0" w:line="240" w:lineRule="auto"/>
              <w:jc w:val="center"/>
              <w:rPr>
                <w:rFonts w:ascii="Tahoma" w:eastAsia="Times New Roman" w:hAnsi="Tahoma" w:cs="Tahoma"/>
                <w:sz w:val="14"/>
                <w:szCs w:val="14"/>
                <w:lang w:eastAsia="es-MX"/>
              </w:rPr>
            </w:pPr>
            <w:r w:rsidRPr="00251D56">
              <w:rPr>
                <w:rFonts w:ascii="Tahoma" w:eastAsia="Times New Roman" w:hAnsi="Tahoma" w:cs="Tahoma"/>
                <w:sz w:val="14"/>
                <w:szCs w:val="14"/>
                <w:lang w:eastAsia="es-MX"/>
              </w:rPr>
              <w:t>TOTAL</w:t>
            </w:r>
          </w:p>
        </w:tc>
        <w:tc>
          <w:tcPr>
            <w:tcW w:w="1252" w:type="dxa"/>
            <w:tcBorders>
              <w:top w:val="nil"/>
              <w:left w:val="nil"/>
              <w:bottom w:val="single" w:sz="8" w:space="0" w:color="auto"/>
              <w:right w:val="single" w:sz="8" w:space="0" w:color="auto"/>
            </w:tcBorders>
            <w:shd w:val="clear" w:color="auto" w:fill="auto"/>
            <w:noWrap/>
            <w:hideMark/>
          </w:tcPr>
          <w:p w:rsidR="003A728E" w:rsidRPr="003B585C" w:rsidRDefault="003A728E" w:rsidP="003A728E">
            <w:pPr>
              <w:spacing w:after="0" w:line="240" w:lineRule="auto"/>
              <w:rPr>
                <w:rFonts w:ascii="Tahoma" w:eastAsia="Times New Roman" w:hAnsi="Tahoma" w:cs="Tahoma"/>
                <w:b/>
                <w:bCs/>
                <w:sz w:val="14"/>
                <w:szCs w:val="14"/>
                <w:lang w:eastAsia="es-MX"/>
              </w:rPr>
            </w:pPr>
            <w:r>
              <w:rPr>
                <w:rFonts w:ascii="Tahoma" w:eastAsia="Times New Roman" w:hAnsi="Tahoma" w:cs="Tahoma"/>
                <w:b/>
                <w:bCs/>
                <w:sz w:val="14"/>
                <w:szCs w:val="14"/>
                <w:lang w:eastAsia="es-MX"/>
              </w:rPr>
              <w:t xml:space="preserve"> $   290,411.80</w:t>
            </w:r>
            <w:r w:rsidRPr="003B585C">
              <w:rPr>
                <w:rFonts w:ascii="Tahoma" w:eastAsia="Times New Roman" w:hAnsi="Tahoma" w:cs="Tahoma"/>
                <w:b/>
                <w:bCs/>
                <w:sz w:val="14"/>
                <w:szCs w:val="14"/>
                <w:lang w:eastAsia="es-MX"/>
              </w:rPr>
              <w:t xml:space="preserve"> </w:t>
            </w:r>
          </w:p>
        </w:tc>
        <w:tc>
          <w:tcPr>
            <w:tcW w:w="837" w:type="dxa"/>
            <w:tcBorders>
              <w:top w:val="nil"/>
              <w:left w:val="nil"/>
              <w:bottom w:val="nil"/>
              <w:right w:val="nil"/>
            </w:tcBorders>
            <w:shd w:val="clear" w:color="auto" w:fill="auto"/>
            <w:noWrap/>
            <w:vAlign w:val="bottom"/>
            <w:hideMark/>
          </w:tcPr>
          <w:p w:rsidR="003A728E" w:rsidRPr="00251D56" w:rsidRDefault="003A728E" w:rsidP="003A728E">
            <w:pPr>
              <w:spacing w:after="0" w:line="240" w:lineRule="auto"/>
              <w:rPr>
                <w:rFonts w:ascii="Tahoma" w:eastAsia="Times New Roman" w:hAnsi="Tahoma" w:cs="Tahoma"/>
                <w:b/>
                <w:bCs/>
                <w:sz w:val="14"/>
                <w:szCs w:val="14"/>
                <w:lang w:eastAsia="es-MX"/>
              </w:rPr>
            </w:pPr>
          </w:p>
        </w:tc>
        <w:tc>
          <w:tcPr>
            <w:tcW w:w="1329" w:type="dxa"/>
            <w:tcBorders>
              <w:top w:val="nil"/>
              <w:left w:val="single" w:sz="8" w:space="0" w:color="auto"/>
              <w:bottom w:val="single" w:sz="8" w:space="0" w:color="auto"/>
              <w:right w:val="single" w:sz="8" w:space="0" w:color="auto"/>
            </w:tcBorders>
            <w:shd w:val="clear" w:color="auto" w:fill="auto"/>
            <w:noWrap/>
            <w:hideMark/>
          </w:tcPr>
          <w:p w:rsidR="003A728E" w:rsidRPr="003B585C" w:rsidRDefault="003A728E" w:rsidP="003A728E">
            <w:pPr>
              <w:spacing w:after="0" w:line="240" w:lineRule="auto"/>
              <w:rPr>
                <w:rFonts w:ascii="Tahoma" w:eastAsia="Times New Roman" w:hAnsi="Tahoma" w:cs="Tahoma"/>
                <w:b/>
                <w:bCs/>
                <w:sz w:val="14"/>
                <w:szCs w:val="14"/>
                <w:lang w:eastAsia="es-MX"/>
              </w:rPr>
            </w:pPr>
            <w:r>
              <w:rPr>
                <w:rFonts w:ascii="Tahoma" w:eastAsia="Times New Roman" w:hAnsi="Tahoma" w:cs="Tahoma"/>
                <w:b/>
                <w:bCs/>
                <w:sz w:val="14"/>
                <w:szCs w:val="14"/>
                <w:lang w:eastAsia="es-MX"/>
              </w:rPr>
              <w:t xml:space="preserve"> $    304,285.40</w:t>
            </w:r>
          </w:p>
        </w:tc>
        <w:tc>
          <w:tcPr>
            <w:tcW w:w="837" w:type="dxa"/>
            <w:tcBorders>
              <w:top w:val="nil"/>
              <w:left w:val="nil"/>
              <w:bottom w:val="nil"/>
              <w:right w:val="nil"/>
            </w:tcBorders>
            <w:shd w:val="clear" w:color="auto" w:fill="auto"/>
            <w:noWrap/>
            <w:vAlign w:val="bottom"/>
            <w:hideMark/>
          </w:tcPr>
          <w:p w:rsidR="003A728E" w:rsidRPr="00251D56" w:rsidRDefault="003A728E" w:rsidP="003A728E">
            <w:pPr>
              <w:spacing w:after="0" w:line="240" w:lineRule="auto"/>
              <w:rPr>
                <w:rFonts w:ascii="Tahoma" w:eastAsia="Times New Roman" w:hAnsi="Tahoma" w:cs="Tahoma"/>
                <w:b/>
                <w:bCs/>
                <w:sz w:val="14"/>
                <w:szCs w:val="14"/>
                <w:lang w:eastAsia="es-MX"/>
              </w:rPr>
            </w:pPr>
          </w:p>
        </w:tc>
        <w:tc>
          <w:tcPr>
            <w:tcW w:w="1366" w:type="dxa"/>
            <w:tcBorders>
              <w:top w:val="nil"/>
              <w:left w:val="single" w:sz="8" w:space="0" w:color="auto"/>
              <w:bottom w:val="single" w:sz="8" w:space="0" w:color="auto"/>
              <w:right w:val="single" w:sz="8" w:space="0" w:color="auto"/>
            </w:tcBorders>
            <w:shd w:val="clear" w:color="auto" w:fill="auto"/>
            <w:noWrap/>
            <w:hideMark/>
          </w:tcPr>
          <w:p w:rsidR="003A728E" w:rsidRPr="003B585C" w:rsidRDefault="003A728E" w:rsidP="003A728E">
            <w:pPr>
              <w:spacing w:after="0" w:line="240" w:lineRule="auto"/>
              <w:rPr>
                <w:rFonts w:ascii="Tahoma" w:eastAsia="Times New Roman" w:hAnsi="Tahoma" w:cs="Tahoma"/>
                <w:b/>
                <w:bCs/>
                <w:sz w:val="14"/>
                <w:szCs w:val="14"/>
                <w:lang w:eastAsia="es-MX"/>
              </w:rPr>
            </w:pPr>
            <w:r w:rsidRPr="003B585C">
              <w:rPr>
                <w:rFonts w:ascii="Tahoma" w:eastAsia="Times New Roman" w:hAnsi="Tahoma" w:cs="Tahoma"/>
                <w:b/>
                <w:bCs/>
                <w:sz w:val="14"/>
                <w:szCs w:val="14"/>
                <w:lang w:eastAsia="es-MX"/>
              </w:rPr>
              <w:t xml:space="preserve"> $     </w:t>
            </w:r>
            <w:r>
              <w:rPr>
                <w:rFonts w:ascii="Tahoma" w:eastAsia="Times New Roman" w:hAnsi="Tahoma" w:cs="Tahoma"/>
                <w:b/>
                <w:bCs/>
                <w:sz w:val="14"/>
                <w:szCs w:val="14"/>
                <w:lang w:eastAsia="es-MX"/>
              </w:rPr>
              <w:t>327,885.60</w:t>
            </w:r>
          </w:p>
        </w:tc>
      </w:tr>
    </w:tbl>
    <w:p w:rsidR="00C16B8D" w:rsidRPr="00251D56" w:rsidRDefault="00C16B8D" w:rsidP="00C16B8D">
      <w:pPr>
        <w:jc w:val="both"/>
      </w:pPr>
    </w:p>
    <w:p w:rsidR="00C16B8D" w:rsidRPr="00251D56" w:rsidRDefault="00C16B8D" w:rsidP="00C16B8D">
      <w:pPr>
        <w:jc w:val="both"/>
      </w:pPr>
      <w:r w:rsidRPr="00251D56">
        <w:rPr>
          <w:b/>
        </w:rPr>
        <w:t>La asignación de los bienes se hará a la propuesta solvente más baja.</w:t>
      </w:r>
    </w:p>
    <w:p w:rsidR="00C16B8D" w:rsidRPr="00251D56" w:rsidRDefault="00C16B8D" w:rsidP="00C16B8D">
      <w:pPr>
        <w:jc w:val="both"/>
      </w:pPr>
      <w:r w:rsidRPr="00251D56">
        <w:t>El Departamento de Desarrollo Social manifestó que los precios son aceptables y convenientes para el Municipio.</w:t>
      </w:r>
    </w:p>
    <w:p w:rsidR="00C16B8D" w:rsidRDefault="00C16B8D" w:rsidP="00C16B8D">
      <w:pPr>
        <w:pStyle w:val="Prrafodelista"/>
        <w:numPr>
          <w:ilvl w:val="0"/>
          <w:numId w:val="10"/>
        </w:numPr>
        <w:spacing w:after="0" w:line="240" w:lineRule="auto"/>
        <w:ind w:left="0" w:hanging="11"/>
        <w:jc w:val="both"/>
        <w:rPr>
          <w:b/>
        </w:rPr>
      </w:pPr>
      <w:r w:rsidRPr="00251D56">
        <w:rPr>
          <w:b/>
        </w:rPr>
        <w:t>ADJUDICACIÓN DEL CONTRATO.</w:t>
      </w:r>
    </w:p>
    <w:p w:rsidR="00251D56" w:rsidRPr="00251D56" w:rsidRDefault="00251D56" w:rsidP="00251D56">
      <w:pPr>
        <w:pStyle w:val="Prrafodelista"/>
        <w:spacing w:after="0" w:line="240" w:lineRule="auto"/>
        <w:ind w:left="0"/>
        <w:jc w:val="both"/>
        <w:rPr>
          <w:b/>
        </w:rPr>
      </w:pPr>
    </w:p>
    <w:p w:rsidR="00C16B8D" w:rsidRPr="00251D56" w:rsidRDefault="00C16B8D" w:rsidP="00C16B8D">
      <w:pPr>
        <w:jc w:val="both"/>
      </w:pPr>
      <w:r w:rsidRPr="00251D56">
        <w:t>Por lo anterior, se determina que el proveedor que resulta ganador, por lo que se le adjudica el contrato correspondiente, ya que presentaron la proposición solvente más baja, ofertando precios aceptables y convenientes para los conceptos que se indican. Lo anterior, en cumplimiento con lo establecido en el Artículo 36 Bis, fracción II, de la Ley de Adquisiciones, Arrendamientos y Servicios del Sector Público, que a la letra señala:</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29"/>
        <w:gridCol w:w="6909"/>
      </w:tblGrid>
      <w:tr w:rsidR="00C16B8D" w:rsidRPr="00251D56" w:rsidTr="00F35B19">
        <w:tc>
          <w:tcPr>
            <w:tcW w:w="1951" w:type="dxa"/>
          </w:tcPr>
          <w:p w:rsidR="00C16B8D" w:rsidRPr="00251D56" w:rsidRDefault="00C16B8D" w:rsidP="00F35B19">
            <w:pPr>
              <w:jc w:val="both"/>
            </w:pPr>
            <w:r w:rsidRPr="00251D56">
              <w:rPr>
                <w:b/>
              </w:rPr>
              <w:t>Artículo 36 Bis.</w:t>
            </w:r>
          </w:p>
        </w:tc>
        <w:tc>
          <w:tcPr>
            <w:tcW w:w="7027" w:type="dxa"/>
          </w:tcPr>
          <w:p w:rsidR="00A916FA" w:rsidRDefault="00C16B8D" w:rsidP="00F35B19">
            <w:pPr>
              <w:jc w:val="both"/>
              <w:rPr>
                <w:b/>
              </w:rPr>
            </w:pPr>
            <w:r w:rsidRPr="00251D56">
              <w:rPr>
                <w:b/>
              </w:rPr>
              <w:t>Una vez hecha la evaluación de las proposiciones, el contrato se adjudicará al licitante cuya oferta resulte solvente, porque cumple con los requisitos legales, técnicos y económicos, establecidos en la convocatoria a la licitación, y por tanto garantiza el cumplimiento de las obligaci</w:t>
            </w:r>
            <w:r w:rsidR="00A916FA">
              <w:rPr>
                <w:b/>
              </w:rPr>
              <w:t>ones respectivas y en su caso</w:t>
            </w:r>
          </w:p>
          <w:p w:rsidR="00A916FA" w:rsidRDefault="00A916FA" w:rsidP="00F35B19">
            <w:pPr>
              <w:jc w:val="both"/>
              <w:rPr>
                <w:b/>
              </w:rPr>
            </w:pPr>
          </w:p>
          <w:p w:rsidR="00A916FA" w:rsidRDefault="00A916FA" w:rsidP="00F35B19">
            <w:pPr>
              <w:jc w:val="both"/>
              <w:rPr>
                <w:b/>
              </w:rPr>
            </w:pPr>
          </w:p>
          <w:p w:rsidR="00A916FA" w:rsidRPr="002F0AF1" w:rsidRDefault="00A916FA" w:rsidP="00F35B19">
            <w:pPr>
              <w:jc w:val="both"/>
              <w:rPr>
                <w:b/>
              </w:rPr>
            </w:pPr>
          </w:p>
        </w:tc>
      </w:tr>
      <w:tr w:rsidR="00C16B8D" w:rsidRPr="00251D56" w:rsidTr="00F35B19">
        <w:tc>
          <w:tcPr>
            <w:tcW w:w="1951" w:type="dxa"/>
          </w:tcPr>
          <w:p w:rsidR="00C16B8D" w:rsidRPr="00251D56" w:rsidRDefault="00C16B8D" w:rsidP="00F35B19">
            <w:pPr>
              <w:jc w:val="both"/>
            </w:pPr>
          </w:p>
        </w:tc>
        <w:tc>
          <w:tcPr>
            <w:tcW w:w="7027" w:type="dxa"/>
          </w:tcPr>
          <w:p w:rsidR="00C16B8D" w:rsidRPr="00251D56" w:rsidRDefault="00C16B8D" w:rsidP="00F35B19">
            <w:pPr>
              <w:jc w:val="both"/>
              <w:rPr>
                <w:i/>
              </w:rPr>
            </w:pPr>
            <w:r w:rsidRPr="00251D56">
              <w:rPr>
                <w:i/>
              </w:rPr>
              <w:t>II. “…la proposición hubiera ofertado el precio más bajo, siempre y cuando este resulte conveniente…”</w:t>
            </w:r>
          </w:p>
        </w:tc>
      </w:tr>
    </w:tbl>
    <w:p w:rsidR="003F7999" w:rsidRPr="00A971EA" w:rsidRDefault="00E11715" w:rsidP="00C16B8D">
      <w:pPr>
        <w:jc w:val="both"/>
      </w:pPr>
      <w:r>
        <w:rPr>
          <w:b/>
        </w:rPr>
        <w:t>CONSTRUCCIÓN, INGENIERÍA Y COMERCIALIZACIÓN EDZE S.A. DE C.V.</w:t>
      </w:r>
      <w:r w:rsidR="00C16B8D" w:rsidRPr="00A971EA">
        <w:rPr>
          <w:b/>
        </w:rPr>
        <w:t xml:space="preserve">., </w:t>
      </w:r>
      <w:r w:rsidR="00C16B8D" w:rsidRPr="00A971EA">
        <w:t xml:space="preserve">resulta ganador por lo que se le adjudica el contrato No. </w:t>
      </w:r>
      <w:r>
        <w:rPr>
          <w:b/>
        </w:rPr>
        <w:t>MSNT-FFM-001</w:t>
      </w:r>
      <w:r w:rsidR="00B12BC2">
        <w:rPr>
          <w:b/>
        </w:rPr>
        <w:t>/</w:t>
      </w:r>
      <w:r>
        <w:rPr>
          <w:b/>
        </w:rPr>
        <w:t>20</w:t>
      </w:r>
      <w:r w:rsidR="00A971EA">
        <w:rPr>
          <w:b/>
        </w:rPr>
        <w:t>-AR</w:t>
      </w:r>
      <w:r>
        <w:t>-</w:t>
      </w:r>
      <w:r>
        <w:rPr>
          <w:b/>
        </w:rPr>
        <w:t>IR</w:t>
      </w:r>
      <w:r w:rsidR="00C16B8D" w:rsidRPr="00A971EA">
        <w:t xml:space="preserve"> por un importe de</w:t>
      </w:r>
      <w:r w:rsidR="00B12BC2">
        <w:t xml:space="preserve">                                                      </w:t>
      </w:r>
      <w:r w:rsidR="00B12BC2">
        <w:rPr>
          <w:b/>
        </w:rPr>
        <w:t xml:space="preserve"> $</w:t>
      </w:r>
      <w:r>
        <w:rPr>
          <w:b/>
        </w:rPr>
        <w:t>290,411.</w:t>
      </w:r>
      <w:r w:rsidR="00B12BC2">
        <w:rPr>
          <w:b/>
        </w:rPr>
        <w:t xml:space="preserve">80 </w:t>
      </w:r>
      <w:r w:rsidR="00C16B8D" w:rsidRPr="00A971EA">
        <w:rPr>
          <w:b/>
        </w:rPr>
        <w:t>(</w:t>
      </w:r>
      <w:r w:rsidR="00B12BC2">
        <w:rPr>
          <w:b/>
        </w:rPr>
        <w:t>DOSCIENTOS NOVENTA MIL CUATROCIENTOS ONCE PESOS 80</w:t>
      </w:r>
      <w:r w:rsidR="00C16B8D" w:rsidRPr="00A971EA">
        <w:rPr>
          <w:b/>
        </w:rPr>
        <w:t>/100 M.N.)</w:t>
      </w:r>
      <w:r w:rsidR="00B12BC2">
        <w:t xml:space="preserve">, con un plazo </w:t>
      </w:r>
      <w:r w:rsidR="00B12BC2" w:rsidRPr="00A971EA">
        <w:t>de</w:t>
      </w:r>
      <w:r w:rsidR="00C16B8D" w:rsidRPr="00A971EA">
        <w:t xml:space="preserve"> </w:t>
      </w:r>
      <w:r w:rsidR="00A971EA">
        <w:t>INICIO DE ARRENDAMIENTO</w:t>
      </w:r>
      <w:r w:rsidR="00B12BC2">
        <w:t xml:space="preserve"> para el día 03 de </w:t>
      </w:r>
      <w:proofErr w:type="gramStart"/>
      <w:r w:rsidR="00B12BC2">
        <w:t>Abril</w:t>
      </w:r>
      <w:proofErr w:type="gramEnd"/>
      <w:r w:rsidR="00B12BC2">
        <w:t xml:space="preserve"> del 2020</w:t>
      </w:r>
      <w:r w:rsidR="00A971EA">
        <w:t>.</w:t>
      </w:r>
    </w:p>
    <w:p w:rsidR="00C16B8D" w:rsidRPr="00A971EA" w:rsidRDefault="00C16B8D" w:rsidP="00C16B8D">
      <w:pPr>
        <w:jc w:val="both"/>
      </w:pPr>
      <w:r w:rsidRPr="00A971EA">
        <w:t>El</w:t>
      </w:r>
      <w:r w:rsidRPr="00A971EA">
        <w:rPr>
          <w:b/>
        </w:rPr>
        <w:t xml:space="preserve"> C. </w:t>
      </w:r>
      <w:r w:rsidR="005D58B7" w:rsidRPr="00A971EA">
        <w:rPr>
          <w:b/>
        </w:rPr>
        <w:t>PEDRO INFANTE RODRIGUEZ</w:t>
      </w:r>
      <w:r w:rsidRPr="00A971EA">
        <w:rPr>
          <w:b/>
        </w:rPr>
        <w:t xml:space="preserve">, </w:t>
      </w:r>
      <w:r w:rsidRPr="00A971EA">
        <w:t xml:space="preserve">con cargo de Presidente del Comité de Adquisiciones, Obras Públicas y Servicios Relacionados del Municipio de </w:t>
      </w:r>
      <w:r w:rsidR="00B12BC2">
        <w:t>San Nicolás Tolentino</w:t>
      </w:r>
      <w:r w:rsidR="00A971EA" w:rsidRPr="00A971EA">
        <w:t>, S.L.P.</w:t>
      </w:r>
      <w:r w:rsidRPr="00A971EA">
        <w:t xml:space="preserve"> cuenta con las facultades para conducir los diversos actos del procedimiento de contratación y suscribir los documentos que deriven de estos, con fundamento en el Artículo 37, fracción VI de la Ley de Adquisiciones, Arrendamientos y Servicios del Sector Público y en el Artículo 2, fracción IV de su Reglamento.</w:t>
      </w:r>
    </w:p>
    <w:p w:rsidR="00C16B8D" w:rsidRPr="00A971EA" w:rsidRDefault="00C16B8D" w:rsidP="00C16B8D">
      <w:pPr>
        <w:jc w:val="both"/>
      </w:pPr>
      <w:r w:rsidRPr="00A971EA">
        <w:t>Se informa</w:t>
      </w:r>
      <w:r w:rsidR="00B12BC2">
        <w:t xml:space="preserve"> a los licitantes ganadores, qué</w:t>
      </w:r>
      <w:r w:rsidRPr="00A971EA">
        <w:t xml:space="preserve"> a solicitud del área contratante, deberán entregar la documentación indicada en el punto 46 de la invitación al procedimiento </w:t>
      </w:r>
      <w:r w:rsidR="00B12BC2">
        <w:t xml:space="preserve">de contratación, dentro </w:t>
      </w:r>
      <w:r w:rsidR="00B12BC2" w:rsidRPr="005259FB">
        <w:t xml:space="preserve">de los </w:t>
      </w:r>
      <w:r w:rsidR="005259FB">
        <w:t>3</w:t>
      </w:r>
      <w:r w:rsidRPr="005259FB">
        <w:t xml:space="preserve"> días hábiles</w:t>
      </w:r>
      <w:r w:rsidRPr="00A971EA">
        <w:t xml:space="preserve"> posteriores a la fecha de notificación del presente fallo:</w:t>
      </w:r>
    </w:p>
    <w:p w:rsidR="00C16B8D" w:rsidRPr="00A971EA" w:rsidRDefault="00C16B8D" w:rsidP="00C16B8D">
      <w:pPr>
        <w:pStyle w:val="Prrafodelista"/>
        <w:numPr>
          <w:ilvl w:val="0"/>
          <w:numId w:val="11"/>
        </w:numPr>
        <w:spacing w:after="0" w:line="240" w:lineRule="auto"/>
        <w:jc w:val="both"/>
      </w:pPr>
      <w:r w:rsidRPr="00A971EA">
        <w:t>Acuse de respuesta de solicitud de opinión ante la autoridad fiscal competente.</w:t>
      </w:r>
    </w:p>
    <w:p w:rsidR="00C16B8D" w:rsidRPr="00A971EA" w:rsidRDefault="00C16B8D" w:rsidP="005D58B7">
      <w:pPr>
        <w:ind w:left="708"/>
        <w:jc w:val="both"/>
      </w:pPr>
      <w:r w:rsidRPr="00A971EA">
        <w:t xml:space="preserve">El licitante deberá presentar </w:t>
      </w:r>
      <w:r w:rsidR="00B12BC2" w:rsidRPr="00A971EA">
        <w:t>al convocante previo</w:t>
      </w:r>
      <w:r w:rsidRPr="00A971EA">
        <w:t xml:space="preserve"> a la firma del contrato, el documento vigente expedido por el SAT en el que se emita opinión sobre el cumplimiento de obligaciones fiscales, prevista en la Regla I.2.1.16 de la Resolución Miscelánea Fiscal para 2012, publicada en el DOF el 28 de </w:t>
      </w:r>
      <w:proofErr w:type="gramStart"/>
      <w:r w:rsidRPr="00A971EA">
        <w:t>Diciembre</w:t>
      </w:r>
      <w:proofErr w:type="gramEnd"/>
      <w:r w:rsidRPr="00A971EA">
        <w:t xml:space="preserve"> de 2011.</w:t>
      </w:r>
    </w:p>
    <w:p w:rsidR="00C16B8D" w:rsidRPr="00A971EA" w:rsidRDefault="00C16B8D" w:rsidP="005D58B7">
      <w:pPr>
        <w:ind w:left="708"/>
        <w:jc w:val="both"/>
      </w:pPr>
      <w:r w:rsidRPr="00A971EA">
        <w:t>Para efectos de lo anterior, el licitante deberá obtener la opinión a través del portal de internet del SAT, en los términos de la regla II.2.1.11 de la Resolu</w:t>
      </w:r>
      <w:r w:rsidR="005D58B7" w:rsidRPr="00A971EA">
        <w:t>ción Miscelánea Fiscal para 2016</w:t>
      </w:r>
      <w:r w:rsidRPr="00A971EA">
        <w:t>.</w:t>
      </w:r>
    </w:p>
    <w:p w:rsidR="00C16B8D" w:rsidRPr="00A971EA" w:rsidRDefault="00C16B8D" w:rsidP="00C16B8D">
      <w:pPr>
        <w:pStyle w:val="Prrafodelista"/>
        <w:numPr>
          <w:ilvl w:val="0"/>
          <w:numId w:val="11"/>
        </w:numPr>
        <w:spacing w:after="0" w:line="240" w:lineRule="auto"/>
        <w:jc w:val="both"/>
        <w:rPr>
          <w:b/>
        </w:rPr>
      </w:pPr>
      <w:r w:rsidRPr="00A971EA">
        <w:rPr>
          <w:b/>
        </w:rPr>
        <w:t xml:space="preserve">RFC: </w:t>
      </w:r>
      <w:r w:rsidRPr="00A971EA">
        <w:t>Expedido por la Secretaria de Hacienda y Crédito Público (SHCP) para las personas físicas o morales.</w:t>
      </w:r>
    </w:p>
    <w:p w:rsidR="00C16B8D" w:rsidRPr="00A971EA" w:rsidRDefault="00C16B8D" w:rsidP="00C16B8D">
      <w:pPr>
        <w:pStyle w:val="Prrafodelista"/>
        <w:jc w:val="both"/>
        <w:rPr>
          <w:b/>
        </w:rPr>
      </w:pPr>
    </w:p>
    <w:p w:rsidR="00C16B8D" w:rsidRPr="00A971EA" w:rsidRDefault="00C16B8D" w:rsidP="00C16B8D">
      <w:pPr>
        <w:pStyle w:val="Prrafodelista"/>
        <w:numPr>
          <w:ilvl w:val="0"/>
          <w:numId w:val="11"/>
        </w:numPr>
        <w:spacing w:after="0" w:line="240" w:lineRule="auto"/>
        <w:jc w:val="both"/>
        <w:rPr>
          <w:b/>
        </w:rPr>
      </w:pPr>
      <w:r w:rsidRPr="00A971EA">
        <w:t>Se debe presentar original y copia certificada para su cotejo y copia simple para el archivo de estos documentos. Después de su revisión, se devolverán al licitante los originales o copias certificadas.</w:t>
      </w:r>
    </w:p>
    <w:p w:rsidR="00C16B8D" w:rsidRPr="00A971EA" w:rsidRDefault="00C16B8D" w:rsidP="00C16B8D">
      <w:pPr>
        <w:pStyle w:val="Prrafodelista"/>
        <w:rPr>
          <w:b/>
        </w:rPr>
      </w:pPr>
    </w:p>
    <w:p w:rsidR="005259FB" w:rsidRDefault="005259FB" w:rsidP="00C16B8D">
      <w:pPr>
        <w:jc w:val="both"/>
      </w:pPr>
    </w:p>
    <w:p w:rsidR="002F0AF1" w:rsidRPr="00A971EA" w:rsidRDefault="00C16B8D" w:rsidP="00C16B8D">
      <w:pPr>
        <w:jc w:val="both"/>
      </w:pPr>
      <w:r w:rsidRPr="00A971EA">
        <w:t>De acuerdo con lo establecido en el artículo 37 Bis de la Ley de Adquisiciones, Arrendamientos y Servicios del Sector Público y en el punto 26.2.2 de la invitación de este procedimiento, se fijará un</w:t>
      </w:r>
      <w:r w:rsidR="005259FB">
        <w:t xml:space="preserve"> </w:t>
      </w:r>
      <w:r w:rsidRPr="00A971EA">
        <w:t xml:space="preserve">aviso relativo a este evento, en la “Vitrina de Avisos” de la Presidencia Municipal de </w:t>
      </w:r>
      <w:r w:rsidR="00B12BC2">
        <w:t>San Nicolás Tolentino</w:t>
      </w:r>
      <w:r w:rsidRPr="00A971EA">
        <w:t>, S.L.P., donde se indicará el lugar en el que se encuentra disponible el acta levantada para el mismo. Este aviso surte todos los efectos legales para la notificación de los licitantes, de conformidad con lo preceptuado en el Artículo 35 del Reglamento de la citada Ley.</w:t>
      </w:r>
    </w:p>
    <w:p w:rsidR="00C16B8D" w:rsidRPr="00A971EA" w:rsidRDefault="00C16B8D" w:rsidP="00C16B8D">
      <w:pPr>
        <w:pStyle w:val="Prrafodelista"/>
        <w:numPr>
          <w:ilvl w:val="0"/>
          <w:numId w:val="10"/>
        </w:numPr>
        <w:spacing w:after="0" w:line="240" w:lineRule="auto"/>
        <w:ind w:left="0" w:hanging="11"/>
        <w:jc w:val="both"/>
        <w:rPr>
          <w:b/>
        </w:rPr>
      </w:pPr>
      <w:r w:rsidRPr="00A971EA">
        <w:rPr>
          <w:b/>
        </w:rPr>
        <w:t>FECHA, LUGAR Y HORA PARA LA FIRMA DEL CONTRATO.</w:t>
      </w:r>
    </w:p>
    <w:p w:rsidR="00C16B8D" w:rsidRPr="00A971EA" w:rsidRDefault="00C16B8D" w:rsidP="00C16B8D">
      <w:pPr>
        <w:jc w:val="both"/>
      </w:pPr>
      <w:r w:rsidRPr="00A971EA">
        <w:t>Se hace saber a los licitantes ganadores que la firma del contrato, será el día</w:t>
      </w:r>
      <w:r w:rsidRPr="00A971EA">
        <w:rPr>
          <w:b/>
        </w:rPr>
        <w:t xml:space="preserve"> </w:t>
      </w:r>
      <w:r w:rsidR="00B12BC2">
        <w:rPr>
          <w:b/>
        </w:rPr>
        <w:t>27</w:t>
      </w:r>
      <w:r w:rsidRPr="00A971EA">
        <w:rPr>
          <w:b/>
        </w:rPr>
        <w:t xml:space="preserve"> de</w:t>
      </w:r>
      <w:r w:rsidR="00B12BC2">
        <w:rPr>
          <w:b/>
        </w:rPr>
        <w:t xml:space="preserve"> </w:t>
      </w:r>
      <w:proofErr w:type="gramStart"/>
      <w:r w:rsidR="00B12BC2">
        <w:rPr>
          <w:b/>
        </w:rPr>
        <w:t>Marzo</w:t>
      </w:r>
      <w:proofErr w:type="gramEnd"/>
      <w:r w:rsidR="00B12BC2">
        <w:rPr>
          <w:b/>
        </w:rPr>
        <w:t xml:space="preserve"> del 2020</w:t>
      </w:r>
      <w:r w:rsidRPr="00A971EA">
        <w:rPr>
          <w:b/>
        </w:rPr>
        <w:t xml:space="preserve"> </w:t>
      </w:r>
      <w:r w:rsidRPr="00A971EA">
        <w:t xml:space="preserve">a partir de las </w:t>
      </w:r>
      <w:r w:rsidRPr="00A971EA">
        <w:rPr>
          <w:b/>
        </w:rPr>
        <w:t xml:space="preserve">10:00 horas, </w:t>
      </w:r>
      <w:r w:rsidRPr="00A971EA">
        <w:t xml:space="preserve">en el Departamento de Desarrollo Social del Municipio de </w:t>
      </w:r>
      <w:r w:rsidR="00A971EA">
        <w:t>San Nicolás Tolentino,</w:t>
      </w:r>
      <w:r w:rsidRPr="00A971EA">
        <w:t xml:space="preserve"> S.L.P.</w:t>
      </w:r>
    </w:p>
    <w:p w:rsidR="00C16B8D" w:rsidRPr="00A971EA" w:rsidRDefault="00C16B8D" w:rsidP="00C16B8D">
      <w:pPr>
        <w:pStyle w:val="Prrafodelista"/>
        <w:numPr>
          <w:ilvl w:val="0"/>
          <w:numId w:val="10"/>
        </w:numPr>
        <w:spacing w:after="0" w:line="240" w:lineRule="auto"/>
        <w:ind w:left="0" w:hanging="11"/>
        <w:jc w:val="both"/>
        <w:rPr>
          <w:b/>
        </w:rPr>
      </w:pPr>
      <w:r w:rsidRPr="00A971EA">
        <w:rPr>
          <w:b/>
        </w:rPr>
        <w:t>FECHA, LUGAR Y PLAZO PARA LA PRESENTACIÓN DE LA GARANTÍA DE CUMPLIMIENTO.</w:t>
      </w:r>
    </w:p>
    <w:p w:rsidR="00C16B8D" w:rsidRPr="00A971EA" w:rsidRDefault="00C16B8D" w:rsidP="00C16B8D">
      <w:pPr>
        <w:jc w:val="both"/>
      </w:pPr>
      <w:r w:rsidRPr="00A971EA">
        <w:t>Se hace saber a los licitantes ganadores que la presentación del documento en donde conste la garantía de cumplimiento de</w:t>
      </w:r>
      <w:r w:rsidR="00B12BC2">
        <w:t>l contrato será dentr</w:t>
      </w:r>
      <w:r w:rsidR="00B12BC2" w:rsidRPr="00B12BC2">
        <w:t>o de los 5</w:t>
      </w:r>
      <w:r w:rsidRPr="00B12BC2">
        <w:t xml:space="preserve"> días naturales</w:t>
      </w:r>
      <w:r w:rsidRPr="00A971EA">
        <w:t xml:space="preserve"> siguientes a la formalización del contrato en el Departamento de Desarrollo Social en horas hábiles.</w:t>
      </w:r>
    </w:p>
    <w:p w:rsidR="00C16B8D" w:rsidRPr="00A971EA" w:rsidRDefault="00C16B8D" w:rsidP="00C16B8D">
      <w:pPr>
        <w:jc w:val="both"/>
      </w:pPr>
      <w:r w:rsidRPr="00A971EA">
        <w:t>Habiéndose dado lectura a la p</w:t>
      </w:r>
      <w:r w:rsidR="00B12BC2">
        <w:t>resente acta, se cierra a las 12:46</w:t>
      </w:r>
      <w:r w:rsidRPr="00A971EA">
        <w:t xml:space="preserve"> horas, del día de su celebración.</w:t>
      </w:r>
    </w:p>
    <w:p w:rsidR="002F0AF1" w:rsidRPr="00A971EA" w:rsidRDefault="00C16B8D" w:rsidP="00C16B8D">
      <w:pPr>
        <w:jc w:val="both"/>
      </w:pPr>
      <w:r w:rsidRPr="00A971EA">
        <w:t xml:space="preserve">Esta acta consta </w:t>
      </w:r>
      <w:r w:rsidRPr="0095732E">
        <w:t xml:space="preserve">de </w:t>
      </w:r>
      <w:r w:rsidR="00A971EA" w:rsidRPr="0095732E">
        <w:t>6</w:t>
      </w:r>
      <w:r w:rsidRPr="0095732E">
        <w:t xml:space="preserve"> hojas,</w:t>
      </w:r>
      <w:r w:rsidRPr="00A971EA">
        <w:t xml:space="preserve"> firmando para los efectos legales y de conformidad, los asistentes a este evento, quienes reciben copia de la misma.</w:t>
      </w:r>
    </w:p>
    <w:p w:rsidR="00C16B8D" w:rsidRPr="00031366" w:rsidRDefault="00C16B8D" w:rsidP="00C16B8D">
      <w:pPr>
        <w:pStyle w:val="Textoindependiente"/>
        <w:tabs>
          <w:tab w:val="left" w:pos="284"/>
        </w:tabs>
        <w:jc w:val="center"/>
        <w:rPr>
          <w:rFonts w:cs="Arial"/>
          <w:b/>
          <w:sz w:val="24"/>
          <w:szCs w:val="24"/>
        </w:rPr>
      </w:pPr>
      <w:r w:rsidRPr="00031366">
        <w:rPr>
          <w:rFonts w:cs="Arial"/>
          <w:b/>
          <w:sz w:val="24"/>
          <w:szCs w:val="24"/>
        </w:rPr>
        <w:t>POR LA CONVOCANTE</w:t>
      </w:r>
    </w:p>
    <w:p w:rsidR="00C16B8D" w:rsidRDefault="00C16B8D" w:rsidP="00B12BC2">
      <w:pPr>
        <w:pStyle w:val="Textoindependiente"/>
        <w:tabs>
          <w:tab w:val="left" w:pos="284"/>
        </w:tabs>
        <w:rPr>
          <w:rFonts w:cs="Arial"/>
          <w:b/>
        </w:rPr>
      </w:pPr>
    </w:p>
    <w:p w:rsidR="00C16B8D" w:rsidRDefault="00C16B8D" w:rsidP="00C16B8D">
      <w:pPr>
        <w:pStyle w:val="Textoindependiente"/>
        <w:tabs>
          <w:tab w:val="left" w:pos="284"/>
        </w:tabs>
        <w:jc w:val="center"/>
        <w:rPr>
          <w:rFonts w:cs="Arial"/>
          <w:b/>
        </w:rPr>
      </w:pPr>
    </w:p>
    <w:p w:rsidR="00C16B8D" w:rsidRDefault="00C16B8D" w:rsidP="00C16B8D">
      <w:pPr>
        <w:pStyle w:val="Textoindependiente"/>
        <w:tabs>
          <w:tab w:val="left" w:pos="284"/>
        </w:tabs>
        <w:jc w:val="center"/>
        <w:rPr>
          <w:rFonts w:cs="Arial"/>
          <w:b/>
        </w:rPr>
      </w:pPr>
      <w:r>
        <w:rPr>
          <w:rFonts w:cs="Arial"/>
          <w:b/>
        </w:rPr>
        <w:t xml:space="preserve">COMITÉ DE ADQUISICIONES, OBRAS PÚBLICAS Y SERVICIOS RELACIONADOS DEL MUNICIPIO DE </w:t>
      </w:r>
      <w:r w:rsidR="005D58B7">
        <w:rPr>
          <w:rFonts w:cs="Arial"/>
          <w:b/>
        </w:rPr>
        <w:t>SAN NICOLAS TOLENTINO, S.L.P.</w:t>
      </w:r>
    </w:p>
    <w:p w:rsidR="00B12BC2" w:rsidRDefault="00B12BC2" w:rsidP="00C16B8D">
      <w:pPr>
        <w:pStyle w:val="Textoindependiente"/>
        <w:tabs>
          <w:tab w:val="left" w:pos="284"/>
        </w:tabs>
        <w:jc w:val="center"/>
        <w:rPr>
          <w:rFonts w:cs="Arial"/>
          <w:b/>
        </w:rPr>
      </w:pPr>
    </w:p>
    <w:p w:rsidR="00C16B8D" w:rsidRDefault="00C16B8D" w:rsidP="0095732E">
      <w:pPr>
        <w:pStyle w:val="Textoindependiente"/>
        <w:tabs>
          <w:tab w:val="left" w:pos="284"/>
        </w:tabs>
        <w:rPr>
          <w:rFonts w:cs="Arial"/>
          <w:b/>
        </w:rPr>
      </w:pPr>
    </w:p>
    <w:p w:rsidR="00C16B8D" w:rsidRDefault="00C16B8D" w:rsidP="00C16B8D">
      <w:pPr>
        <w:pStyle w:val="Textoindependiente"/>
        <w:tabs>
          <w:tab w:val="left" w:pos="284"/>
        </w:tabs>
        <w:jc w:val="center"/>
        <w:rPr>
          <w:rFonts w:cs="Arial"/>
          <w:b/>
        </w:rPr>
      </w:pPr>
    </w:p>
    <w:p w:rsidR="00E11715" w:rsidRPr="00E968C8" w:rsidRDefault="00E11715" w:rsidP="00E11715">
      <w:pPr>
        <w:spacing w:after="0"/>
        <w:rPr>
          <w:rFonts w:cstheme="minorHAnsi"/>
          <w:sz w:val="20"/>
          <w:szCs w:val="20"/>
          <w:lang w:val="pt-BR"/>
        </w:rPr>
      </w:pPr>
      <w:r w:rsidRPr="00E968C8">
        <w:rPr>
          <w:rFonts w:cstheme="minorHAnsi"/>
          <w:sz w:val="20"/>
          <w:szCs w:val="20"/>
          <w:lang w:val="pt-BR"/>
        </w:rPr>
        <w:t xml:space="preserve">    PRESIDENTE DEL COMITE DE ADQUISICIONES            </w:t>
      </w:r>
      <w:r>
        <w:rPr>
          <w:rFonts w:cstheme="minorHAnsi"/>
          <w:sz w:val="20"/>
          <w:szCs w:val="20"/>
          <w:lang w:val="pt-BR"/>
        </w:rPr>
        <w:t xml:space="preserve">                      SECRETARIO EJECUTIV0</w:t>
      </w:r>
      <w:r w:rsidRPr="00E968C8">
        <w:rPr>
          <w:rFonts w:cstheme="minorHAnsi"/>
          <w:sz w:val="20"/>
          <w:szCs w:val="20"/>
          <w:lang w:val="pt-BR"/>
        </w:rPr>
        <w:t xml:space="preserve"> DEL COMITE</w:t>
      </w:r>
    </w:p>
    <w:p w:rsidR="00E11715" w:rsidRPr="00E968C8" w:rsidRDefault="00E11715" w:rsidP="00E11715">
      <w:pPr>
        <w:spacing w:after="0"/>
        <w:rPr>
          <w:rFonts w:cstheme="minorHAnsi"/>
          <w:sz w:val="20"/>
          <w:szCs w:val="20"/>
          <w:lang w:val="pt-BR"/>
        </w:rPr>
      </w:pPr>
      <w:r w:rsidRPr="00E968C8">
        <w:rPr>
          <w:rFonts w:cstheme="minorHAnsi"/>
          <w:sz w:val="20"/>
          <w:szCs w:val="20"/>
          <w:lang w:val="pt-BR"/>
        </w:rPr>
        <w:t>ARRENDAMIENTOS, OBRAS PUBLICAS Y SERVICOS</w:t>
      </w:r>
    </w:p>
    <w:p w:rsidR="00E11715" w:rsidRPr="00E968C8" w:rsidRDefault="00E11715" w:rsidP="00E11715">
      <w:pPr>
        <w:jc w:val="both"/>
        <w:rPr>
          <w:rFonts w:cstheme="minorHAnsi"/>
          <w:sz w:val="20"/>
          <w:szCs w:val="20"/>
          <w:lang w:val="pt-BR"/>
        </w:rPr>
      </w:pPr>
      <w:r w:rsidRPr="00E968C8">
        <w:rPr>
          <w:rFonts w:cstheme="minorHAnsi"/>
          <w:sz w:val="20"/>
          <w:szCs w:val="20"/>
          <w:lang w:val="pt-BR"/>
        </w:rPr>
        <w:t xml:space="preserve">         RELACIONADOS COM LAS MISMAS</w:t>
      </w:r>
    </w:p>
    <w:p w:rsidR="0095732E" w:rsidRDefault="0095732E" w:rsidP="00E11715">
      <w:pPr>
        <w:rPr>
          <w:rFonts w:cstheme="minorHAnsi"/>
          <w:sz w:val="20"/>
          <w:szCs w:val="20"/>
          <w:lang w:val="pt-BR"/>
        </w:rPr>
      </w:pPr>
    </w:p>
    <w:p w:rsidR="0095732E" w:rsidRPr="00E968C8" w:rsidRDefault="0095732E" w:rsidP="00E11715">
      <w:pPr>
        <w:rPr>
          <w:rFonts w:cstheme="minorHAnsi"/>
          <w:sz w:val="20"/>
          <w:szCs w:val="20"/>
          <w:lang w:val="pt-BR"/>
        </w:rPr>
      </w:pPr>
    </w:p>
    <w:p w:rsidR="00E11715" w:rsidRPr="00E968C8" w:rsidRDefault="00E11715" w:rsidP="00E11715">
      <w:pPr>
        <w:spacing w:after="0" w:line="240" w:lineRule="auto"/>
        <w:rPr>
          <w:rFonts w:cstheme="minorHAnsi"/>
          <w:sz w:val="20"/>
          <w:szCs w:val="20"/>
          <w:lang w:val="pt-BR"/>
        </w:rPr>
      </w:pPr>
      <w:r w:rsidRPr="00E968C8">
        <w:rPr>
          <w:rFonts w:cstheme="minorHAnsi"/>
          <w:sz w:val="20"/>
          <w:szCs w:val="20"/>
          <w:lang w:val="pt-BR"/>
        </w:rPr>
        <w:t>______________________________________                         _____________________________________</w:t>
      </w:r>
    </w:p>
    <w:p w:rsidR="00E11715" w:rsidRPr="00E968C8" w:rsidRDefault="00E11715" w:rsidP="00E11715">
      <w:pPr>
        <w:tabs>
          <w:tab w:val="left" w:pos="5595"/>
        </w:tabs>
        <w:spacing w:after="0" w:line="240" w:lineRule="auto"/>
        <w:rPr>
          <w:rFonts w:cstheme="minorHAnsi"/>
          <w:b/>
          <w:sz w:val="20"/>
          <w:szCs w:val="20"/>
          <w:lang w:val="pt-BR"/>
        </w:rPr>
      </w:pPr>
      <w:r w:rsidRPr="00E968C8">
        <w:rPr>
          <w:rFonts w:cstheme="minorHAnsi"/>
          <w:b/>
          <w:sz w:val="20"/>
          <w:szCs w:val="20"/>
          <w:lang w:val="pt-BR"/>
        </w:rPr>
        <w:t xml:space="preserve">     C. PEDRO INFANTE RODRIGUEZ.                                             L</w:t>
      </w:r>
      <w:r>
        <w:rPr>
          <w:rFonts w:cstheme="minorHAnsi"/>
          <w:b/>
          <w:sz w:val="20"/>
          <w:szCs w:val="20"/>
          <w:lang w:val="pt-BR"/>
        </w:rPr>
        <w:t>IC. LUIS ROBERTO RODRIGUEZ NIÑO.</w:t>
      </w:r>
    </w:p>
    <w:p w:rsidR="00E11715" w:rsidRPr="00E968C8" w:rsidRDefault="00E11715" w:rsidP="00E11715">
      <w:pPr>
        <w:tabs>
          <w:tab w:val="left" w:pos="5595"/>
        </w:tabs>
        <w:spacing w:after="0" w:line="240" w:lineRule="auto"/>
        <w:rPr>
          <w:rFonts w:cstheme="minorHAnsi"/>
          <w:b/>
          <w:sz w:val="20"/>
          <w:szCs w:val="20"/>
          <w:lang w:val="pt-BR"/>
        </w:rPr>
      </w:pPr>
      <w:r w:rsidRPr="00E968C8">
        <w:rPr>
          <w:rFonts w:cstheme="minorHAnsi"/>
          <w:sz w:val="20"/>
          <w:szCs w:val="20"/>
          <w:lang w:val="pt-BR"/>
        </w:rPr>
        <w:t xml:space="preserve">          PRESIDENTE MUNICIPAL                                                </w:t>
      </w:r>
      <w:r>
        <w:rPr>
          <w:rFonts w:cstheme="minorHAnsi"/>
          <w:sz w:val="20"/>
          <w:szCs w:val="20"/>
          <w:lang w:val="pt-BR"/>
        </w:rPr>
        <w:t xml:space="preserve">         </w:t>
      </w:r>
      <w:r w:rsidRPr="00E968C8">
        <w:rPr>
          <w:rFonts w:cstheme="minorHAnsi"/>
          <w:sz w:val="20"/>
          <w:szCs w:val="20"/>
          <w:lang w:val="pt-BR"/>
        </w:rPr>
        <w:t xml:space="preserve"> SECRETARIA DEL H. AYUNTAMIENTO                                                  </w:t>
      </w:r>
    </w:p>
    <w:p w:rsidR="00E11715" w:rsidRPr="00E968C8" w:rsidRDefault="00E11715" w:rsidP="00E11715">
      <w:pPr>
        <w:tabs>
          <w:tab w:val="left" w:pos="5595"/>
        </w:tabs>
        <w:spacing w:after="0" w:line="240" w:lineRule="auto"/>
        <w:rPr>
          <w:rFonts w:cstheme="minorHAnsi"/>
          <w:sz w:val="20"/>
          <w:szCs w:val="20"/>
          <w:lang w:val="pt-BR"/>
        </w:rPr>
      </w:pPr>
    </w:p>
    <w:p w:rsidR="00E11715" w:rsidRDefault="00E11715" w:rsidP="00E11715">
      <w:pPr>
        <w:spacing w:after="0" w:line="240" w:lineRule="auto"/>
        <w:rPr>
          <w:rFonts w:cstheme="minorHAnsi"/>
          <w:sz w:val="20"/>
          <w:szCs w:val="20"/>
          <w:lang w:val="pt-BR"/>
        </w:rPr>
      </w:pPr>
    </w:p>
    <w:p w:rsidR="00A916FA" w:rsidRDefault="00A916FA" w:rsidP="00E11715">
      <w:pPr>
        <w:spacing w:after="0" w:line="240" w:lineRule="auto"/>
        <w:rPr>
          <w:rFonts w:cstheme="minorHAnsi"/>
          <w:sz w:val="20"/>
          <w:szCs w:val="20"/>
          <w:lang w:val="pt-BR"/>
        </w:rPr>
      </w:pPr>
    </w:p>
    <w:p w:rsidR="00A916FA" w:rsidRDefault="00A916FA" w:rsidP="00E11715">
      <w:pPr>
        <w:spacing w:after="0" w:line="240" w:lineRule="auto"/>
        <w:rPr>
          <w:rFonts w:cstheme="minorHAnsi"/>
          <w:sz w:val="20"/>
          <w:szCs w:val="20"/>
          <w:lang w:val="pt-BR"/>
        </w:rPr>
      </w:pPr>
    </w:p>
    <w:p w:rsidR="00A916FA" w:rsidRPr="00E968C8" w:rsidRDefault="00A916FA" w:rsidP="00E11715">
      <w:pPr>
        <w:spacing w:after="0" w:line="240" w:lineRule="auto"/>
        <w:rPr>
          <w:rFonts w:cstheme="minorHAnsi"/>
          <w:sz w:val="20"/>
          <w:szCs w:val="20"/>
          <w:lang w:val="pt-BR"/>
        </w:rPr>
      </w:pPr>
    </w:p>
    <w:p w:rsidR="00E11715" w:rsidRPr="00E968C8" w:rsidRDefault="00E11715" w:rsidP="00E11715">
      <w:pPr>
        <w:spacing w:after="0" w:line="240" w:lineRule="auto"/>
        <w:rPr>
          <w:rFonts w:cstheme="minorHAnsi"/>
          <w:sz w:val="20"/>
          <w:szCs w:val="20"/>
          <w:lang w:val="pt-BR"/>
        </w:rPr>
      </w:pPr>
      <w:r w:rsidRPr="00E968C8">
        <w:rPr>
          <w:rFonts w:cstheme="minorHAnsi"/>
          <w:sz w:val="20"/>
          <w:szCs w:val="20"/>
          <w:lang w:val="pt-BR"/>
        </w:rPr>
        <w:t xml:space="preserve">               VOCAL DEL COMITE                                                                </w:t>
      </w:r>
      <w:r w:rsidR="0095732E">
        <w:rPr>
          <w:rFonts w:cstheme="minorHAnsi"/>
          <w:sz w:val="20"/>
          <w:szCs w:val="20"/>
          <w:lang w:val="pt-BR"/>
        </w:rPr>
        <w:t xml:space="preserve">    </w:t>
      </w:r>
      <w:r w:rsidRPr="00E968C8">
        <w:rPr>
          <w:rFonts w:cstheme="minorHAnsi"/>
          <w:sz w:val="20"/>
          <w:szCs w:val="20"/>
          <w:lang w:val="pt-BR"/>
        </w:rPr>
        <w:t xml:space="preserve">    </w:t>
      </w:r>
      <w:proofErr w:type="gramStart"/>
      <w:r w:rsidRPr="00E968C8">
        <w:rPr>
          <w:rFonts w:cstheme="minorHAnsi"/>
          <w:sz w:val="20"/>
          <w:szCs w:val="20"/>
          <w:lang w:val="pt-BR"/>
        </w:rPr>
        <w:t>VOCAL  DEL</w:t>
      </w:r>
      <w:proofErr w:type="gramEnd"/>
      <w:r w:rsidRPr="00E968C8">
        <w:rPr>
          <w:rFonts w:cstheme="minorHAnsi"/>
          <w:sz w:val="20"/>
          <w:szCs w:val="20"/>
          <w:lang w:val="pt-BR"/>
        </w:rPr>
        <w:t xml:space="preserve"> COMITE</w:t>
      </w:r>
    </w:p>
    <w:p w:rsidR="00E11715" w:rsidRPr="00E968C8" w:rsidRDefault="00E11715" w:rsidP="00E11715">
      <w:pPr>
        <w:spacing w:after="0" w:line="240" w:lineRule="auto"/>
        <w:rPr>
          <w:rFonts w:cstheme="minorHAnsi"/>
          <w:sz w:val="20"/>
          <w:szCs w:val="20"/>
          <w:lang w:val="pt-BR"/>
        </w:rPr>
      </w:pPr>
    </w:p>
    <w:p w:rsidR="00E11715" w:rsidRPr="00E968C8" w:rsidRDefault="00E11715" w:rsidP="00E11715">
      <w:pPr>
        <w:spacing w:after="0" w:line="240" w:lineRule="auto"/>
        <w:rPr>
          <w:rFonts w:cstheme="minorHAnsi"/>
          <w:sz w:val="20"/>
          <w:szCs w:val="20"/>
          <w:lang w:val="pt-BR"/>
        </w:rPr>
      </w:pPr>
    </w:p>
    <w:p w:rsidR="00E11715" w:rsidRPr="00E968C8" w:rsidRDefault="00E11715" w:rsidP="00E11715">
      <w:pPr>
        <w:spacing w:after="0" w:line="240" w:lineRule="auto"/>
        <w:rPr>
          <w:rFonts w:cstheme="minorHAnsi"/>
          <w:sz w:val="20"/>
          <w:szCs w:val="20"/>
          <w:lang w:val="pt-BR"/>
        </w:rPr>
      </w:pPr>
    </w:p>
    <w:p w:rsidR="00E11715" w:rsidRPr="00E968C8" w:rsidRDefault="00E11715" w:rsidP="00E11715">
      <w:pPr>
        <w:spacing w:after="0" w:line="240" w:lineRule="auto"/>
        <w:rPr>
          <w:rFonts w:cstheme="minorHAnsi"/>
          <w:sz w:val="20"/>
          <w:szCs w:val="20"/>
          <w:lang w:val="pt-BR"/>
        </w:rPr>
      </w:pPr>
    </w:p>
    <w:p w:rsidR="00E11715" w:rsidRPr="00E968C8" w:rsidRDefault="00E11715" w:rsidP="00E11715">
      <w:pPr>
        <w:spacing w:after="0" w:line="240" w:lineRule="auto"/>
        <w:rPr>
          <w:rFonts w:cstheme="minorHAnsi"/>
          <w:sz w:val="20"/>
          <w:szCs w:val="20"/>
          <w:lang w:val="pt-BR"/>
        </w:rPr>
      </w:pPr>
    </w:p>
    <w:p w:rsidR="00E11715" w:rsidRPr="00E968C8" w:rsidRDefault="00E11715" w:rsidP="00E11715">
      <w:pPr>
        <w:spacing w:after="0" w:line="240" w:lineRule="auto"/>
        <w:rPr>
          <w:rFonts w:cstheme="minorHAnsi"/>
          <w:sz w:val="20"/>
          <w:szCs w:val="20"/>
          <w:lang w:val="pt-BR"/>
        </w:rPr>
      </w:pPr>
      <w:r w:rsidRPr="00E968C8">
        <w:rPr>
          <w:rFonts w:cstheme="minorHAnsi"/>
          <w:sz w:val="20"/>
          <w:szCs w:val="20"/>
          <w:lang w:val="pt-BR"/>
        </w:rPr>
        <w:t>______________________________________                      ______________________________________</w:t>
      </w:r>
    </w:p>
    <w:p w:rsidR="00E11715" w:rsidRPr="00E968C8" w:rsidRDefault="00E11715" w:rsidP="00E11715">
      <w:pPr>
        <w:tabs>
          <w:tab w:val="left" w:pos="5310"/>
        </w:tabs>
        <w:spacing w:after="0" w:line="240" w:lineRule="auto"/>
        <w:rPr>
          <w:rFonts w:cstheme="minorHAnsi"/>
          <w:b/>
          <w:sz w:val="20"/>
          <w:szCs w:val="20"/>
          <w:lang w:val="pt-BR"/>
        </w:rPr>
      </w:pPr>
      <w:r w:rsidRPr="00E968C8">
        <w:rPr>
          <w:rFonts w:cstheme="minorHAnsi"/>
          <w:b/>
          <w:sz w:val="20"/>
          <w:szCs w:val="20"/>
          <w:lang w:val="pt-BR"/>
        </w:rPr>
        <w:t xml:space="preserve">     </w:t>
      </w:r>
      <w:r w:rsidRPr="00E968C8">
        <w:rPr>
          <w:rFonts w:cstheme="minorHAnsi"/>
          <w:b/>
          <w:sz w:val="20"/>
          <w:szCs w:val="20"/>
        </w:rPr>
        <w:t>LIC. GERARDO ROBLEDO BADILLO.</w:t>
      </w:r>
      <w:r w:rsidRPr="00E968C8">
        <w:rPr>
          <w:rFonts w:cstheme="minorHAnsi"/>
          <w:b/>
          <w:sz w:val="20"/>
          <w:szCs w:val="20"/>
          <w:lang w:val="pt-BR"/>
        </w:rPr>
        <w:t xml:space="preserve">                                     </w:t>
      </w:r>
      <w:r>
        <w:rPr>
          <w:rFonts w:cstheme="minorHAnsi"/>
          <w:b/>
          <w:sz w:val="20"/>
          <w:szCs w:val="20"/>
          <w:lang w:val="pt-BR"/>
        </w:rPr>
        <w:t xml:space="preserve">  LIC. ROBERTO MAURICIO </w:t>
      </w:r>
      <w:proofErr w:type="gramStart"/>
      <w:r>
        <w:rPr>
          <w:rFonts w:cstheme="minorHAnsi"/>
          <w:b/>
          <w:sz w:val="20"/>
          <w:szCs w:val="20"/>
          <w:lang w:val="pt-BR"/>
        </w:rPr>
        <w:t>CRUZ  GONZALEZ</w:t>
      </w:r>
      <w:proofErr w:type="gramEnd"/>
      <w:r w:rsidRPr="00E968C8">
        <w:rPr>
          <w:rFonts w:cstheme="minorHAnsi"/>
          <w:b/>
          <w:sz w:val="20"/>
          <w:szCs w:val="20"/>
          <w:lang w:val="pt-BR"/>
        </w:rPr>
        <w:t>.</w:t>
      </w:r>
    </w:p>
    <w:p w:rsidR="00E11715" w:rsidRPr="00E968C8" w:rsidRDefault="00E11715" w:rsidP="0095732E">
      <w:pPr>
        <w:tabs>
          <w:tab w:val="left" w:pos="5310"/>
        </w:tabs>
        <w:spacing w:after="0" w:line="240" w:lineRule="auto"/>
        <w:rPr>
          <w:rFonts w:cstheme="minorHAnsi"/>
          <w:sz w:val="20"/>
          <w:szCs w:val="20"/>
          <w:lang w:val="pt-BR"/>
        </w:rPr>
      </w:pPr>
      <w:r w:rsidRPr="00E968C8">
        <w:rPr>
          <w:rFonts w:cstheme="minorHAnsi"/>
          <w:sz w:val="20"/>
          <w:szCs w:val="20"/>
          <w:lang w:val="pt-BR"/>
        </w:rPr>
        <w:t xml:space="preserve">                  SINDICO MUNICIPAL                                               </w:t>
      </w:r>
      <w:r w:rsidR="0095732E">
        <w:rPr>
          <w:rFonts w:cstheme="minorHAnsi"/>
          <w:sz w:val="20"/>
          <w:szCs w:val="20"/>
          <w:lang w:val="pt-BR"/>
        </w:rPr>
        <w:t xml:space="preserve">        </w:t>
      </w:r>
      <w:r w:rsidRPr="00E968C8">
        <w:rPr>
          <w:rFonts w:cstheme="minorHAnsi"/>
          <w:sz w:val="20"/>
          <w:szCs w:val="20"/>
          <w:lang w:val="pt-BR"/>
        </w:rPr>
        <w:t xml:space="preserve">   CONTRALOR </w:t>
      </w:r>
      <w:proofErr w:type="gramStart"/>
      <w:r w:rsidRPr="00E968C8">
        <w:rPr>
          <w:rFonts w:cstheme="minorHAnsi"/>
          <w:sz w:val="20"/>
          <w:szCs w:val="20"/>
          <w:lang w:val="pt-BR"/>
        </w:rPr>
        <w:t>INTERNO  MUNICIPAL</w:t>
      </w:r>
      <w:proofErr w:type="gramEnd"/>
    </w:p>
    <w:p w:rsidR="00E11715" w:rsidRPr="00E968C8" w:rsidRDefault="00E11715" w:rsidP="00E11715">
      <w:pPr>
        <w:jc w:val="center"/>
        <w:rPr>
          <w:rFonts w:cstheme="minorHAnsi"/>
          <w:sz w:val="20"/>
          <w:szCs w:val="20"/>
          <w:lang w:val="pt-BR"/>
        </w:rPr>
      </w:pPr>
    </w:p>
    <w:p w:rsidR="00E11715" w:rsidRPr="00E968C8" w:rsidRDefault="00E11715" w:rsidP="00E11715">
      <w:pPr>
        <w:spacing w:after="0" w:line="240" w:lineRule="auto"/>
        <w:rPr>
          <w:rFonts w:cstheme="minorHAnsi"/>
          <w:sz w:val="20"/>
          <w:szCs w:val="20"/>
          <w:lang w:val="pt-BR"/>
        </w:rPr>
      </w:pPr>
      <w:r w:rsidRPr="00E968C8">
        <w:rPr>
          <w:rFonts w:cstheme="minorHAnsi"/>
          <w:sz w:val="20"/>
          <w:szCs w:val="20"/>
          <w:lang w:val="pt-BR"/>
        </w:rPr>
        <w:t xml:space="preserve">              VOCAL DEL COMITE                                                                    VOCAL DEL COMITE</w:t>
      </w:r>
    </w:p>
    <w:p w:rsidR="00E11715" w:rsidRPr="00E968C8" w:rsidRDefault="00E11715" w:rsidP="00E11715">
      <w:pPr>
        <w:spacing w:after="0" w:line="240" w:lineRule="auto"/>
        <w:rPr>
          <w:rFonts w:cstheme="minorHAnsi"/>
          <w:sz w:val="20"/>
          <w:szCs w:val="20"/>
          <w:lang w:val="pt-BR"/>
        </w:rPr>
      </w:pPr>
    </w:p>
    <w:p w:rsidR="00E11715" w:rsidRPr="00E968C8" w:rsidRDefault="00E11715" w:rsidP="00E11715">
      <w:pPr>
        <w:spacing w:after="0" w:line="240" w:lineRule="auto"/>
        <w:rPr>
          <w:rFonts w:cstheme="minorHAnsi"/>
          <w:sz w:val="20"/>
          <w:szCs w:val="20"/>
          <w:lang w:val="pt-BR"/>
        </w:rPr>
      </w:pPr>
    </w:p>
    <w:p w:rsidR="00E11715" w:rsidRPr="00E968C8" w:rsidRDefault="00E11715" w:rsidP="00E11715">
      <w:pPr>
        <w:spacing w:after="0" w:line="240" w:lineRule="auto"/>
        <w:rPr>
          <w:rFonts w:cstheme="minorHAnsi"/>
          <w:sz w:val="20"/>
          <w:szCs w:val="20"/>
          <w:lang w:val="pt-BR"/>
        </w:rPr>
      </w:pPr>
    </w:p>
    <w:p w:rsidR="00E11715" w:rsidRPr="00E968C8" w:rsidRDefault="00E11715" w:rsidP="00E11715">
      <w:pPr>
        <w:spacing w:after="0" w:line="240" w:lineRule="auto"/>
        <w:rPr>
          <w:rFonts w:cstheme="minorHAnsi"/>
          <w:sz w:val="20"/>
          <w:szCs w:val="20"/>
          <w:lang w:val="pt-BR"/>
        </w:rPr>
      </w:pPr>
      <w:r w:rsidRPr="00E968C8">
        <w:rPr>
          <w:rFonts w:cstheme="minorHAnsi"/>
          <w:sz w:val="20"/>
          <w:szCs w:val="20"/>
          <w:lang w:val="pt-BR"/>
        </w:rPr>
        <w:t>______________________________________                      ______________________________________</w:t>
      </w:r>
    </w:p>
    <w:p w:rsidR="00E11715" w:rsidRPr="00E968C8" w:rsidRDefault="00E11715" w:rsidP="00E11715">
      <w:pPr>
        <w:tabs>
          <w:tab w:val="left" w:pos="5310"/>
        </w:tabs>
        <w:spacing w:after="0" w:line="240" w:lineRule="auto"/>
        <w:rPr>
          <w:rFonts w:cstheme="minorHAnsi"/>
          <w:b/>
          <w:sz w:val="20"/>
          <w:szCs w:val="20"/>
          <w:lang w:val="pt-BR"/>
        </w:rPr>
      </w:pPr>
      <w:r w:rsidRPr="00E968C8">
        <w:rPr>
          <w:rFonts w:cstheme="minorHAnsi"/>
          <w:b/>
          <w:sz w:val="20"/>
          <w:szCs w:val="20"/>
          <w:lang w:val="pt-BR"/>
        </w:rPr>
        <w:t xml:space="preserve"> C.P. CLAUDIA </w:t>
      </w:r>
      <w:proofErr w:type="gramStart"/>
      <w:r w:rsidRPr="00E968C8">
        <w:rPr>
          <w:rFonts w:cstheme="minorHAnsi"/>
          <w:b/>
          <w:sz w:val="20"/>
          <w:szCs w:val="20"/>
          <w:lang w:val="pt-BR"/>
        </w:rPr>
        <w:t>LILIANA  TEJADA</w:t>
      </w:r>
      <w:proofErr w:type="gramEnd"/>
      <w:r w:rsidRPr="00E968C8">
        <w:rPr>
          <w:rFonts w:cstheme="minorHAnsi"/>
          <w:b/>
          <w:sz w:val="20"/>
          <w:szCs w:val="20"/>
          <w:lang w:val="pt-BR"/>
        </w:rPr>
        <w:t xml:space="preserve"> LOPEZ.                                 </w:t>
      </w:r>
      <w:r w:rsidR="0095732E">
        <w:rPr>
          <w:rFonts w:cstheme="minorHAnsi"/>
          <w:b/>
          <w:sz w:val="20"/>
          <w:szCs w:val="20"/>
          <w:lang w:val="pt-BR"/>
        </w:rPr>
        <w:t xml:space="preserve">     </w:t>
      </w:r>
      <w:r w:rsidRPr="00E968C8">
        <w:rPr>
          <w:rFonts w:cstheme="minorHAnsi"/>
          <w:b/>
          <w:sz w:val="20"/>
          <w:szCs w:val="20"/>
          <w:lang w:val="pt-BR"/>
        </w:rPr>
        <w:t xml:space="preserve">  ING. MA. SOLEDAD BANDA DUARTE.</w:t>
      </w:r>
    </w:p>
    <w:p w:rsidR="00E11715" w:rsidRPr="00E968C8" w:rsidRDefault="00E11715" w:rsidP="00E11715">
      <w:pPr>
        <w:tabs>
          <w:tab w:val="left" w:pos="5310"/>
        </w:tabs>
        <w:spacing w:after="0" w:line="240" w:lineRule="auto"/>
        <w:rPr>
          <w:rFonts w:cstheme="minorHAnsi"/>
          <w:sz w:val="20"/>
          <w:szCs w:val="20"/>
          <w:lang w:val="pt-BR"/>
        </w:rPr>
      </w:pPr>
      <w:r w:rsidRPr="00E968C8">
        <w:rPr>
          <w:rFonts w:cstheme="minorHAnsi"/>
          <w:sz w:val="20"/>
          <w:szCs w:val="20"/>
          <w:lang w:val="pt-BR"/>
        </w:rPr>
        <w:t xml:space="preserve">             TESORERA MUNICIPAL                                           </w:t>
      </w:r>
      <w:r w:rsidR="0095732E">
        <w:rPr>
          <w:rFonts w:cstheme="minorHAnsi"/>
          <w:sz w:val="20"/>
          <w:szCs w:val="20"/>
          <w:lang w:val="pt-BR"/>
        </w:rPr>
        <w:t xml:space="preserve">   </w:t>
      </w:r>
      <w:r w:rsidRPr="00E968C8">
        <w:rPr>
          <w:rFonts w:cstheme="minorHAnsi"/>
          <w:sz w:val="20"/>
          <w:szCs w:val="20"/>
          <w:lang w:val="pt-BR"/>
        </w:rPr>
        <w:t xml:space="preserve">    </w:t>
      </w:r>
      <w:r w:rsidR="0095732E">
        <w:rPr>
          <w:rFonts w:cstheme="minorHAnsi"/>
          <w:sz w:val="20"/>
          <w:szCs w:val="20"/>
          <w:lang w:val="pt-BR"/>
        </w:rPr>
        <w:t xml:space="preserve">    </w:t>
      </w:r>
      <w:r w:rsidRPr="00E968C8">
        <w:rPr>
          <w:rFonts w:cstheme="minorHAnsi"/>
          <w:sz w:val="20"/>
          <w:szCs w:val="20"/>
          <w:lang w:val="pt-BR"/>
        </w:rPr>
        <w:t xml:space="preserve">  COORDINADORA DESARROLLO SOCIAL</w:t>
      </w:r>
    </w:p>
    <w:p w:rsidR="00E11715" w:rsidRPr="00E968C8" w:rsidRDefault="00E11715" w:rsidP="00E11715">
      <w:pPr>
        <w:spacing w:after="0" w:line="240" w:lineRule="auto"/>
        <w:rPr>
          <w:rFonts w:cstheme="minorHAnsi"/>
          <w:sz w:val="20"/>
          <w:szCs w:val="20"/>
          <w:lang w:val="pt-BR"/>
        </w:rPr>
      </w:pPr>
    </w:p>
    <w:p w:rsidR="00E11715" w:rsidRPr="00E968C8" w:rsidRDefault="00E11715" w:rsidP="00E11715">
      <w:pPr>
        <w:spacing w:after="0" w:line="240" w:lineRule="auto"/>
        <w:rPr>
          <w:rFonts w:cstheme="minorHAnsi"/>
          <w:sz w:val="20"/>
          <w:szCs w:val="20"/>
          <w:lang w:val="pt-BR"/>
        </w:rPr>
      </w:pPr>
    </w:p>
    <w:p w:rsidR="00E11715" w:rsidRPr="00E968C8" w:rsidRDefault="00E11715" w:rsidP="00E11715">
      <w:pPr>
        <w:spacing w:after="0" w:line="240" w:lineRule="auto"/>
        <w:rPr>
          <w:rFonts w:cstheme="minorHAnsi"/>
          <w:sz w:val="20"/>
          <w:szCs w:val="20"/>
          <w:lang w:val="pt-BR"/>
        </w:rPr>
      </w:pPr>
      <w:r w:rsidRPr="00E968C8">
        <w:rPr>
          <w:rFonts w:cstheme="minorHAnsi"/>
          <w:sz w:val="20"/>
          <w:szCs w:val="20"/>
          <w:lang w:val="pt-BR"/>
        </w:rPr>
        <w:t xml:space="preserve">              VOCAL DEL COMITE                                                                    VOCAL DEL COMITE</w:t>
      </w:r>
    </w:p>
    <w:p w:rsidR="00E11715" w:rsidRPr="00E968C8" w:rsidRDefault="00E11715" w:rsidP="00E11715">
      <w:pPr>
        <w:spacing w:after="0" w:line="240" w:lineRule="auto"/>
        <w:rPr>
          <w:rFonts w:cstheme="minorHAnsi"/>
          <w:sz w:val="20"/>
          <w:szCs w:val="20"/>
          <w:lang w:val="pt-BR"/>
        </w:rPr>
      </w:pPr>
    </w:p>
    <w:p w:rsidR="00E11715" w:rsidRDefault="00E11715" w:rsidP="00E11715">
      <w:pPr>
        <w:spacing w:after="0" w:line="240" w:lineRule="auto"/>
        <w:rPr>
          <w:rFonts w:cstheme="minorHAnsi"/>
          <w:sz w:val="20"/>
          <w:szCs w:val="20"/>
          <w:lang w:val="pt-BR"/>
        </w:rPr>
      </w:pPr>
    </w:p>
    <w:p w:rsidR="00E11715" w:rsidRPr="00E968C8" w:rsidRDefault="00E11715" w:rsidP="00E11715">
      <w:pPr>
        <w:spacing w:after="0" w:line="240" w:lineRule="auto"/>
        <w:rPr>
          <w:rFonts w:cstheme="minorHAnsi"/>
          <w:sz w:val="20"/>
          <w:szCs w:val="20"/>
          <w:lang w:val="pt-BR"/>
        </w:rPr>
      </w:pPr>
    </w:p>
    <w:p w:rsidR="00E11715" w:rsidRPr="00E968C8" w:rsidRDefault="00E11715" w:rsidP="00E11715">
      <w:pPr>
        <w:spacing w:after="0" w:line="240" w:lineRule="auto"/>
        <w:rPr>
          <w:rFonts w:cstheme="minorHAnsi"/>
          <w:sz w:val="20"/>
          <w:szCs w:val="20"/>
          <w:lang w:val="pt-BR"/>
        </w:rPr>
      </w:pPr>
      <w:r w:rsidRPr="00E968C8">
        <w:rPr>
          <w:rFonts w:cstheme="minorHAnsi"/>
          <w:sz w:val="20"/>
          <w:szCs w:val="20"/>
          <w:lang w:val="pt-BR"/>
        </w:rPr>
        <w:t>______________________________________                      ______________________________________</w:t>
      </w:r>
    </w:p>
    <w:p w:rsidR="00E11715" w:rsidRPr="00E968C8" w:rsidRDefault="00E11715" w:rsidP="00E11715">
      <w:pPr>
        <w:tabs>
          <w:tab w:val="left" w:pos="5310"/>
        </w:tabs>
        <w:spacing w:after="0" w:line="240" w:lineRule="auto"/>
        <w:rPr>
          <w:rFonts w:cstheme="minorHAnsi"/>
          <w:b/>
          <w:sz w:val="20"/>
          <w:szCs w:val="20"/>
          <w:lang w:val="pt-BR"/>
        </w:rPr>
      </w:pPr>
      <w:r w:rsidRPr="00E968C8">
        <w:rPr>
          <w:rFonts w:cstheme="minorHAnsi"/>
          <w:b/>
          <w:sz w:val="20"/>
          <w:szCs w:val="20"/>
          <w:lang w:val="pt-BR"/>
        </w:rPr>
        <w:t xml:space="preserve"> C. MARIA DE LOURDES PATIÑO CORTES.                           </w:t>
      </w:r>
      <w:r>
        <w:rPr>
          <w:rFonts w:cstheme="minorHAnsi"/>
          <w:b/>
          <w:sz w:val="20"/>
          <w:szCs w:val="20"/>
          <w:lang w:val="pt-BR"/>
        </w:rPr>
        <w:t xml:space="preserve">      </w:t>
      </w:r>
      <w:r w:rsidRPr="00E968C8">
        <w:rPr>
          <w:rFonts w:cstheme="minorHAnsi"/>
          <w:b/>
          <w:sz w:val="20"/>
          <w:szCs w:val="20"/>
          <w:lang w:val="pt-BR"/>
        </w:rPr>
        <w:t xml:space="preserve">    C. J. CARMELO INFANTE AGUILAR.</w:t>
      </w:r>
    </w:p>
    <w:p w:rsidR="00E11715" w:rsidRPr="00E968C8" w:rsidRDefault="00E11715" w:rsidP="00E11715">
      <w:pPr>
        <w:spacing w:after="0" w:line="240" w:lineRule="auto"/>
        <w:rPr>
          <w:rFonts w:cstheme="minorHAnsi"/>
          <w:sz w:val="20"/>
          <w:szCs w:val="20"/>
          <w:lang w:val="pt-BR"/>
        </w:rPr>
      </w:pPr>
      <w:r w:rsidRPr="00E968C8">
        <w:rPr>
          <w:rFonts w:cstheme="minorHAnsi"/>
          <w:sz w:val="20"/>
          <w:szCs w:val="20"/>
          <w:lang w:val="pt-BR"/>
        </w:rPr>
        <w:t xml:space="preserve">REPRESENTANTE DEL CONSEJO DESARROLLO       </w:t>
      </w:r>
      <w:r>
        <w:rPr>
          <w:rFonts w:cstheme="minorHAnsi"/>
          <w:sz w:val="20"/>
          <w:szCs w:val="20"/>
          <w:lang w:val="pt-BR"/>
        </w:rPr>
        <w:t xml:space="preserve">               </w:t>
      </w:r>
      <w:r w:rsidRPr="00E968C8">
        <w:rPr>
          <w:rFonts w:cstheme="minorHAnsi"/>
          <w:sz w:val="20"/>
          <w:szCs w:val="20"/>
          <w:lang w:val="pt-BR"/>
        </w:rPr>
        <w:t xml:space="preserve">  REPRESENTANTE DEL CONSEJO DESARROLLO</w:t>
      </w:r>
    </w:p>
    <w:p w:rsidR="00E11715" w:rsidRPr="00A916FA" w:rsidRDefault="00E11715" w:rsidP="00A916FA">
      <w:pPr>
        <w:spacing w:after="0" w:line="240" w:lineRule="auto"/>
        <w:rPr>
          <w:rFonts w:cstheme="minorHAnsi"/>
          <w:sz w:val="20"/>
          <w:szCs w:val="20"/>
          <w:lang w:val="pt-BR"/>
        </w:rPr>
      </w:pPr>
      <w:r w:rsidRPr="00E968C8">
        <w:rPr>
          <w:rFonts w:cstheme="minorHAnsi"/>
          <w:sz w:val="20"/>
          <w:szCs w:val="20"/>
          <w:lang w:val="pt-BR"/>
        </w:rPr>
        <w:t xml:space="preserve">                SOCIAL MUNICIPAL                                                             </w:t>
      </w:r>
      <w:r>
        <w:rPr>
          <w:rFonts w:cstheme="minorHAnsi"/>
          <w:sz w:val="20"/>
          <w:szCs w:val="20"/>
          <w:lang w:val="pt-BR"/>
        </w:rPr>
        <w:t xml:space="preserve">     </w:t>
      </w:r>
      <w:r w:rsidRPr="00E968C8">
        <w:rPr>
          <w:rFonts w:cstheme="minorHAnsi"/>
          <w:sz w:val="20"/>
          <w:szCs w:val="20"/>
          <w:lang w:val="pt-BR"/>
        </w:rPr>
        <w:t xml:space="preserve">    SOCIAL MUNICIPAL</w:t>
      </w:r>
    </w:p>
    <w:p w:rsidR="00E11715" w:rsidRDefault="00E11715" w:rsidP="00E11715">
      <w:pPr>
        <w:tabs>
          <w:tab w:val="left" w:pos="0"/>
        </w:tabs>
        <w:spacing w:after="0" w:line="240" w:lineRule="auto"/>
        <w:rPr>
          <w:sz w:val="20"/>
          <w:szCs w:val="20"/>
        </w:rPr>
      </w:pPr>
    </w:p>
    <w:p w:rsidR="00E11715" w:rsidRPr="00424077" w:rsidRDefault="00E11715" w:rsidP="00E11715">
      <w:pPr>
        <w:tabs>
          <w:tab w:val="left" w:pos="0"/>
        </w:tabs>
        <w:spacing w:after="0" w:line="240" w:lineRule="auto"/>
        <w:jc w:val="center"/>
        <w:rPr>
          <w:b/>
          <w:sz w:val="24"/>
          <w:szCs w:val="24"/>
        </w:rPr>
      </w:pPr>
      <w:r w:rsidRPr="00424077">
        <w:rPr>
          <w:b/>
          <w:sz w:val="24"/>
          <w:szCs w:val="24"/>
        </w:rPr>
        <w:t>POR LOS LICITANTES</w:t>
      </w:r>
    </w:p>
    <w:p w:rsidR="00E11715" w:rsidRDefault="00E11715" w:rsidP="00E11715">
      <w:pPr>
        <w:tabs>
          <w:tab w:val="left" w:pos="0"/>
        </w:tabs>
        <w:spacing w:after="0" w:line="240" w:lineRule="auto"/>
        <w:jc w:val="center"/>
        <w:rPr>
          <w:sz w:val="24"/>
          <w:szCs w:val="24"/>
        </w:rPr>
      </w:pPr>
    </w:p>
    <w:tbl>
      <w:tblPr>
        <w:tblStyle w:val="Tablaconcuadrcula"/>
        <w:tblW w:w="0" w:type="auto"/>
        <w:tblLook w:val="04A0" w:firstRow="1" w:lastRow="0" w:firstColumn="1" w:lastColumn="0" w:noHBand="0" w:noVBand="1"/>
      </w:tblPr>
      <w:tblGrid>
        <w:gridCol w:w="4414"/>
        <w:gridCol w:w="4414"/>
      </w:tblGrid>
      <w:tr w:rsidR="00E11715" w:rsidTr="00710E11">
        <w:trPr>
          <w:trHeight w:val="1118"/>
        </w:trPr>
        <w:tc>
          <w:tcPr>
            <w:tcW w:w="4414" w:type="dxa"/>
          </w:tcPr>
          <w:p w:rsidR="0095732E" w:rsidRDefault="0095732E" w:rsidP="0095732E">
            <w:pPr>
              <w:spacing w:after="0" w:line="240" w:lineRule="auto"/>
              <w:rPr>
                <w:rFonts w:eastAsia="Calibri" w:cstheme="minorHAnsi"/>
                <w:b/>
                <w:sz w:val="20"/>
                <w:szCs w:val="20"/>
              </w:rPr>
            </w:pPr>
          </w:p>
          <w:p w:rsidR="00E11715" w:rsidRPr="0095732E" w:rsidRDefault="00E11715" w:rsidP="0095732E">
            <w:pPr>
              <w:spacing w:after="0" w:line="240" w:lineRule="auto"/>
              <w:rPr>
                <w:rFonts w:eastAsia="Calibri" w:cstheme="minorHAnsi"/>
                <w:b/>
                <w:sz w:val="20"/>
                <w:szCs w:val="20"/>
              </w:rPr>
            </w:pPr>
            <w:r w:rsidRPr="0095732E">
              <w:rPr>
                <w:rFonts w:eastAsia="Calibri" w:cstheme="minorHAnsi"/>
                <w:b/>
                <w:sz w:val="20"/>
                <w:szCs w:val="20"/>
              </w:rPr>
              <w:t>CONSTRUCCION,  INGENIERIA Y COMERCIALIZADORA EDZE, S.A. DE C.V.</w:t>
            </w:r>
          </w:p>
        </w:tc>
        <w:tc>
          <w:tcPr>
            <w:tcW w:w="4414" w:type="dxa"/>
          </w:tcPr>
          <w:p w:rsidR="00E11715" w:rsidRDefault="00E11715" w:rsidP="00710E11">
            <w:pPr>
              <w:tabs>
                <w:tab w:val="left" w:pos="0"/>
              </w:tabs>
              <w:spacing w:after="0" w:line="240" w:lineRule="auto"/>
              <w:jc w:val="center"/>
              <w:rPr>
                <w:sz w:val="24"/>
                <w:szCs w:val="24"/>
              </w:rPr>
            </w:pPr>
          </w:p>
        </w:tc>
      </w:tr>
      <w:tr w:rsidR="00E11715" w:rsidTr="00710E11">
        <w:trPr>
          <w:trHeight w:val="992"/>
        </w:trPr>
        <w:tc>
          <w:tcPr>
            <w:tcW w:w="4414" w:type="dxa"/>
          </w:tcPr>
          <w:p w:rsidR="0095732E" w:rsidRDefault="0095732E" w:rsidP="0095732E">
            <w:pPr>
              <w:spacing w:after="0" w:line="240" w:lineRule="auto"/>
              <w:rPr>
                <w:rFonts w:eastAsia="Calibri" w:cstheme="minorHAnsi"/>
                <w:b/>
                <w:sz w:val="20"/>
                <w:szCs w:val="20"/>
              </w:rPr>
            </w:pPr>
          </w:p>
          <w:p w:rsidR="00E11715" w:rsidRPr="0095732E" w:rsidRDefault="00E11715" w:rsidP="0095732E">
            <w:pPr>
              <w:spacing w:after="0" w:line="240" w:lineRule="auto"/>
              <w:rPr>
                <w:rFonts w:eastAsia="Calibri" w:cstheme="minorHAnsi"/>
                <w:b/>
                <w:sz w:val="20"/>
                <w:szCs w:val="20"/>
              </w:rPr>
            </w:pPr>
            <w:r w:rsidRPr="0095732E">
              <w:rPr>
                <w:rFonts w:eastAsia="Calibri" w:cstheme="minorHAnsi"/>
                <w:b/>
                <w:sz w:val="20"/>
                <w:szCs w:val="20"/>
              </w:rPr>
              <w:t>CONSTRUCCION INGENIERIA Y ACABADOS AROGG S.A. DE C.V.</w:t>
            </w:r>
          </w:p>
        </w:tc>
        <w:tc>
          <w:tcPr>
            <w:tcW w:w="4414" w:type="dxa"/>
          </w:tcPr>
          <w:p w:rsidR="00E11715" w:rsidRDefault="00E11715" w:rsidP="00710E11">
            <w:pPr>
              <w:tabs>
                <w:tab w:val="left" w:pos="0"/>
              </w:tabs>
              <w:spacing w:after="0" w:line="240" w:lineRule="auto"/>
              <w:jc w:val="center"/>
              <w:rPr>
                <w:sz w:val="24"/>
                <w:szCs w:val="24"/>
              </w:rPr>
            </w:pPr>
          </w:p>
        </w:tc>
      </w:tr>
      <w:tr w:rsidR="00E11715" w:rsidTr="00710E11">
        <w:trPr>
          <w:trHeight w:val="1270"/>
        </w:trPr>
        <w:tc>
          <w:tcPr>
            <w:tcW w:w="4414" w:type="dxa"/>
          </w:tcPr>
          <w:p w:rsidR="0095732E" w:rsidRDefault="0095732E" w:rsidP="0095732E">
            <w:pPr>
              <w:spacing w:after="0" w:line="240" w:lineRule="auto"/>
              <w:rPr>
                <w:rFonts w:eastAsia="Calibri" w:cstheme="minorHAnsi"/>
                <w:b/>
                <w:sz w:val="20"/>
                <w:szCs w:val="20"/>
              </w:rPr>
            </w:pPr>
          </w:p>
          <w:p w:rsidR="00E11715" w:rsidRPr="0095732E" w:rsidRDefault="00E11715" w:rsidP="0095732E">
            <w:pPr>
              <w:spacing w:after="0" w:line="240" w:lineRule="auto"/>
              <w:rPr>
                <w:rFonts w:eastAsia="Calibri" w:cstheme="minorHAnsi"/>
                <w:b/>
                <w:sz w:val="20"/>
                <w:szCs w:val="20"/>
              </w:rPr>
            </w:pPr>
            <w:r w:rsidRPr="0095732E">
              <w:rPr>
                <w:rFonts w:eastAsia="Calibri" w:cstheme="minorHAnsi"/>
                <w:b/>
                <w:sz w:val="20"/>
                <w:szCs w:val="20"/>
              </w:rPr>
              <w:t>CONSTRUCCIONES Y PROYECTOS MIRANDA DEL POTOSI S.A. DE C.V.</w:t>
            </w:r>
          </w:p>
        </w:tc>
        <w:tc>
          <w:tcPr>
            <w:tcW w:w="4414" w:type="dxa"/>
          </w:tcPr>
          <w:p w:rsidR="00E11715" w:rsidRDefault="00E11715" w:rsidP="00710E11">
            <w:pPr>
              <w:tabs>
                <w:tab w:val="left" w:pos="0"/>
              </w:tabs>
              <w:spacing w:after="0" w:line="240" w:lineRule="auto"/>
              <w:jc w:val="center"/>
              <w:rPr>
                <w:sz w:val="24"/>
                <w:szCs w:val="24"/>
              </w:rPr>
            </w:pPr>
          </w:p>
        </w:tc>
      </w:tr>
    </w:tbl>
    <w:p w:rsidR="00E11715" w:rsidRPr="00424077" w:rsidRDefault="00E11715" w:rsidP="00E11715">
      <w:pPr>
        <w:tabs>
          <w:tab w:val="left" w:pos="0"/>
        </w:tabs>
        <w:spacing w:after="0" w:line="240" w:lineRule="auto"/>
        <w:jc w:val="center"/>
        <w:rPr>
          <w:sz w:val="24"/>
          <w:szCs w:val="24"/>
        </w:rPr>
      </w:pPr>
    </w:p>
    <w:p w:rsidR="00C16B8D" w:rsidRDefault="00C16B8D" w:rsidP="00C16B8D">
      <w:pPr>
        <w:pStyle w:val="Textoindependiente"/>
        <w:tabs>
          <w:tab w:val="left" w:pos="284"/>
        </w:tabs>
        <w:jc w:val="center"/>
        <w:rPr>
          <w:rFonts w:cs="Arial"/>
          <w:b/>
        </w:rPr>
      </w:pPr>
    </w:p>
    <w:sectPr w:rsidR="00C16B8D" w:rsidSect="009E2BB0">
      <w:headerReference w:type="default" r:id="rId9"/>
      <w:footerReference w:type="default" r:id="rId10"/>
      <w:pgSz w:w="12240" w:h="15840" w:code="1"/>
      <w:pgMar w:top="1417" w:right="1701" w:bottom="1417" w:left="1701" w:header="454" w:footer="454"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23091" w:rsidRDefault="00223091" w:rsidP="00DB2219">
      <w:pPr>
        <w:spacing w:after="0" w:line="240" w:lineRule="auto"/>
      </w:pPr>
      <w:r>
        <w:separator/>
      </w:r>
    </w:p>
  </w:endnote>
  <w:endnote w:type="continuationSeparator" w:id="0">
    <w:p w:rsidR="00223091" w:rsidRDefault="00223091" w:rsidP="00DB22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20002113"/>
      <w:docPartObj>
        <w:docPartGallery w:val="Page Numbers (Bottom of Page)"/>
        <w:docPartUnique/>
      </w:docPartObj>
    </w:sdtPr>
    <w:sdtEndPr/>
    <w:sdtContent>
      <w:p w:rsidR="0095732E" w:rsidRDefault="0095732E">
        <w:pPr>
          <w:pStyle w:val="Piedepgina"/>
          <w:jc w:val="right"/>
        </w:pPr>
        <w:r>
          <w:fldChar w:fldCharType="begin"/>
        </w:r>
        <w:r>
          <w:instrText>PAGE   \* MERGEFORMAT</w:instrText>
        </w:r>
        <w:r>
          <w:fldChar w:fldCharType="separate"/>
        </w:r>
        <w:r w:rsidR="005259FB" w:rsidRPr="005259FB">
          <w:rPr>
            <w:noProof/>
            <w:lang w:val="es-ES"/>
          </w:rPr>
          <w:t>2</w:t>
        </w:r>
        <w:r>
          <w:fldChar w:fldCharType="end"/>
        </w:r>
      </w:p>
    </w:sdtContent>
  </w:sdt>
  <w:p w:rsidR="00CD27B0" w:rsidRPr="00960792" w:rsidRDefault="00CD27B0" w:rsidP="00BF047E">
    <w:pPr>
      <w:pStyle w:val="Piedepgina"/>
      <w:jc w:val="right"/>
      <w:rPr>
        <w:b/>
        <w:sz w:val="20"/>
        <w:szCs w:val="20"/>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23091" w:rsidRDefault="00223091" w:rsidP="00DB2219">
      <w:pPr>
        <w:spacing w:after="0" w:line="240" w:lineRule="auto"/>
      </w:pPr>
      <w:r>
        <w:separator/>
      </w:r>
    </w:p>
  </w:footnote>
  <w:footnote w:type="continuationSeparator" w:id="0">
    <w:p w:rsidR="00223091" w:rsidRDefault="00223091" w:rsidP="00DB221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D27B0" w:rsidRDefault="00CD27B0">
    <w:pPr>
      <w:pStyle w:val="Encabezado"/>
    </w:pPr>
    <w:r w:rsidRPr="00C3339A">
      <w:rPr>
        <w:rFonts w:ascii="Times New Roman" w:eastAsia="Times New Roman" w:hAnsi="Times New Roman" w:cs="Times New Roman"/>
        <w:noProof/>
        <w:sz w:val="24"/>
        <w:szCs w:val="24"/>
        <w:lang w:eastAsia="es-MX"/>
      </w:rPr>
      <mc:AlternateContent>
        <mc:Choice Requires="wps">
          <w:drawing>
            <wp:anchor distT="0" distB="0" distL="114300" distR="114300" simplePos="0" relativeHeight="251651584" behindDoc="0" locked="0" layoutInCell="1" allowOverlap="1" wp14:anchorId="1CF276DD" wp14:editId="1CC6B95B">
              <wp:simplePos x="0" y="0"/>
              <wp:positionH relativeFrom="column">
                <wp:posOffset>-651510</wp:posOffset>
              </wp:positionH>
              <wp:positionV relativeFrom="paragraph">
                <wp:posOffset>-383540</wp:posOffset>
              </wp:positionV>
              <wp:extent cx="1590675" cy="1885950"/>
              <wp:effectExtent l="0" t="0" r="0" b="0"/>
              <wp:wrapNone/>
              <wp:docPr id="2" name="Cuadro de tex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90675" cy="1885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E5B8B7"/>
                            </a:solidFill>
                            <a:miter lim="800000"/>
                            <a:headEnd/>
                            <a:tailEnd/>
                          </a14:hiddenLine>
                        </a:ext>
                      </a:extLst>
                    </wps:spPr>
                    <wps:txbx>
                      <w:txbxContent>
                        <w:p w:rsidR="00CD27B0" w:rsidRDefault="00CD27B0" w:rsidP="00DB2219">
                          <w:pPr>
                            <w:pStyle w:val="Sinespaciado"/>
                            <w:rPr>
                              <w:b/>
                              <w:sz w:val="14"/>
                              <w:szCs w:val="14"/>
                            </w:rPr>
                          </w:pPr>
                        </w:p>
                        <w:p w:rsidR="00CD27B0" w:rsidRPr="007A00C6" w:rsidRDefault="00CD27B0" w:rsidP="00DB2219">
                          <w:pPr>
                            <w:pStyle w:val="Sinespaciado"/>
                            <w:jc w:val="center"/>
                            <w:rPr>
                              <w:b/>
                              <w:color w:val="404040"/>
                              <w:sz w:val="14"/>
                              <w:szCs w:val="14"/>
                            </w:rPr>
                          </w:pPr>
                          <w:r>
                            <w:rPr>
                              <w:b/>
                              <w:noProof/>
                              <w:sz w:val="14"/>
                              <w:szCs w:val="14"/>
                            </w:rPr>
                            <w:drawing>
                              <wp:inline distT="0" distB="0" distL="0" distR="0" wp14:anchorId="382E279F" wp14:editId="5DB2CDF6">
                                <wp:extent cx="1133475" cy="1031590"/>
                                <wp:effectExtent l="0" t="0" r="0"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33475" cy="1031590"/>
                                        </a:xfrm>
                                        <a:prstGeom prst="rect">
                                          <a:avLst/>
                                        </a:prstGeom>
                                        <a:noFill/>
                                        <a:ln>
                                          <a:noFill/>
                                        </a:ln>
                                      </pic:spPr>
                                    </pic:pic>
                                  </a:graphicData>
                                </a:graphic>
                              </wp:inline>
                            </w:drawing>
                          </w:r>
                        </w:p>
                        <w:p w:rsidR="00CD27B0" w:rsidRDefault="00CD27B0" w:rsidP="00F83776">
                          <w:pPr>
                            <w:pStyle w:val="Sinespaciado"/>
                            <w:jc w:val="center"/>
                            <w:rPr>
                              <w:b/>
                              <w:color w:val="404040"/>
                              <w:sz w:val="16"/>
                              <w:szCs w:val="16"/>
                            </w:rPr>
                          </w:pPr>
                          <w:r>
                            <w:rPr>
                              <w:b/>
                              <w:color w:val="404040"/>
                              <w:sz w:val="16"/>
                              <w:szCs w:val="16"/>
                            </w:rPr>
                            <w:t>PRESIDENCIA MUNICIPAL</w:t>
                          </w:r>
                        </w:p>
                        <w:p w:rsidR="00CD27B0" w:rsidRPr="001824DC" w:rsidRDefault="007077F1" w:rsidP="007077F1">
                          <w:pPr>
                            <w:pStyle w:val="Sinespaciado"/>
                            <w:rPr>
                              <w:b/>
                              <w:color w:val="404040"/>
                              <w:sz w:val="16"/>
                              <w:szCs w:val="16"/>
                            </w:rPr>
                          </w:pPr>
                          <w:r>
                            <w:rPr>
                              <w:b/>
                              <w:color w:val="404040"/>
                              <w:sz w:val="16"/>
                              <w:szCs w:val="16"/>
                            </w:rPr>
                            <w:t xml:space="preserve">  </w:t>
                          </w:r>
                          <w:r w:rsidR="00CD27B0" w:rsidRPr="001824DC">
                            <w:rPr>
                              <w:b/>
                              <w:color w:val="404040"/>
                              <w:sz w:val="16"/>
                              <w:szCs w:val="16"/>
                            </w:rPr>
                            <w:t>SAN NICOLÁS TOLENTINO, S.L.P.</w:t>
                          </w:r>
                        </w:p>
                        <w:p w:rsidR="00CD27B0" w:rsidRPr="001824DC" w:rsidRDefault="00A971EA" w:rsidP="00DB2219">
                          <w:pPr>
                            <w:pStyle w:val="Sinespaciado"/>
                            <w:jc w:val="center"/>
                            <w:rPr>
                              <w:b/>
                              <w:color w:val="404040"/>
                              <w:sz w:val="16"/>
                              <w:szCs w:val="16"/>
                            </w:rPr>
                          </w:pPr>
                          <w:r>
                            <w:rPr>
                              <w:b/>
                              <w:color w:val="404040"/>
                              <w:sz w:val="16"/>
                              <w:szCs w:val="16"/>
                            </w:rPr>
                            <w:t>ADMINISTRACIÓN 2018-2021</w:t>
                          </w:r>
                        </w:p>
                        <w:p w:rsidR="00CD27B0" w:rsidRDefault="00CD27B0" w:rsidP="00DB2219">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CF276DD" id="_x0000_t202" coordsize="21600,21600" o:spt="202" path="m,l,21600r21600,l21600,xe">
              <v:stroke joinstyle="miter"/>
              <v:path gradientshapeok="t" o:connecttype="rect"/>
            </v:shapetype>
            <v:shape id="Cuadro de texto 4" o:spid="_x0000_s1026" type="#_x0000_t202" style="position:absolute;margin-left:-51.3pt;margin-top:-30.2pt;width:125.25pt;height:148.5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" filled="f" stroked="f" strokecolor="#e5b8b7">
              <v:textbox>
                <w:txbxContent>
                  <w:p w:rsidR="00CD27B0" w:rsidRDefault="00CD27B0" w:rsidP="00DB2219">
                    <w:pPr>
                      <w:pStyle w:val="Sinespaciado"/>
                      <w:rPr>
                        <w:b/>
                        <w:sz w:val="14"/>
                        <w:szCs w:val="14"/>
                      </w:rPr>
                    </w:pPr>
                  </w:p>
                  <w:p w:rsidR="00CD27B0" w:rsidRPr="007A00C6" w:rsidRDefault="00CD27B0" w:rsidP="00DB2219">
                    <w:pPr>
                      <w:pStyle w:val="Sinespaciado"/>
                      <w:jc w:val="center"/>
                      <w:rPr>
                        <w:b/>
                        <w:color w:val="404040"/>
                        <w:sz w:val="14"/>
                        <w:szCs w:val="14"/>
                      </w:rPr>
                    </w:pPr>
                    <w:r>
                      <w:rPr>
                        <w:b/>
                        <w:noProof/>
                        <w:sz w:val="14"/>
                        <w:szCs w:val="14"/>
                      </w:rPr>
                      <w:drawing>
                        <wp:inline distT="0" distB="0" distL="0" distR="0" wp14:anchorId="382E279F" wp14:editId="5DB2CDF6">
                          <wp:extent cx="1133475" cy="1031590"/>
                          <wp:effectExtent l="0" t="0" r="0"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133475" cy="1031590"/>
                                  </a:xfrm>
                                  <a:prstGeom prst="rect">
                                    <a:avLst/>
                                  </a:prstGeom>
                                  <a:noFill/>
                                  <a:ln>
                                    <a:noFill/>
                                  </a:ln>
                                </pic:spPr>
                              </pic:pic>
                            </a:graphicData>
                          </a:graphic>
                        </wp:inline>
                      </w:drawing>
                    </w:r>
                  </w:p>
                  <w:p w:rsidR="00CD27B0" w:rsidRDefault="00CD27B0" w:rsidP="00F83776">
                    <w:pPr>
                      <w:pStyle w:val="Sinespaciado"/>
                      <w:jc w:val="center"/>
                      <w:rPr>
                        <w:b/>
                        <w:color w:val="404040"/>
                        <w:sz w:val="16"/>
                        <w:szCs w:val="16"/>
                      </w:rPr>
                    </w:pPr>
                    <w:r>
                      <w:rPr>
                        <w:b/>
                        <w:color w:val="404040"/>
                        <w:sz w:val="16"/>
                        <w:szCs w:val="16"/>
                      </w:rPr>
                      <w:t>PRESIDENCIA MUNICIPAL</w:t>
                    </w:r>
                  </w:p>
                  <w:p w:rsidR="00CD27B0" w:rsidRPr="001824DC" w:rsidRDefault="007077F1" w:rsidP="007077F1">
                    <w:pPr>
                      <w:pStyle w:val="Sinespaciado"/>
                      <w:rPr>
                        <w:b/>
                        <w:color w:val="404040"/>
                        <w:sz w:val="16"/>
                        <w:szCs w:val="16"/>
                      </w:rPr>
                    </w:pPr>
                    <w:r>
                      <w:rPr>
                        <w:b/>
                        <w:color w:val="404040"/>
                        <w:sz w:val="16"/>
                        <w:szCs w:val="16"/>
                      </w:rPr>
                      <w:t xml:space="preserve">  </w:t>
                    </w:r>
                    <w:r w:rsidR="00CD27B0" w:rsidRPr="001824DC">
                      <w:rPr>
                        <w:b/>
                        <w:color w:val="404040"/>
                        <w:sz w:val="16"/>
                        <w:szCs w:val="16"/>
                      </w:rPr>
                      <w:t>SAN NICOLÁS TOLENTINO, S.L.P.</w:t>
                    </w:r>
                  </w:p>
                  <w:p w:rsidR="00CD27B0" w:rsidRPr="001824DC" w:rsidRDefault="00A971EA" w:rsidP="00DB2219">
                    <w:pPr>
                      <w:pStyle w:val="Sinespaciado"/>
                      <w:jc w:val="center"/>
                      <w:rPr>
                        <w:b/>
                        <w:color w:val="404040"/>
                        <w:sz w:val="16"/>
                        <w:szCs w:val="16"/>
                      </w:rPr>
                    </w:pPr>
                    <w:r>
                      <w:rPr>
                        <w:b/>
                        <w:color w:val="404040"/>
                        <w:sz w:val="16"/>
                        <w:szCs w:val="16"/>
                      </w:rPr>
                      <w:t>ADMINISTRACIÓN 2018-2021</w:t>
                    </w:r>
                  </w:p>
                  <w:p w:rsidR="00CD27B0" w:rsidRDefault="00CD27B0" w:rsidP="00DB2219">
                    <w:pPr>
                      <w:jc w:val="center"/>
                    </w:pPr>
                  </w:p>
                </w:txbxContent>
              </v:textbox>
            </v:shape>
          </w:pict>
        </mc:Fallback>
      </mc:AlternateContent>
    </w:r>
    <w:r>
      <w:rPr>
        <w:rFonts w:ascii="Times New Roman" w:eastAsia="Times New Roman" w:hAnsi="Times New Roman" w:cs="Times New Roman"/>
        <w:noProof/>
        <w:sz w:val="24"/>
        <w:szCs w:val="24"/>
        <w:lang w:eastAsia="es-MX"/>
      </w:rPr>
      <mc:AlternateContent>
        <mc:Choice Requires="wps">
          <w:drawing>
            <wp:anchor distT="0" distB="0" distL="114300" distR="114300" simplePos="0" relativeHeight="251662848" behindDoc="0" locked="0" layoutInCell="1" allowOverlap="1" wp14:anchorId="0EC18CF6" wp14:editId="324975FC">
              <wp:simplePos x="0" y="0"/>
              <wp:positionH relativeFrom="column">
                <wp:posOffset>-508635</wp:posOffset>
              </wp:positionH>
              <wp:positionV relativeFrom="paragraph">
                <wp:posOffset>1184275</wp:posOffset>
              </wp:positionV>
              <wp:extent cx="6267450" cy="32385"/>
              <wp:effectExtent l="0" t="0" r="19050" b="24765"/>
              <wp:wrapNone/>
              <wp:docPr id="1" name="Conector recto 1"/>
              <wp:cNvGraphicFramePr/>
              <a:graphic xmlns:a="http://schemas.openxmlformats.org/drawingml/2006/main">
                <a:graphicData uri="http://schemas.microsoft.com/office/word/2010/wordprocessingShape">
                  <wps:wsp>
                    <wps:cNvCnPr/>
                    <wps:spPr>
                      <a:xfrm flipV="1">
                        <a:off x="0" y="0"/>
                        <a:ext cx="6267450" cy="32385"/>
                      </a:xfrm>
                      <a:prstGeom prst="line">
                        <a:avLst/>
                      </a:prstGeom>
                      <a:ln w="22225" cmpd="thickThin">
                        <a:solidFill>
                          <a:srgbClr val="FF0000"/>
                        </a:solidFill>
                      </a:ln>
                    </wps:spPr>
                    <wps:style>
                      <a:lnRef idx="3">
                        <a:schemeClr val="accent4"/>
                      </a:lnRef>
                      <a:fillRef idx="0">
                        <a:schemeClr val="accent4"/>
                      </a:fillRef>
                      <a:effectRef idx="2">
                        <a:schemeClr val="accent4"/>
                      </a:effectRef>
                      <a:fontRef idx="minor">
                        <a:schemeClr val="tx1"/>
                      </a:fontRef>
                    </wps:style>
                    <wps:bodyPr/>
                  </wps:wsp>
                </a:graphicData>
              </a:graphic>
            </wp:anchor>
          </w:drawing>
        </mc:Choice>
        <mc:Fallback>
          <w:pict>
            <v:line w14:anchorId="217A0EFC" id="Conector recto 1" o:spid="_x0000_s1026" style="position:absolute;flip:y;z-index:251662848;visibility:visible;mso-wrap-style:square;mso-wrap-distance-left:9pt;mso-wrap-distance-top:0;mso-wrap-distance-right:9pt;mso-wrap-distance-bottom:0;mso-position-horizontal:absolute;mso-position-horizontal-relative:text;mso-position-vertical:absolute;mso-position-vertical-relative:text" from="-40.05pt,93.25pt" to="453.45pt,9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" strokecolor="red" strokeweight="1.75pt">
              <v:stroke linestyle="thickThin" joinstyle="miter"/>
            </v:line>
          </w:pict>
        </mc:Fallback>
      </mc:AlternateContent>
    </w:r>
    <w:r>
      <w:rPr>
        <w:rFonts w:ascii="Calibri" w:eastAsia="Calibri" w:hAnsi="Calibri" w:cs="Times New Roman"/>
        <w:b/>
        <w:noProof/>
        <w:sz w:val="14"/>
        <w:szCs w:val="14"/>
      </w:rPr>
      <w:t xml:space="preserve">                                                                                                                                                                                                                             </w:t>
    </w:r>
  </w:p>
  <w:p w:rsidR="00CD27B0" w:rsidRDefault="00CD27B0">
    <w:pPr>
      <w:pStyle w:val="Encabezado"/>
    </w:pPr>
    <w:r>
      <w:t xml:space="preserve">  </w:t>
    </w:r>
    <w:r w:rsidR="00A971EA">
      <w:rPr>
        <w:noProof/>
        <w:lang w:eastAsia="es-MX"/>
      </w:rPr>
      <w:t xml:space="preserve">                                                                                                   </w:t>
    </w:r>
    <w:r w:rsidR="00A971EA">
      <w:rPr>
        <w:noProof/>
        <w:lang w:eastAsia="es-MX"/>
      </w:rPr>
      <w:drawing>
        <wp:inline distT="0" distB="0" distL="0" distR="0" wp14:anchorId="5456F067" wp14:editId="26517164">
          <wp:extent cx="2420620" cy="1003935"/>
          <wp:effectExtent l="0" t="0" r="0" b="5715"/>
          <wp:docPr id="30" name="Imagen 30" descr="E:\LOGO DIF1.jpeg"/>
          <wp:cNvGraphicFramePr/>
          <a:graphic xmlns:a="http://schemas.openxmlformats.org/drawingml/2006/main">
            <a:graphicData uri="http://schemas.openxmlformats.org/drawingml/2006/picture">
              <pic:pic xmlns:pic="http://schemas.openxmlformats.org/drawingml/2006/picture">
                <pic:nvPicPr>
                  <pic:cNvPr id="30" name="Imagen 30" descr="E:\LOGO DIF1.jpeg"/>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2420620" cy="1003935"/>
                  </a:xfrm>
                  <a:prstGeom prst="rect">
                    <a:avLst/>
                  </a:prstGeom>
                  <a:noFill/>
                  <a:ln>
                    <a:noFill/>
                  </a:ln>
                  <a:effectLst/>
                </pic:spPr>
              </pic:pic>
            </a:graphicData>
          </a:graphic>
        </wp:inline>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87376B"/>
    <w:multiLevelType w:val="hybridMultilevel"/>
    <w:tmpl w:val="D0B6844A"/>
    <w:lvl w:ilvl="0" w:tplc="7A20BD9E">
      <w:start w:val="1"/>
      <w:numFmt w:val="decimal"/>
      <w:lvlText w:val="%1."/>
      <w:lvlJc w:val="left"/>
      <w:pPr>
        <w:ind w:left="644" w:hanging="360"/>
      </w:pPr>
      <w:rPr>
        <w:rFonts w:hint="default"/>
        <w:b/>
      </w:rPr>
    </w:lvl>
    <w:lvl w:ilvl="1" w:tplc="0C0A0019" w:tentative="1">
      <w:start w:val="1"/>
      <w:numFmt w:val="lowerLetter"/>
      <w:lvlText w:val="%2."/>
      <w:lvlJc w:val="left"/>
      <w:pPr>
        <w:ind w:left="1364" w:hanging="360"/>
      </w:pPr>
    </w:lvl>
    <w:lvl w:ilvl="2" w:tplc="0C0A001B" w:tentative="1">
      <w:start w:val="1"/>
      <w:numFmt w:val="lowerRoman"/>
      <w:lvlText w:val="%3."/>
      <w:lvlJc w:val="right"/>
      <w:pPr>
        <w:ind w:left="2084" w:hanging="180"/>
      </w:pPr>
    </w:lvl>
    <w:lvl w:ilvl="3" w:tplc="0C0A000F" w:tentative="1">
      <w:start w:val="1"/>
      <w:numFmt w:val="decimal"/>
      <w:lvlText w:val="%4."/>
      <w:lvlJc w:val="left"/>
      <w:pPr>
        <w:ind w:left="2804" w:hanging="360"/>
      </w:pPr>
    </w:lvl>
    <w:lvl w:ilvl="4" w:tplc="0C0A0019" w:tentative="1">
      <w:start w:val="1"/>
      <w:numFmt w:val="lowerLetter"/>
      <w:lvlText w:val="%5."/>
      <w:lvlJc w:val="left"/>
      <w:pPr>
        <w:ind w:left="3524" w:hanging="360"/>
      </w:pPr>
    </w:lvl>
    <w:lvl w:ilvl="5" w:tplc="0C0A001B" w:tentative="1">
      <w:start w:val="1"/>
      <w:numFmt w:val="lowerRoman"/>
      <w:lvlText w:val="%6."/>
      <w:lvlJc w:val="right"/>
      <w:pPr>
        <w:ind w:left="4244" w:hanging="180"/>
      </w:pPr>
    </w:lvl>
    <w:lvl w:ilvl="6" w:tplc="0C0A000F" w:tentative="1">
      <w:start w:val="1"/>
      <w:numFmt w:val="decimal"/>
      <w:lvlText w:val="%7."/>
      <w:lvlJc w:val="left"/>
      <w:pPr>
        <w:ind w:left="4964" w:hanging="360"/>
      </w:pPr>
    </w:lvl>
    <w:lvl w:ilvl="7" w:tplc="0C0A0019" w:tentative="1">
      <w:start w:val="1"/>
      <w:numFmt w:val="lowerLetter"/>
      <w:lvlText w:val="%8."/>
      <w:lvlJc w:val="left"/>
      <w:pPr>
        <w:ind w:left="5684" w:hanging="360"/>
      </w:pPr>
    </w:lvl>
    <w:lvl w:ilvl="8" w:tplc="0C0A001B" w:tentative="1">
      <w:start w:val="1"/>
      <w:numFmt w:val="lowerRoman"/>
      <w:lvlText w:val="%9."/>
      <w:lvlJc w:val="right"/>
      <w:pPr>
        <w:ind w:left="6404" w:hanging="180"/>
      </w:pPr>
    </w:lvl>
  </w:abstractNum>
  <w:abstractNum w:abstractNumId="1" w15:restartNumberingAfterBreak="0">
    <w:nsid w:val="1D5500FF"/>
    <w:multiLevelType w:val="hybridMultilevel"/>
    <w:tmpl w:val="50B24F88"/>
    <w:lvl w:ilvl="0" w:tplc="4224BE54">
      <w:start w:val="1"/>
      <w:numFmt w:val="upp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2" w15:restartNumberingAfterBreak="0">
    <w:nsid w:val="23AA67CD"/>
    <w:multiLevelType w:val="hybridMultilevel"/>
    <w:tmpl w:val="9A0EA562"/>
    <w:lvl w:ilvl="0" w:tplc="51F22658">
      <w:start w:val="1"/>
      <w:numFmt w:val="upp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3D0C35C3"/>
    <w:multiLevelType w:val="hybridMultilevel"/>
    <w:tmpl w:val="D686758A"/>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417D0A4E"/>
    <w:multiLevelType w:val="hybridMultilevel"/>
    <w:tmpl w:val="FA96D378"/>
    <w:lvl w:ilvl="0" w:tplc="3BC8DED8">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4A3B0A6C"/>
    <w:multiLevelType w:val="hybridMultilevel"/>
    <w:tmpl w:val="C7CEDE88"/>
    <w:lvl w:ilvl="0" w:tplc="3BC8DED8">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4F385844"/>
    <w:multiLevelType w:val="hybridMultilevel"/>
    <w:tmpl w:val="FA2E3976"/>
    <w:lvl w:ilvl="0" w:tplc="D2908F26">
      <w:start w:val="1"/>
      <w:numFmt w:val="upp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58AE58D3"/>
    <w:multiLevelType w:val="hybridMultilevel"/>
    <w:tmpl w:val="07B4CD14"/>
    <w:lvl w:ilvl="0" w:tplc="1BFCF8E6">
      <w:start w:val="1"/>
      <w:numFmt w:val="upp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5D541A88"/>
    <w:multiLevelType w:val="hybridMultilevel"/>
    <w:tmpl w:val="7CD42D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686E1167"/>
    <w:multiLevelType w:val="hybridMultilevel"/>
    <w:tmpl w:val="ACF0F64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70A95E17"/>
    <w:multiLevelType w:val="hybridMultilevel"/>
    <w:tmpl w:val="48961D8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9"/>
  </w:num>
  <w:num w:numId="2">
    <w:abstractNumId w:val="4"/>
  </w:num>
  <w:num w:numId="3">
    <w:abstractNumId w:val="8"/>
  </w:num>
  <w:num w:numId="4">
    <w:abstractNumId w:val="5"/>
  </w:num>
  <w:num w:numId="5">
    <w:abstractNumId w:val="2"/>
  </w:num>
  <w:num w:numId="6">
    <w:abstractNumId w:val="6"/>
  </w:num>
  <w:num w:numId="7">
    <w:abstractNumId w:val="0"/>
  </w:num>
  <w:num w:numId="8">
    <w:abstractNumId w:val="1"/>
  </w:num>
  <w:num w:numId="9">
    <w:abstractNumId w:val="7"/>
  </w:num>
  <w:num w:numId="10">
    <w:abstractNumId w:val="10"/>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6"/>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2219"/>
    <w:rsid w:val="00023E7B"/>
    <w:rsid w:val="00046C61"/>
    <w:rsid w:val="0005074E"/>
    <w:rsid w:val="00052C72"/>
    <w:rsid w:val="0005559A"/>
    <w:rsid w:val="00065A30"/>
    <w:rsid w:val="00074948"/>
    <w:rsid w:val="00093A21"/>
    <w:rsid w:val="00095E6E"/>
    <w:rsid w:val="000B4A6B"/>
    <w:rsid w:val="000B59F9"/>
    <w:rsid w:val="000D2939"/>
    <w:rsid w:val="000D3626"/>
    <w:rsid w:val="000F29A3"/>
    <w:rsid w:val="00105CCB"/>
    <w:rsid w:val="001137E7"/>
    <w:rsid w:val="0012310D"/>
    <w:rsid w:val="00150D82"/>
    <w:rsid w:val="0016736D"/>
    <w:rsid w:val="0017213F"/>
    <w:rsid w:val="001A775C"/>
    <w:rsid w:val="001F7D72"/>
    <w:rsid w:val="00223091"/>
    <w:rsid w:val="00241F8B"/>
    <w:rsid w:val="00251D56"/>
    <w:rsid w:val="0025365A"/>
    <w:rsid w:val="00266660"/>
    <w:rsid w:val="002F0AF1"/>
    <w:rsid w:val="003039BE"/>
    <w:rsid w:val="00314F2A"/>
    <w:rsid w:val="003523BD"/>
    <w:rsid w:val="00353EB3"/>
    <w:rsid w:val="00357705"/>
    <w:rsid w:val="003A728E"/>
    <w:rsid w:val="003C36F3"/>
    <w:rsid w:val="003E755C"/>
    <w:rsid w:val="003F7999"/>
    <w:rsid w:val="00400067"/>
    <w:rsid w:val="004062FE"/>
    <w:rsid w:val="00424A0E"/>
    <w:rsid w:val="00443FCF"/>
    <w:rsid w:val="00470EAB"/>
    <w:rsid w:val="00486230"/>
    <w:rsid w:val="00493AB8"/>
    <w:rsid w:val="004C388D"/>
    <w:rsid w:val="00505149"/>
    <w:rsid w:val="00506266"/>
    <w:rsid w:val="005259FB"/>
    <w:rsid w:val="00530715"/>
    <w:rsid w:val="005418FA"/>
    <w:rsid w:val="005469B8"/>
    <w:rsid w:val="005B76EB"/>
    <w:rsid w:val="005D4A2A"/>
    <w:rsid w:val="005D58B7"/>
    <w:rsid w:val="005F6289"/>
    <w:rsid w:val="006078D7"/>
    <w:rsid w:val="00632B20"/>
    <w:rsid w:val="006464FD"/>
    <w:rsid w:val="0067057B"/>
    <w:rsid w:val="0069294A"/>
    <w:rsid w:val="006A5D31"/>
    <w:rsid w:val="006B6900"/>
    <w:rsid w:val="006E30CF"/>
    <w:rsid w:val="007077F1"/>
    <w:rsid w:val="007205BE"/>
    <w:rsid w:val="00725D67"/>
    <w:rsid w:val="00743DC7"/>
    <w:rsid w:val="00744344"/>
    <w:rsid w:val="00750808"/>
    <w:rsid w:val="00756DB4"/>
    <w:rsid w:val="00785219"/>
    <w:rsid w:val="00794AD5"/>
    <w:rsid w:val="007C3A90"/>
    <w:rsid w:val="007F1C66"/>
    <w:rsid w:val="00811BA6"/>
    <w:rsid w:val="00845FB0"/>
    <w:rsid w:val="0085410D"/>
    <w:rsid w:val="00863796"/>
    <w:rsid w:val="008C023F"/>
    <w:rsid w:val="0090089B"/>
    <w:rsid w:val="00910A6C"/>
    <w:rsid w:val="009344D9"/>
    <w:rsid w:val="00937C25"/>
    <w:rsid w:val="00941D83"/>
    <w:rsid w:val="0095732E"/>
    <w:rsid w:val="00960792"/>
    <w:rsid w:val="0097386F"/>
    <w:rsid w:val="00977600"/>
    <w:rsid w:val="009B2AF7"/>
    <w:rsid w:val="009C5734"/>
    <w:rsid w:val="009E1D18"/>
    <w:rsid w:val="009E2BB0"/>
    <w:rsid w:val="00A14305"/>
    <w:rsid w:val="00A64C09"/>
    <w:rsid w:val="00A8359E"/>
    <w:rsid w:val="00A85E4F"/>
    <w:rsid w:val="00A916FA"/>
    <w:rsid w:val="00A971EA"/>
    <w:rsid w:val="00AC4E1E"/>
    <w:rsid w:val="00AF1E21"/>
    <w:rsid w:val="00B12BC2"/>
    <w:rsid w:val="00B42AAE"/>
    <w:rsid w:val="00B46084"/>
    <w:rsid w:val="00B91674"/>
    <w:rsid w:val="00BB0CB3"/>
    <w:rsid w:val="00BD38E6"/>
    <w:rsid w:val="00BF047E"/>
    <w:rsid w:val="00C00233"/>
    <w:rsid w:val="00C00567"/>
    <w:rsid w:val="00C16B8D"/>
    <w:rsid w:val="00C359BF"/>
    <w:rsid w:val="00C56FC9"/>
    <w:rsid w:val="00C70F7C"/>
    <w:rsid w:val="00C80C0B"/>
    <w:rsid w:val="00C86177"/>
    <w:rsid w:val="00CC28BD"/>
    <w:rsid w:val="00CD27B0"/>
    <w:rsid w:val="00CD4F4C"/>
    <w:rsid w:val="00CF2F23"/>
    <w:rsid w:val="00D01B36"/>
    <w:rsid w:val="00D122DC"/>
    <w:rsid w:val="00D24E36"/>
    <w:rsid w:val="00D33817"/>
    <w:rsid w:val="00D87CA3"/>
    <w:rsid w:val="00DA7826"/>
    <w:rsid w:val="00DB03AA"/>
    <w:rsid w:val="00DB2219"/>
    <w:rsid w:val="00DE27EC"/>
    <w:rsid w:val="00DF2E34"/>
    <w:rsid w:val="00E02B19"/>
    <w:rsid w:val="00E11715"/>
    <w:rsid w:val="00E14109"/>
    <w:rsid w:val="00E14A28"/>
    <w:rsid w:val="00E20EC1"/>
    <w:rsid w:val="00E26535"/>
    <w:rsid w:val="00E33263"/>
    <w:rsid w:val="00E62576"/>
    <w:rsid w:val="00E67540"/>
    <w:rsid w:val="00EB1930"/>
    <w:rsid w:val="00EC68E3"/>
    <w:rsid w:val="00EF0FE8"/>
    <w:rsid w:val="00F02619"/>
    <w:rsid w:val="00F11C11"/>
    <w:rsid w:val="00F2248E"/>
    <w:rsid w:val="00F4643A"/>
    <w:rsid w:val="00F74CAA"/>
    <w:rsid w:val="00F751F3"/>
    <w:rsid w:val="00F83776"/>
    <w:rsid w:val="00F83C4E"/>
    <w:rsid w:val="00F87065"/>
    <w:rsid w:val="00F93304"/>
    <w:rsid w:val="00FB5ABA"/>
    <w:rsid w:val="00FC1476"/>
    <w:rsid w:val="00FE4F1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3E86E17"/>
  <w15:docId w15:val="{BA53A998-2742-434B-9EF7-1B6E7907EF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B6900"/>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DB221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B2219"/>
  </w:style>
  <w:style w:type="paragraph" w:styleId="Piedepgina">
    <w:name w:val="footer"/>
    <w:basedOn w:val="Normal"/>
    <w:link w:val="PiedepginaCar"/>
    <w:uiPriority w:val="99"/>
    <w:unhideWhenUsed/>
    <w:rsid w:val="00DB221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B2219"/>
  </w:style>
  <w:style w:type="paragraph" w:styleId="Sinespaciado">
    <w:name w:val="No Spacing"/>
    <w:link w:val="SinespaciadoCar"/>
    <w:uiPriority w:val="1"/>
    <w:qFormat/>
    <w:rsid w:val="00DB2219"/>
    <w:pPr>
      <w:spacing w:after="0" w:line="240" w:lineRule="auto"/>
    </w:pPr>
    <w:rPr>
      <w:rFonts w:ascii="Calibri" w:eastAsia="Times New Roman" w:hAnsi="Calibri" w:cs="Times New Roman"/>
      <w:lang w:eastAsia="es-MX"/>
    </w:rPr>
  </w:style>
  <w:style w:type="character" w:customStyle="1" w:styleId="SinespaciadoCar">
    <w:name w:val="Sin espaciado Car"/>
    <w:link w:val="Sinespaciado"/>
    <w:uiPriority w:val="1"/>
    <w:rsid w:val="00DB2219"/>
    <w:rPr>
      <w:rFonts w:ascii="Calibri" w:eastAsia="Times New Roman" w:hAnsi="Calibri" w:cs="Times New Roman"/>
      <w:lang w:eastAsia="es-MX"/>
    </w:rPr>
  </w:style>
  <w:style w:type="paragraph" w:styleId="Prrafodelista">
    <w:name w:val="List Paragraph"/>
    <w:basedOn w:val="Normal"/>
    <w:uiPriority w:val="34"/>
    <w:qFormat/>
    <w:rsid w:val="006B6900"/>
    <w:pPr>
      <w:ind w:left="720"/>
      <w:contextualSpacing/>
    </w:pPr>
  </w:style>
  <w:style w:type="table" w:styleId="Tablaconcuadrcula">
    <w:name w:val="Table Grid"/>
    <w:basedOn w:val="Tablanormal"/>
    <w:uiPriority w:val="59"/>
    <w:rsid w:val="006B69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D01B3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01B36"/>
    <w:rPr>
      <w:rFonts w:ascii="Tahoma" w:hAnsi="Tahoma" w:cs="Tahoma"/>
      <w:sz w:val="16"/>
      <w:szCs w:val="16"/>
    </w:rPr>
  </w:style>
  <w:style w:type="character" w:styleId="Textodelmarcadordeposicin">
    <w:name w:val="Placeholder Text"/>
    <w:basedOn w:val="Fuentedeprrafopredeter"/>
    <w:uiPriority w:val="99"/>
    <w:semiHidden/>
    <w:rsid w:val="00CD27B0"/>
    <w:rPr>
      <w:color w:val="808080"/>
    </w:rPr>
  </w:style>
  <w:style w:type="character" w:styleId="nfasissutil">
    <w:name w:val="Subtle Emphasis"/>
    <w:basedOn w:val="Fuentedeprrafopredeter"/>
    <w:uiPriority w:val="19"/>
    <w:qFormat/>
    <w:rsid w:val="007077F1"/>
    <w:rPr>
      <w:i/>
      <w:iCs/>
      <w:color w:val="404040" w:themeColor="text1" w:themeTint="BF"/>
    </w:rPr>
  </w:style>
  <w:style w:type="paragraph" w:styleId="Textoindependiente">
    <w:name w:val="Body Text"/>
    <w:basedOn w:val="Normal"/>
    <w:link w:val="TextoindependienteCar"/>
    <w:semiHidden/>
    <w:rsid w:val="00424A0E"/>
    <w:pPr>
      <w:spacing w:after="0" w:line="240" w:lineRule="auto"/>
      <w:jc w:val="both"/>
    </w:pPr>
    <w:rPr>
      <w:rFonts w:ascii="Times New Roman" w:eastAsia="Times New Roman" w:hAnsi="Times New Roman" w:cs="Times New Roman"/>
      <w:szCs w:val="20"/>
      <w:lang w:eastAsia="es-MX"/>
    </w:rPr>
  </w:style>
  <w:style w:type="character" w:customStyle="1" w:styleId="TextoindependienteCar">
    <w:name w:val="Texto independiente Car"/>
    <w:basedOn w:val="Fuentedeprrafopredeter"/>
    <w:link w:val="Textoindependiente"/>
    <w:semiHidden/>
    <w:rsid w:val="00424A0E"/>
    <w:rPr>
      <w:rFonts w:ascii="Times New Roman" w:eastAsia="Times New Roman" w:hAnsi="Times New Roman" w:cs="Times New Roman"/>
      <w:szCs w:val="20"/>
      <w:lang w:eastAsia="es-MX"/>
    </w:rPr>
  </w:style>
  <w:style w:type="paragraph" w:customStyle="1" w:styleId="Textoindependiente21">
    <w:name w:val="Texto independiente 21"/>
    <w:basedOn w:val="Normal"/>
    <w:rsid w:val="00424A0E"/>
    <w:pPr>
      <w:spacing w:after="0" w:line="240" w:lineRule="auto"/>
      <w:jc w:val="both"/>
    </w:pPr>
    <w:rPr>
      <w:rFonts w:ascii="Arial" w:eastAsia="Times New Roman" w:hAnsi="Arial" w:cs="Times New Roman"/>
      <w:b/>
      <w:sz w:val="24"/>
      <w:szCs w:val="20"/>
      <w:lang w:val="es-ES" w:eastAsia="es-ES"/>
    </w:rPr>
  </w:style>
  <w:style w:type="paragraph" w:styleId="NormalWeb">
    <w:name w:val="Normal (Web)"/>
    <w:basedOn w:val="Normal"/>
    <w:rsid w:val="00424A0E"/>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Default">
    <w:name w:val="Default"/>
    <w:rsid w:val="00C16B8D"/>
    <w:pPr>
      <w:autoSpaceDE w:val="0"/>
      <w:autoSpaceDN w:val="0"/>
      <w:adjustRightInd w:val="0"/>
      <w:spacing w:after="0" w:line="240" w:lineRule="auto"/>
    </w:pPr>
    <w:rPr>
      <w:rFonts w:ascii="Arial" w:eastAsiaTheme="minorEastAsia" w:hAnsi="Arial" w:cs="Arial"/>
      <w:color w:val="000000"/>
      <w:sz w:val="24"/>
      <w:szCs w:val="24"/>
      <w:lang w:eastAsia="es-MX"/>
    </w:rPr>
  </w:style>
  <w:style w:type="table" w:customStyle="1" w:styleId="Tablaconcuadrcula1">
    <w:name w:val="Tabla con cuadrícula1"/>
    <w:basedOn w:val="Tablanormal"/>
    <w:next w:val="Tablaconcuadrcula"/>
    <w:uiPriority w:val="59"/>
    <w:rsid w:val="00A1430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0945151">
      <w:bodyDiv w:val="1"/>
      <w:marLeft w:val="0"/>
      <w:marRight w:val="0"/>
      <w:marTop w:val="0"/>
      <w:marBottom w:val="0"/>
      <w:divBdr>
        <w:top w:val="none" w:sz="0" w:space="0" w:color="auto"/>
        <w:left w:val="none" w:sz="0" w:space="0" w:color="auto"/>
        <w:bottom w:val="none" w:sz="0" w:space="0" w:color="auto"/>
        <w:right w:val="none" w:sz="0" w:space="0" w:color="auto"/>
      </w:divBdr>
    </w:div>
    <w:div w:id="431753746">
      <w:bodyDiv w:val="1"/>
      <w:marLeft w:val="0"/>
      <w:marRight w:val="0"/>
      <w:marTop w:val="0"/>
      <w:marBottom w:val="0"/>
      <w:divBdr>
        <w:top w:val="none" w:sz="0" w:space="0" w:color="auto"/>
        <w:left w:val="none" w:sz="0" w:space="0" w:color="auto"/>
        <w:bottom w:val="none" w:sz="0" w:space="0" w:color="auto"/>
        <w:right w:val="none" w:sz="0" w:space="0" w:color="auto"/>
      </w:divBdr>
    </w:div>
    <w:div w:id="551813176">
      <w:bodyDiv w:val="1"/>
      <w:marLeft w:val="0"/>
      <w:marRight w:val="0"/>
      <w:marTop w:val="0"/>
      <w:marBottom w:val="0"/>
      <w:divBdr>
        <w:top w:val="none" w:sz="0" w:space="0" w:color="auto"/>
        <w:left w:val="none" w:sz="0" w:space="0" w:color="auto"/>
        <w:bottom w:val="none" w:sz="0" w:space="0" w:color="auto"/>
        <w:right w:val="none" w:sz="0" w:space="0" w:color="auto"/>
      </w:divBdr>
    </w:div>
    <w:div w:id="1087264648">
      <w:bodyDiv w:val="1"/>
      <w:marLeft w:val="0"/>
      <w:marRight w:val="0"/>
      <w:marTop w:val="0"/>
      <w:marBottom w:val="0"/>
      <w:divBdr>
        <w:top w:val="none" w:sz="0" w:space="0" w:color="auto"/>
        <w:left w:val="none" w:sz="0" w:space="0" w:color="auto"/>
        <w:bottom w:val="none" w:sz="0" w:space="0" w:color="auto"/>
        <w:right w:val="none" w:sz="0" w:space="0" w:color="auto"/>
      </w:divBdr>
    </w:div>
    <w:div w:id="1178697601">
      <w:bodyDiv w:val="1"/>
      <w:marLeft w:val="0"/>
      <w:marRight w:val="0"/>
      <w:marTop w:val="0"/>
      <w:marBottom w:val="0"/>
      <w:divBdr>
        <w:top w:val="none" w:sz="0" w:space="0" w:color="auto"/>
        <w:left w:val="none" w:sz="0" w:space="0" w:color="auto"/>
        <w:bottom w:val="none" w:sz="0" w:space="0" w:color="auto"/>
        <w:right w:val="none" w:sz="0" w:space="0" w:color="auto"/>
      </w:divBdr>
    </w:div>
    <w:div w:id="1182091592">
      <w:bodyDiv w:val="1"/>
      <w:marLeft w:val="0"/>
      <w:marRight w:val="0"/>
      <w:marTop w:val="0"/>
      <w:marBottom w:val="0"/>
      <w:divBdr>
        <w:top w:val="none" w:sz="0" w:space="0" w:color="auto"/>
        <w:left w:val="none" w:sz="0" w:space="0" w:color="auto"/>
        <w:bottom w:val="none" w:sz="0" w:space="0" w:color="auto"/>
        <w:right w:val="none" w:sz="0" w:space="0" w:color="auto"/>
      </w:divBdr>
    </w:div>
    <w:div w:id="1452165216">
      <w:bodyDiv w:val="1"/>
      <w:marLeft w:val="0"/>
      <w:marRight w:val="0"/>
      <w:marTop w:val="0"/>
      <w:marBottom w:val="0"/>
      <w:divBdr>
        <w:top w:val="none" w:sz="0" w:space="0" w:color="auto"/>
        <w:left w:val="none" w:sz="0" w:space="0" w:color="auto"/>
        <w:bottom w:val="none" w:sz="0" w:space="0" w:color="auto"/>
        <w:right w:val="none" w:sz="0" w:space="0" w:color="auto"/>
      </w:divBdr>
    </w:div>
    <w:div w:id="1606108378">
      <w:bodyDiv w:val="1"/>
      <w:marLeft w:val="0"/>
      <w:marRight w:val="0"/>
      <w:marTop w:val="0"/>
      <w:marBottom w:val="0"/>
      <w:divBdr>
        <w:top w:val="none" w:sz="0" w:space="0" w:color="auto"/>
        <w:left w:val="none" w:sz="0" w:space="0" w:color="auto"/>
        <w:bottom w:val="none" w:sz="0" w:space="0" w:color="auto"/>
        <w:right w:val="none" w:sz="0" w:space="0" w:color="auto"/>
      </w:divBdr>
    </w:div>
    <w:div w:id="1617983339">
      <w:bodyDiv w:val="1"/>
      <w:marLeft w:val="0"/>
      <w:marRight w:val="0"/>
      <w:marTop w:val="0"/>
      <w:marBottom w:val="0"/>
      <w:divBdr>
        <w:top w:val="none" w:sz="0" w:space="0" w:color="auto"/>
        <w:left w:val="none" w:sz="0" w:space="0" w:color="auto"/>
        <w:bottom w:val="none" w:sz="0" w:space="0" w:color="auto"/>
        <w:right w:val="none" w:sz="0" w:space="0" w:color="auto"/>
      </w:divBdr>
    </w:div>
    <w:div w:id="1618440784">
      <w:bodyDiv w:val="1"/>
      <w:marLeft w:val="0"/>
      <w:marRight w:val="0"/>
      <w:marTop w:val="0"/>
      <w:marBottom w:val="0"/>
      <w:divBdr>
        <w:top w:val="none" w:sz="0" w:space="0" w:color="auto"/>
        <w:left w:val="none" w:sz="0" w:space="0" w:color="auto"/>
        <w:bottom w:val="none" w:sz="0" w:space="0" w:color="auto"/>
        <w:right w:val="none" w:sz="0" w:space="0" w:color="auto"/>
      </w:divBdr>
    </w:div>
    <w:div w:id="19945996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image" Target="media/image10.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No. 19, ZONA CENTRO, SAN NICOLAS TOLENTINO, S.L.P. TEL  (444)8225067 (444)8225067</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EF90327-6A04-4EAA-BD3D-273BC6A8CD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1</Pages>
  <Words>1767</Words>
  <Characters>9722</Characters>
  <Application>Microsoft Office Word</Application>
  <DocSecurity>0</DocSecurity>
  <Lines>81</Lines>
  <Paragraphs>22</Paragraphs>
  <ScaleCrop>false</ScaleCrop>
  <HeadingPairs>
    <vt:vector size="2" baseType="variant">
      <vt:variant>
        <vt:lpstr>Título</vt:lpstr>
      </vt:variant>
      <vt:variant>
        <vt:i4>1</vt:i4>
      </vt:variant>
    </vt:vector>
  </HeadingPairs>
  <TitlesOfParts>
    <vt:vector size="1" baseType="lpstr">
      <vt:lpstr/>
    </vt:vector>
  </TitlesOfParts>
  <Company>Toshiba</Company>
  <LinksUpToDate>false</LinksUpToDate>
  <CharactersWithSpaces>11467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Marco</dc:creator>
  <cp:keywords/>
  <dc:description/>
  <cp:lastModifiedBy>Usuario</cp:lastModifiedBy>
  <cp:revision>7</cp:revision>
  <cp:lastPrinted>2019-03-04T00:04:00Z</cp:lastPrinted>
  <dcterms:created xsi:type="dcterms:W3CDTF">2020-04-20T01:06:00Z</dcterms:created>
  <dcterms:modified xsi:type="dcterms:W3CDTF">2020-05-20T18:23:00Z</dcterms:modified>
</cp:coreProperties>
</file>