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00C0" w:rsidRPr="000764D8" w:rsidRDefault="00C300C0" w:rsidP="00C300C0">
      <w:pPr>
        <w:spacing w:line="300" w:lineRule="exact"/>
        <w:ind w:left="4536"/>
        <w:jc w:val="both"/>
        <w:rPr>
          <w:rFonts w:ascii="Arial" w:hAnsi="Arial" w:cs="Arial"/>
          <w:b/>
        </w:rPr>
      </w:pPr>
      <w:r w:rsidRPr="000764D8">
        <w:rPr>
          <w:rFonts w:ascii="Arial" w:hAnsi="Arial" w:cs="Arial"/>
          <w:b/>
        </w:rPr>
        <w:t>INSTITUTO REGISTRAL Y CATASTRAL</w:t>
      </w:r>
    </w:p>
    <w:p w:rsidR="00C300C0" w:rsidRPr="000764D8" w:rsidRDefault="00C300C0" w:rsidP="00C300C0">
      <w:pPr>
        <w:spacing w:line="300" w:lineRule="exact"/>
        <w:ind w:left="4536"/>
        <w:jc w:val="both"/>
        <w:rPr>
          <w:rFonts w:ascii="Arial" w:hAnsi="Arial" w:cs="Arial"/>
          <w:b/>
        </w:rPr>
      </w:pPr>
      <w:r w:rsidRPr="000764D8">
        <w:rPr>
          <w:rFonts w:ascii="Arial" w:hAnsi="Arial" w:cs="Arial"/>
          <w:b/>
        </w:rPr>
        <w:t>UNIDAD DE TRANSPARENCIA</w:t>
      </w:r>
    </w:p>
    <w:p w:rsidR="00432058" w:rsidRDefault="00432058" w:rsidP="00C300C0">
      <w:pPr>
        <w:spacing w:line="480" w:lineRule="auto"/>
        <w:jc w:val="center"/>
        <w:rPr>
          <w:rFonts w:ascii="Forte" w:hAnsi="Forte" w:cs="Arial"/>
        </w:rPr>
      </w:pPr>
    </w:p>
    <w:p w:rsidR="00432058" w:rsidRDefault="00432058" w:rsidP="00C300C0">
      <w:pPr>
        <w:spacing w:line="480" w:lineRule="auto"/>
        <w:jc w:val="center"/>
        <w:rPr>
          <w:rFonts w:ascii="Forte" w:hAnsi="Forte" w:cs="Arial"/>
        </w:rPr>
      </w:pPr>
    </w:p>
    <w:p w:rsidR="00C300C0" w:rsidRPr="000764D8" w:rsidRDefault="00432058" w:rsidP="00C300C0">
      <w:pPr>
        <w:spacing w:line="480" w:lineRule="auto"/>
        <w:jc w:val="center"/>
        <w:rPr>
          <w:rFonts w:ascii="Forte" w:hAnsi="Forte" w:cs="Arial"/>
        </w:rPr>
      </w:pPr>
      <w:r w:rsidRPr="000764D8">
        <w:rPr>
          <w:rFonts w:ascii="Forte" w:hAnsi="Forte" w:cs="Arial"/>
        </w:rPr>
        <w:t xml:space="preserve"> </w:t>
      </w:r>
      <w:r w:rsidR="00C300C0" w:rsidRPr="000764D8">
        <w:rPr>
          <w:rFonts w:ascii="Forte" w:hAnsi="Forte" w:cs="Arial"/>
        </w:rPr>
        <w:t>“2019, Año del Centenario del Natalicio de Rafael Montejano y Aguiñaga”</w:t>
      </w:r>
    </w:p>
    <w:p w:rsidR="00C300C0" w:rsidRPr="00F46976" w:rsidRDefault="00C300C0" w:rsidP="00C300C0">
      <w:pPr>
        <w:spacing w:line="300" w:lineRule="exact"/>
        <w:jc w:val="right"/>
        <w:rPr>
          <w:rFonts w:ascii="Arial" w:hAnsi="Arial" w:cs="Arial"/>
        </w:rPr>
      </w:pPr>
      <w:r w:rsidRPr="00F46976">
        <w:rPr>
          <w:rFonts w:ascii="Arial" w:hAnsi="Arial" w:cs="Arial"/>
        </w:rPr>
        <w:t>San Luis Potosí, S.L.P. a 3</w:t>
      </w:r>
      <w:r w:rsidR="00432058">
        <w:rPr>
          <w:rFonts w:ascii="Arial" w:hAnsi="Arial" w:cs="Arial"/>
        </w:rPr>
        <w:t>1</w:t>
      </w:r>
      <w:r w:rsidRPr="00F46976">
        <w:rPr>
          <w:rFonts w:ascii="Arial" w:hAnsi="Arial" w:cs="Arial"/>
        </w:rPr>
        <w:t xml:space="preserve"> de </w:t>
      </w:r>
      <w:r w:rsidR="00432058">
        <w:rPr>
          <w:rFonts w:ascii="Arial" w:hAnsi="Arial" w:cs="Arial"/>
        </w:rPr>
        <w:t xml:space="preserve">Agosto </w:t>
      </w:r>
      <w:r w:rsidRPr="00F46976">
        <w:rPr>
          <w:rFonts w:ascii="Arial" w:hAnsi="Arial" w:cs="Arial"/>
        </w:rPr>
        <w:t xml:space="preserve"> de 2019</w:t>
      </w:r>
    </w:p>
    <w:p w:rsidR="00C300C0" w:rsidRDefault="00C300C0" w:rsidP="00C300C0">
      <w:pPr>
        <w:spacing w:line="300" w:lineRule="exact"/>
        <w:jc w:val="right"/>
        <w:rPr>
          <w:rFonts w:ascii="Arial" w:hAnsi="Arial" w:cs="Arial"/>
        </w:rPr>
      </w:pPr>
    </w:p>
    <w:p w:rsidR="00432058" w:rsidRDefault="00432058" w:rsidP="00C300C0">
      <w:pPr>
        <w:spacing w:line="300" w:lineRule="exact"/>
        <w:jc w:val="right"/>
        <w:rPr>
          <w:rFonts w:ascii="Arial" w:hAnsi="Arial" w:cs="Arial"/>
        </w:rPr>
      </w:pPr>
    </w:p>
    <w:p w:rsidR="00432058" w:rsidRDefault="00432058" w:rsidP="00C300C0">
      <w:pPr>
        <w:spacing w:line="300" w:lineRule="exact"/>
        <w:jc w:val="right"/>
        <w:rPr>
          <w:rFonts w:ascii="Arial" w:hAnsi="Arial" w:cs="Arial"/>
        </w:rPr>
      </w:pPr>
    </w:p>
    <w:p w:rsidR="00432058" w:rsidRDefault="00432058" w:rsidP="00C300C0">
      <w:pPr>
        <w:spacing w:line="300" w:lineRule="exact"/>
        <w:jc w:val="right"/>
        <w:rPr>
          <w:rFonts w:ascii="Arial" w:hAnsi="Arial" w:cs="Arial"/>
        </w:rPr>
      </w:pPr>
    </w:p>
    <w:p w:rsidR="00F53091" w:rsidRDefault="00F53091" w:rsidP="00C300C0">
      <w:pPr>
        <w:spacing w:line="300" w:lineRule="exact"/>
        <w:jc w:val="right"/>
        <w:rPr>
          <w:rFonts w:ascii="Arial" w:hAnsi="Arial" w:cs="Arial"/>
        </w:rPr>
      </w:pPr>
    </w:p>
    <w:p w:rsidR="00F53091" w:rsidRDefault="00F53091" w:rsidP="00C300C0">
      <w:pPr>
        <w:spacing w:line="300" w:lineRule="exact"/>
        <w:jc w:val="right"/>
        <w:rPr>
          <w:rFonts w:ascii="Arial" w:hAnsi="Arial" w:cs="Arial"/>
        </w:rPr>
      </w:pPr>
    </w:p>
    <w:p w:rsidR="00F53091" w:rsidRDefault="00F53091" w:rsidP="00F53091">
      <w:pPr>
        <w:spacing w:line="300" w:lineRule="exact"/>
        <w:jc w:val="center"/>
        <w:rPr>
          <w:rFonts w:ascii="Arial" w:hAnsi="Arial" w:cs="Arial"/>
          <w:sz w:val="36"/>
          <w:szCs w:val="36"/>
        </w:rPr>
      </w:pPr>
    </w:p>
    <w:p w:rsidR="00F53091" w:rsidRDefault="00F53091" w:rsidP="00F53091"/>
    <w:p w:rsidR="00F53091" w:rsidRDefault="00F53091" w:rsidP="00F53091"/>
    <w:p w:rsidR="00F53091" w:rsidRDefault="00F53091" w:rsidP="00DD50ED">
      <w:pPr>
        <w:jc w:val="both"/>
        <w:rPr>
          <w:rFonts w:ascii="Arial" w:hAnsi="Arial" w:cs="Arial"/>
          <w:sz w:val="40"/>
          <w:szCs w:val="40"/>
        </w:rPr>
      </w:pPr>
      <w:r w:rsidRPr="00DD50ED">
        <w:rPr>
          <w:rFonts w:ascii="Arial" w:hAnsi="Arial" w:cs="Arial"/>
          <w:sz w:val="40"/>
          <w:szCs w:val="40"/>
        </w:rPr>
        <w:t xml:space="preserve">De conformidad a los artículos  transitorios de los decretos de reformas a la Ley  Orgánica de la Administración Pública Del Estado De San Luis Potosí y particular al </w:t>
      </w:r>
      <w:r w:rsidR="00DD50ED" w:rsidRPr="00DD50ED">
        <w:rPr>
          <w:rFonts w:ascii="Arial" w:hAnsi="Arial" w:cs="Arial"/>
          <w:sz w:val="40"/>
          <w:szCs w:val="40"/>
        </w:rPr>
        <w:t>CUARTO</w:t>
      </w:r>
      <w:r w:rsidRPr="00DD50ED">
        <w:rPr>
          <w:rFonts w:ascii="Arial" w:hAnsi="Arial" w:cs="Arial"/>
          <w:sz w:val="40"/>
          <w:szCs w:val="40"/>
        </w:rPr>
        <w:t xml:space="preserve"> (P.O 05 de junio de 2014)  este instituto no cuenta con documentos personales de  los trabajadores ya  que dicha facultad la tienen respectivamente, la Secretaría General de Gobierno y la Secretaría de Finanzas del Gobierno del Estado</w:t>
      </w:r>
      <w:r w:rsidR="00DD50ED">
        <w:rPr>
          <w:rFonts w:ascii="Arial" w:hAnsi="Arial" w:cs="Arial"/>
          <w:sz w:val="40"/>
          <w:szCs w:val="40"/>
        </w:rPr>
        <w:t xml:space="preserve">. </w:t>
      </w:r>
    </w:p>
    <w:sectPr w:rsidR="00F53091" w:rsidSect="00F46976">
      <w:headerReference w:type="default" r:id="rId6"/>
      <w:pgSz w:w="12242" w:h="15842" w:code="1"/>
      <w:pgMar w:top="1418" w:right="1418" w:bottom="851" w:left="1418" w:header="357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688A" w:rsidRDefault="000F688A">
      <w:r>
        <w:separator/>
      </w:r>
    </w:p>
  </w:endnote>
  <w:endnote w:type="continuationSeparator" w:id="1">
    <w:p w:rsidR="000F688A" w:rsidRDefault="000F68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688A" w:rsidRDefault="000F688A">
      <w:r>
        <w:separator/>
      </w:r>
    </w:p>
  </w:footnote>
  <w:footnote w:type="continuationSeparator" w:id="1">
    <w:p w:rsidR="000F688A" w:rsidRDefault="000F688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1160" w:type="dxa"/>
      <w:tblLook w:val="01E0"/>
    </w:tblPr>
    <w:tblGrid>
      <w:gridCol w:w="3960"/>
      <w:gridCol w:w="7200"/>
    </w:tblGrid>
    <w:tr w:rsidR="00894F70" w:rsidTr="00057A1B">
      <w:tc>
        <w:tcPr>
          <w:tcW w:w="3960" w:type="dxa"/>
        </w:tcPr>
        <w:p w:rsidR="00894F70" w:rsidRDefault="00894F70">
          <w:pPr>
            <w:pStyle w:val="Encabezado"/>
          </w:pPr>
          <w:r>
            <w:ptab w:relativeTo="margin" w:alignment="left" w:leader="none"/>
          </w:r>
          <w:r>
            <w:rPr>
              <w:noProof/>
              <w:lang w:val="es-MX" w:eastAsia="es-MX"/>
            </w:rPr>
            <w:drawing>
              <wp:inline distT="0" distB="0" distL="0" distR="0">
                <wp:extent cx="914400" cy="1371600"/>
                <wp:effectExtent l="0" t="0" r="0" b="0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44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200" w:type="dxa"/>
        </w:tcPr>
        <w:p w:rsidR="00894F70" w:rsidRDefault="00894F70" w:rsidP="00057A1B">
          <w:pPr>
            <w:pStyle w:val="Encabezado"/>
            <w:ind w:right="1021"/>
            <w:jc w:val="right"/>
          </w:pPr>
          <w:r>
            <w:rPr>
              <w:noProof/>
              <w:lang w:val="es-MX" w:eastAsia="es-MX"/>
            </w:rPr>
            <w:drawing>
              <wp:inline distT="0" distB="0" distL="0" distR="0">
                <wp:extent cx="3598322" cy="1017917"/>
                <wp:effectExtent l="0" t="0" r="2540" b="0"/>
                <wp:docPr id="3" name="Imagen 3" descr="\\192.168.30.64\e$\ESCRITORIO DE USUARIOS\DEPTO ADMITIVO\LOGO IRC 2015 202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\\192.168.30.64\e$\ESCRITORIO DE USUARIOS\DEPTO ADMITIVO\LOGO IRC 2015 2021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609274" cy="1021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894F70" w:rsidRPr="000E4D98" w:rsidRDefault="00894F70" w:rsidP="00057A1B">
    <w:pPr>
      <w:pStyle w:val="Encabezado"/>
      <w:jc w:val="center"/>
      <w:rPr>
        <w:rFonts w:ascii="Segoe UI" w:hAnsi="Segoe UI" w:cs="Segoe UI"/>
        <w:b/>
        <w:sz w:val="16"/>
        <w:szCs w:val="16"/>
      </w:rPr>
    </w:pPr>
    <w:r>
      <w:rPr>
        <w:rFonts w:ascii="Segoe UI" w:hAnsi="Segoe UI" w:cs="Segoe UI"/>
        <w:b/>
        <w:sz w:val="16"/>
        <w:szCs w:val="16"/>
      </w:rPr>
      <w:tab/>
    </w:r>
    <w:r>
      <w:rPr>
        <w:rFonts w:ascii="Segoe UI" w:hAnsi="Segoe UI" w:cs="Segoe UI"/>
        <w:b/>
        <w:sz w:val="16"/>
        <w:szCs w:val="16"/>
      </w:rPr>
      <w:tab/>
    </w:r>
    <w:r w:rsidRPr="000E4D98">
      <w:rPr>
        <w:rFonts w:ascii="Segoe UI" w:hAnsi="Segoe UI" w:cs="Segoe UI"/>
        <w:b/>
      </w:rPr>
      <w:t xml:space="preserve">                                      </w:t>
    </w:r>
    <w:r>
      <w:rPr>
        <w:rFonts w:ascii="Segoe UI" w:hAnsi="Segoe UI" w:cs="Segoe UI"/>
        <w:b/>
      </w:rPr>
      <w:t xml:space="preserve">              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300C0"/>
    <w:rsid w:val="00017A86"/>
    <w:rsid w:val="00031D63"/>
    <w:rsid w:val="00057A1B"/>
    <w:rsid w:val="000F688A"/>
    <w:rsid w:val="0017160C"/>
    <w:rsid w:val="002D438F"/>
    <w:rsid w:val="003260D1"/>
    <w:rsid w:val="003527F6"/>
    <w:rsid w:val="00401EE6"/>
    <w:rsid w:val="00432058"/>
    <w:rsid w:val="004C492E"/>
    <w:rsid w:val="004D6042"/>
    <w:rsid w:val="00501770"/>
    <w:rsid w:val="00510743"/>
    <w:rsid w:val="00522B9B"/>
    <w:rsid w:val="00525B20"/>
    <w:rsid w:val="00542F9E"/>
    <w:rsid w:val="005806A5"/>
    <w:rsid w:val="00641D03"/>
    <w:rsid w:val="007E2D78"/>
    <w:rsid w:val="008824E6"/>
    <w:rsid w:val="00894F70"/>
    <w:rsid w:val="00AC2D41"/>
    <w:rsid w:val="00B3305B"/>
    <w:rsid w:val="00BD6761"/>
    <w:rsid w:val="00C300C0"/>
    <w:rsid w:val="00C92138"/>
    <w:rsid w:val="00D40820"/>
    <w:rsid w:val="00D447BB"/>
    <w:rsid w:val="00D701B3"/>
    <w:rsid w:val="00D85BDE"/>
    <w:rsid w:val="00DD50ED"/>
    <w:rsid w:val="00F14E83"/>
    <w:rsid w:val="00F46976"/>
    <w:rsid w:val="00F530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00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C300C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C300C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C300C0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300C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00C0"/>
    <w:rPr>
      <w:rFonts w:ascii="Tahoma" w:eastAsia="Times New Roman" w:hAnsi="Tahoma" w:cs="Tahoma"/>
      <w:sz w:val="16"/>
      <w:szCs w:val="16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00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C300C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C300C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C300C0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300C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00C0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ANALISTA</dc:creator>
  <cp:lastModifiedBy>bmartinez</cp:lastModifiedBy>
  <cp:revision>2</cp:revision>
  <cp:lastPrinted>2019-02-19T20:05:00Z</cp:lastPrinted>
  <dcterms:created xsi:type="dcterms:W3CDTF">2020-02-22T01:14:00Z</dcterms:created>
  <dcterms:modified xsi:type="dcterms:W3CDTF">2020-02-22T01:14:00Z</dcterms:modified>
</cp:coreProperties>
</file>