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D05ED" w:rsidRPr="00F46A75" w:rsidRDefault="00F46A75" w:rsidP="00F46A75">
      <w:pPr>
        <w:jc w:val="center"/>
        <w:rPr>
          <w:rFonts w:ascii="Arial" w:hAnsi="Arial" w:cs="Arial"/>
          <w:b/>
        </w:rPr>
      </w:pPr>
      <w:r w:rsidRPr="00F46A75">
        <w:rPr>
          <w:rFonts w:ascii="Arial" w:hAnsi="Arial" w:cs="Arial"/>
          <w:b/>
        </w:rPr>
        <w:t xml:space="preserve">DEPARTAMENTO DE SECRETARIA MUNICIPAL, ESTE SUJETO OBLIGADO ESTÁ FACULTADO PARA LLEVAR EL REGISTRO DE LOS DIRECTORIOS DE LOS SERVIDORES PÚBLICOS, CON FUNDAMENTO DEL ARTÍCULO 78 FRACCIÓN XVII DE LA LEY ORGÁNICA DEL MUNICIPIO LIBRE DEL ESTADO DE SAN LUIS POTOSÍ, EL SECRETARIO DEL AYUNTAMIENTO REALIZA LA CONTRATACIÓN DEL PERSONAL, EN PROTECCIÓN DE LOS DATOS PERSONALES, PARA ESTE FORMATO NO SE PUBLICA COPIA DE TÍTULOS PROFESIONALES Y CEDULA </w:t>
      </w:r>
      <w:bookmarkStart w:id="0" w:name="_GoBack"/>
      <w:bookmarkEnd w:id="0"/>
      <w:r w:rsidRPr="00F46A75">
        <w:rPr>
          <w:rFonts w:ascii="Arial" w:hAnsi="Arial" w:cs="Arial"/>
          <w:b/>
        </w:rPr>
        <w:t>PROFESIONAL.</w:t>
      </w:r>
    </w:p>
    <w:sectPr w:rsidR="00ED05ED" w:rsidRPr="00F46A75">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46A75"/>
    <w:rsid w:val="00291F2E"/>
    <w:rsid w:val="00C05001"/>
    <w:rsid w:val="00F46A75"/>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5D9936E-2602-4003-9103-ADECD50C986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1</Pages>
  <Words>69</Words>
  <Characters>384</Characters>
  <Application>Microsoft Office Word</Application>
  <DocSecurity>0</DocSecurity>
  <Lines>3</Lines>
  <Paragraphs>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452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Equipo</dc:creator>
  <cp:keywords/>
  <dc:description/>
  <cp:lastModifiedBy>Equipo</cp:lastModifiedBy>
  <cp:revision>1</cp:revision>
  <dcterms:created xsi:type="dcterms:W3CDTF">2021-09-23T00:54:00Z</dcterms:created>
  <dcterms:modified xsi:type="dcterms:W3CDTF">2021-09-23T01:02:00Z</dcterms:modified>
</cp:coreProperties>
</file>