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61FA0" w:rsidRDefault="00161FA0" w:rsidP="00161FA0">
      <w:pPr>
        <w:rPr>
          <w:b/>
          <w:u w:val="single"/>
        </w:rPr>
      </w:pPr>
    </w:p>
    <w:p w:rsidR="00161FA0" w:rsidRDefault="00161FA0" w:rsidP="00161FA0">
      <w:pPr>
        <w:rPr>
          <w:b/>
          <w:u w:val="single"/>
        </w:rPr>
      </w:pPr>
      <w:r w:rsidRPr="008F6B5E">
        <w:rPr>
          <w:b/>
          <w:u w:val="single"/>
        </w:rPr>
        <w:t>NOTA:</w:t>
      </w:r>
    </w:p>
    <w:p w:rsidR="00161FA0" w:rsidRDefault="00161FA0" w:rsidP="00161FA0">
      <w:pPr>
        <w:rPr>
          <w:b/>
          <w:u w:val="single"/>
        </w:rPr>
      </w:pPr>
      <w:bookmarkStart w:id="0" w:name="_GoBack"/>
      <w:bookmarkEnd w:id="0"/>
    </w:p>
    <w:p w:rsidR="00161FA0" w:rsidRDefault="00161FA0" w:rsidP="00161FA0">
      <w:pPr>
        <w:jc w:val="both"/>
      </w:pPr>
      <w:r>
        <w:t xml:space="preserve">Con fundamento en el Capítulo II del Decreto Administrativo mediante el cual se establece la Estructura Orgánica de la Unidad Administrativa de la Secretaría Particular del Gobernador del Estado y se reglamenta su funcionamiento, de fecha 01 de Julio 2002 y su reforma de fecha 13 de Septiembre del 2014, no se contempla la obligatoriedad de generar información respecto a </w:t>
      </w:r>
      <w:r>
        <w:t xml:space="preserve">Sistema de información inmobiliaria. </w:t>
      </w:r>
    </w:p>
    <w:p w:rsidR="00161FA0" w:rsidRDefault="00161FA0" w:rsidP="00161FA0">
      <w:pPr>
        <w:jc w:val="both"/>
      </w:pPr>
    </w:p>
    <w:p w:rsidR="00C72634" w:rsidRDefault="00C72634" w:rsidP="008F6B5E">
      <w:pPr>
        <w:spacing w:after="0" w:line="240" w:lineRule="auto"/>
        <w:jc w:val="both"/>
        <w:rPr>
          <w:rFonts w:eastAsia="Times New Roman" w:cstheme="minorHAnsi"/>
          <w:szCs w:val="20"/>
          <w:lang w:eastAsia="es-MX"/>
        </w:rPr>
      </w:pPr>
    </w:p>
    <w:p w:rsidR="008F6B5E" w:rsidRDefault="008F6B5E"/>
    <w:sectPr w:rsidR="008F6B5E" w:rsidSect="008F6B5E">
      <w:headerReference w:type="default" r:id="rId7"/>
      <w:pgSz w:w="11907" w:h="8391" w:orient="landscape" w:code="11"/>
      <w:pgMar w:top="567" w:right="1418" w:bottom="1701" w:left="1418" w:header="5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37B7C" w:rsidRDefault="00937B7C" w:rsidP="008F6B5E">
      <w:pPr>
        <w:spacing w:after="0" w:line="240" w:lineRule="auto"/>
      </w:pPr>
      <w:r>
        <w:separator/>
      </w:r>
    </w:p>
  </w:endnote>
  <w:endnote w:type="continuationSeparator" w:id="0">
    <w:p w:rsidR="00937B7C" w:rsidRDefault="00937B7C" w:rsidP="008F6B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37B7C" w:rsidRDefault="00937B7C" w:rsidP="008F6B5E">
      <w:pPr>
        <w:spacing w:after="0" w:line="240" w:lineRule="auto"/>
      </w:pPr>
      <w:r>
        <w:separator/>
      </w:r>
    </w:p>
  </w:footnote>
  <w:footnote w:type="continuationSeparator" w:id="0">
    <w:p w:rsidR="00937B7C" w:rsidRDefault="00937B7C" w:rsidP="008F6B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F6B5E" w:rsidRDefault="008F6B5E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7D592E5D" wp14:editId="61549055">
          <wp:simplePos x="0" y="0"/>
          <wp:positionH relativeFrom="margin">
            <wp:posOffset>0</wp:posOffset>
          </wp:positionH>
          <wp:positionV relativeFrom="paragraph">
            <wp:posOffset>168275</wp:posOffset>
          </wp:positionV>
          <wp:extent cx="1798955" cy="554355"/>
          <wp:effectExtent l="0" t="0" r="0" b="0"/>
          <wp:wrapTopAndBottom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ec Particular-c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98955" cy="5543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6B5E"/>
    <w:rsid w:val="00161FA0"/>
    <w:rsid w:val="002179F0"/>
    <w:rsid w:val="002E700E"/>
    <w:rsid w:val="00342767"/>
    <w:rsid w:val="0036046F"/>
    <w:rsid w:val="003D05B1"/>
    <w:rsid w:val="003E0817"/>
    <w:rsid w:val="003F42FA"/>
    <w:rsid w:val="00486077"/>
    <w:rsid w:val="005B6163"/>
    <w:rsid w:val="00670A89"/>
    <w:rsid w:val="00684AC0"/>
    <w:rsid w:val="00693C92"/>
    <w:rsid w:val="006E1B46"/>
    <w:rsid w:val="006F5642"/>
    <w:rsid w:val="00727964"/>
    <w:rsid w:val="00775357"/>
    <w:rsid w:val="00785C51"/>
    <w:rsid w:val="007E6A77"/>
    <w:rsid w:val="0083107B"/>
    <w:rsid w:val="0085517C"/>
    <w:rsid w:val="008A18AA"/>
    <w:rsid w:val="008B6E10"/>
    <w:rsid w:val="008F6B5E"/>
    <w:rsid w:val="00925904"/>
    <w:rsid w:val="00937B7C"/>
    <w:rsid w:val="00995627"/>
    <w:rsid w:val="00A5508B"/>
    <w:rsid w:val="00A951A5"/>
    <w:rsid w:val="00A97A3A"/>
    <w:rsid w:val="00B47B04"/>
    <w:rsid w:val="00B55351"/>
    <w:rsid w:val="00BD54BB"/>
    <w:rsid w:val="00BF0A58"/>
    <w:rsid w:val="00C72634"/>
    <w:rsid w:val="00CA2270"/>
    <w:rsid w:val="00CA472B"/>
    <w:rsid w:val="00D45ACB"/>
    <w:rsid w:val="00E0174A"/>
    <w:rsid w:val="00E0489A"/>
    <w:rsid w:val="00E24B39"/>
    <w:rsid w:val="00E73CFA"/>
    <w:rsid w:val="00F3477B"/>
    <w:rsid w:val="00F41F50"/>
    <w:rsid w:val="00F435C6"/>
    <w:rsid w:val="00F90E45"/>
    <w:rsid w:val="00FE4B89"/>
    <w:rsid w:val="00FF6C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FCC6B9F-03B2-496D-B421-2B31D99904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F6B5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F6B5E"/>
  </w:style>
  <w:style w:type="paragraph" w:styleId="Piedepgina">
    <w:name w:val="footer"/>
    <w:basedOn w:val="Normal"/>
    <w:link w:val="PiedepginaCar"/>
    <w:uiPriority w:val="99"/>
    <w:unhideWhenUsed/>
    <w:rsid w:val="008F6B5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F6B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97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76FCE98-68DB-4855-9BDB-0389897B70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64</Words>
  <Characters>358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Avila Acosta</dc:creator>
  <cp:keywords/>
  <dc:description/>
  <cp:lastModifiedBy>Ana María</cp:lastModifiedBy>
  <cp:revision>3</cp:revision>
  <dcterms:created xsi:type="dcterms:W3CDTF">2021-10-02T20:10:00Z</dcterms:created>
  <dcterms:modified xsi:type="dcterms:W3CDTF">2021-10-05T19:51:00Z</dcterms:modified>
</cp:coreProperties>
</file>