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4C0B" w:rsidRDefault="003F4C0B" w:rsidP="003F4C0B">
      <w:pPr>
        <w:jc w:val="center"/>
        <w:rPr>
          <w:lang w:val="es-MX"/>
        </w:rPr>
      </w:pPr>
    </w:p>
    <w:p w:rsidR="003F4C0B" w:rsidRDefault="003F4C0B" w:rsidP="003F4C0B">
      <w:pPr>
        <w:pStyle w:val="NormalWeb"/>
        <w:spacing w:after="0" w:afterAutospacing="0"/>
        <w:ind w:firstLine="708"/>
        <w:jc w:val="center"/>
        <w:rPr>
          <w:rFonts w:ascii="Arial" w:hAnsi="Arial" w:cs="Arial"/>
          <w:shd w:val="clear" w:color="auto" w:fill="FFFFFF"/>
        </w:rPr>
      </w:pPr>
    </w:p>
    <w:p w:rsidR="003F4C0B" w:rsidRDefault="003F4C0B" w:rsidP="003F4C0B">
      <w:pPr>
        <w:jc w:val="center"/>
        <w:rPr>
          <w:b/>
          <w:sz w:val="40"/>
        </w:rPr>
      </w:pPr>
    </w:p>
    <w:p w:rsidR="003F4C0B" w:rsidRPr="0013604B" w:rsidRDefault="003F4C0B" w:rsidP="003F4C0B">
      <w:pPr>
        <w:jc w:val="center"/>
        <w:rPr>
          <w:rFonts w:ascii="Calibri" w:eastAsia="Times New Roman" w:hAnsi="Calibri" w:cs="Times New Roman"/>
          <w:sz w:val="40"/>
          <w:szCs w:val="40"/>
          <w:lang w:eastAsia="es-MX"/>
        </w:rPr>
      </w:pPr>
      <w:r w:rsidRPr="0013604B">
        <w:rPr>
          <w:rFonts w:ascii="Calibri" w:eastAsia="Times New Roman" w:hAnsi="Calibri" w:cs="Times New Roman"/>
          <w:sz w:val="40"/>
          <w:szCs w:val="40"/>
          <w:lang w:eastAsia="es-MX"/>
        </w:rPr>
        <w:t xml:space="preserve">Instituto de Migración y Enlace Internacional conforme a la Ley de </w:t>
      </w:r>
      <w:r w:rsidRPr="0013604B">
        <w:rPr>
          <w:rFonts w:ascii="Calibri" w:eastAsia="Times New Roman" w:hAnsi="Calibri" w:cs="Times New Roman"/>
          <w:sz w:val="40"/>
          <w:szCs w:val="40"/>
          <w:lang w:eastAsia="es-MX"/>
        </w:rPr>
        <w:t>Atención</w:t>
      </w:r>
      <w:bookmarkStart w:id="0" w:name="_GoBack"/>
      <w:bookmarkEnd w:id="0"/>
      <w:r w:rsidRPr="0013604B">
        <w:rPr>
          <w:rFonts w:ascii="Calibri" w:eastAsia="Times New Roman" w:hAnsi="Calibri" w:cs="Times New Roman"/>
          <w:sz w:val="40"/>
          <w:szCs w:val="40"/>
          <w:lang w:eastAsia="es-MX"/>
        </w:rPr>
        <w:t xml:space="preserve"> y Apoyo a Migrantes del Estado de  San Luis Potosí y Reglamento Interno del mismo, para el cumplimiento de sus objetivos y buen funcionamiento de acuerdo a sus funciones y atribuciones especificas este, instituto es responsable de generar la información  prevista en la presente fracción, así mismo el Instituto, no ha realizado convenios  de coordinación y/o de concertación que suscriban para lograr los objetivos de la planeación nacional del desarrollo y que sea celebrado con los sectores social y privado, tanto en el ámbit</w:t>
      </w:r>
      <w:r>
        <w:rPr>
          <w:rFonts w:ascii="Calibri" w:eastAsia="Times New Roman" w:hAnsi="Calibri" w:cs="Times New Roman"/>
          <w:sz w:val="40"/>
          <w:szCs w:val="40"/>
          <w:lang w:eastAsia="es-MX"/>
        </w:rPr>
        <w:t xml:space="preserve">o nacional como internacional; </w:t>
      </w:r>
      <w:r w:rsidRPr="0013604B">
        <w:rPr>
          <w:rFonts w:ascii="Calibri" w:eastAsia="Times New Roman" w:hAnsi="Calibri" w:cs="Times New Roman"/>
          <w:sz w:val="40"/>
          <w:szCs w:val="40"/>
          <w:lang w:eastAsia="es-MX"/>
        </w:rPr>
        <w:t>conforme el artículo 23 de la Ley de Atención y Apoyo a Migrantes el Estado de San Luis Potos; el Instituto en todo momento queda sujeto a las reglas de presupuesto, contabilidad y gasto Público a la Administración Publica.</w:t>
      </w:r>
    </w:p>
    <w:p w:rsidR="003F4C0B" w:rsidRPr="003F4C0B" w:rsidRDefault="003F4C0B" w:rsidP="003F4C0B">
      <w:pPr>
        <w:jc w:val="both"/>
        <w:rPr>
          <w:rFonts w:ascii="Calibri" w:eastAsia="Times New Roman" w:hAnsi="Calibri" w:cs="Times New Roman"/>
          <w:color w:val="000000"/>
          <w:sz w:val="40"/>
          <w:szCs w:val="40"/>
          <w:lang w:eastAsia="es-MX"/>
        </w:rPr>
      </w:pPr>
    </w:p>
    <w:p w:rsidR="003F4C0B" w:rsidRPr="00A662B9" w:rsidRDefault="003F4C0B" w:rsidP="003F4C0B">
      <w:pPr>
        <w:rPr>
          <w:lang w:val="es-ES"/>
        </w:rPr>
      </w:pPr>
    </w:p>
    <w:p w:rsidR="00BC5ADA" w:rsidRPr="003F4C0B" w:rsidRDefault="00BC5ADA">
      <w:pPr>
        <w:rPr>
          <w:lang w:val="es-ES"/>
        </w:rPr>
      </w:pPr>
    </w:p>
    <w:sectPr w:rsidR="00BC5ADA" w:rsidRPr="003F4C0B" w:rsidSect="000E677F">
      <w:headerReference w:type="default" r:id="rId4"/>
      <w:footerReference w:type="default" r:id="rId5"/>
      <w:pgSz w:w="12240" w:h="15840"/>
      <w:pgMar w:top="1045" w:right="900" w:bottom="1417" w:left="1701" w:header="285" w:footer="25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Harlow Solid Italic">
    <w:panose1 w:val="04030604020F02020D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1535" w:rsidRPr="00701A9D" w:rsidRDefault="003F4C0B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C6D990" wp14:editId="079525A2">
              <wp:simplePos x="0" y="0"/>
              <wp:positionH relativeFrom="column">
                <wp:posOffset>1710690</wp:posOffset>
              </wp:positionH>
              <wp:positionV relativeFrom="paragraph">
                <wp:posOffset>-271780</wp:posOffset>
              </wp:positionV>
              <wp:extent cx="2352675" cy="257175"/>
              <wp:effectExtent l="0" t="0" r="0" b="0"/>
              <wp:wrapSquare wrapText="bothSides"/>
              <wp:docPr id="1" name="1 Cuadro de text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352675" cy="25717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:rsidR="00DA1535" w:rsidRPr="00FA1485" w:rsidRDefault="003F4C0B" w:rsidP="000E677F">
                          <w:pPr>
                            <w:jc w:val="center"/>
                            <w:rPr>
                              <w:rFonts w:ascii="Harlow Solid Italic" w:hAnsi="Harlow Solid Italic" w:cs="Arial"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0C6D990" id="_x0000_t202" coordsize="21600,21600" o:spt="202" path="m,l,21600r21600,l21600,xe">
              <v:stroke joinstyle="miter"/>
              <v:path gradientshapeok="t" o:connecttype="rect"/>
            </v:shapetype>
            <v:shape id="1 Cuadro de texto" o:spid="_x0000_s1026" type="#_x0000_t202" style="position:absolute;left:0;text-align:left;margin-left:134.7pt;margin-top:-21.4pt;width:185.25pt;height:2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GK0PgIAAH8EAAAOAAAAZHJzL2Uyb0RvYy54bWysVMlu2zAQvRfoPxC817IVL6lgOXAduChg&#10;JAGcImeaIi2hFIclaUvu13dIyQvSnopeqCHnzfpmNH9oa0WOwroKdE5HgyElQnMoKr3P6ffX9ad7&#10;SpxnumAKtMjpSTj6sPj4Yd6YTKRQgiqEJehEu6wxOS29N1mSOF6KmrkBGKFRKcHWzOPV7pPCsga9&#10;1ypJh8Np0oAtjAUunMPXx05JF9G/lIL7Zymd8ETlFHPz8bTx3IUzWcxZtrfMlBXv02D/kEXNKo1B&#10;L64emWfkYKs/XNUVt+BA+gGHOgEpKy5iDVjNaPiumm3JjIi1YHOcubTJ/T+3/On4YklVIHeUaFYj&#10;RSOyOrDCAikE8aL1EJrUGJchdmsQ7dsv0AaDULAzG+A/HEKSG0xn4BAdMK20dfhiuQQNkYfTpfcY&#10;gHB8TO8m6XQ2oYSjLp3MRigHp1drY53/KqAmQcipRW5jBuy4cb6DniEhmIZ1pRS+s0xp0uR0ejcZ&#10;RoOLBp0rHQAiTkrvJpTRZR4k3+5adBLEHRQnLN9CN0XO8HWFqWyY8y/M4thgYbgK/hkPqQBDQi9R&#10;UoL99bf3gEc2UUtJg2OYU/fzwKygRH3TyPPn0Xgc5jZexpNZihd7q9ndavShXgFOOnKJ2UUx4L06&#10;i9JC/YYbswxRUcU0x9g59Wdx5bvlwI3jYrmMIJxUw/xGbw0/sx4a/dq+MWt6NsKgPMF5YFn2jpQO&#10;29GyPHiQVWTs2tV+fHDKI+f9RoY1ur1H1PW/sfgNAAD//wMAUEsDBBQABgAIAAAAIQBRbG0P4AAA&#10;AAoBAAAPAAAAZHJzL2Rvd25yZXYueG1sTI/BTsMwDIbvSLxDZCRuW0o3lbU0nSYEFySEGJMQt6wx&#10;TaFxSpJt5e0xJzja/vT7++v15AZxxBB7Twqu5hkIpNabnjoFu5f72QpETJqMHjyhgm+MsG7Oz2pd&#10;GX+iZzxuUyc4hGKlFdiUxkrK2Fp0Os79iMS3dx+cTjyGTpqgTxzuBplnWSGd7ok/WD3ircX2c3tw&#10;Cq5Xb8Z+hIdp9/q4+bJPoxzutFTq8mLa3IBIOKU/GH71WR0adtr7A5koBgV5US4ZVTBb5tyBiWJR&#10;liD2vMkXIJta/q/Q/AAAAP//AwBQSwECLQAUAAYACAAAACEAtoM4kv4AAADhAQAAEwAAAAAAAAAA&#10;AAAAAAAAAAAAW0NvbnRlbnRfVHlwZXNdLnhtbFBLAQItABQABgAIAAAAIQA4/SH/1gAAAJQBAAAL&#10;AAAAAAAAAAAAAAAAAC8BAABfcmVscy8ucmVsc1BLAQItABQABgAIAAAAIQBVoGK0PgIAAH8EAAAO&#10;AAAAAAAAAAAAAAAAAC4CAABkcnMvZTJvRG9jLnhtbFBLAQItABQABgAIAAAAIQBRbG0P4AAAAAoB&#10;AAAPAAAAAAAAAAAAAAAAAJgEAABkcnMvZG93bnJldi54bWxQSwUGAAAAAAQABADzAAAApQUAAAAA&#10;" filled="f" stroked="f" strokeweight=".5pt">
              <v:path arrowok="t"/>
              <v:textbox>
                <w:txbxContent>
                  <w:p w:rsidR="00DA1535" w:rsidRPr="00FA1485" w:rsidRDefault="003F4C0B" w:rsidP="000E677F">
                    <w:pPr>
                      <w:jc w:val="center"/>
                      <w:rPr>
                        <w:rFonts w:ascii="Harlow Solid Italic" w:hAnsi="Harlow Solid Italic" w:cs="Arial"/>
                        <w:sz w:val="22"/>
                        <w:szCs w:val="22"/>
                      </w:rPr>
                    </w:pPr>
                  </w:p>
                </w:txbxContent>
              </v:textbox>
              <w10:wrap type="square"/>
            </v:shape>
          </w:pict>
        </mc:Fallback>
      </mc:AlternateContent>
    </w:r>
    <w:r w:rsidRPr="00701A9D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60288" behindDoc="1" locked="0" layoutInCell="1" allowOverlap="1" wp14:anchorId="7FD173CA" wp14:editId="21541893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1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German </w:t>
    </w:r>
    <w:proofErr w:type="spellStart"/>
    <w:r>
      <w:rPr>
        <w:rFonts w:ascii="TheSans Regular" w:hAnsi="TheSans Regular"/>
        <w:color w:val="808080" w:themeColor="background1" w:themeShade="80"/>
        <w:sz w:val="18"/>
        <w:szCs w:val="18"/>
      </w:rPr>
      <w:t>Gedovius</w:t>
    </w:r>
    <w:proofErr w:type="spellEnd"/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 N° 175 </w:t>
    </w:r>
    <w:r w:rsidRPr="00701A9D">
      <w:rPr>
        <w:rFonts w:ascii="TheSans Regular" w:hAnsi="TheSans Regular"/>
        <w:color w:val="808080" w:themeColor="background1" w:themeShade="80"/>
        <w:sz w:val="18"/>
        <w:szCs w:val="18"/>
      </w:rPr>
      <w:t xml:space="preserve">        </w:t>
    </w:r>
  </w:p>
  <w:p w:rsidR="00DA1535" w:rsidRPr="001C371F" w:rsidRDefault="003F4C0B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Col.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Del Valle,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       </w:t>
    </w:r>
  </w:p>
  <w:p w:rsidR="00DA1535" w:rsidRPr="001C371F" w:rsidRDefault="003F4C0B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782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00</w:t>
    </w:r>
  </w:p>
  <w:p w:rsidR="00DA1535" w:rsidRPr="001C371F" w:rsidRDefault="003F4C0B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812-69-34; 812-98-19</w:t>
    </w:r>
  </w:p>
  <w:p w:rsidR="00DA1535" w:rsidRPr="001C371F" w:rsidRDefault="003F4C0B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</w:p>
  <w:p w:rsidR="00DA1535" w:rsidRPr="001C371F" w:rsidRDefault="003F4C0B" w:rsidP="000E677F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inames.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1535" w:rsidRPr="001F4631" w:rsidRDefault="003F4C0B" w:rsidP="000E677F">
    <w:pPr>
      <w:pStyle w:val="Encabezado"/>
      <w:ind w:left="-284" w:right="-142"/>
      <w:jc w:val="both"/>
    </w:pPr>
    <w:r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3C89A6A8" wp14:editId="07CB5FD0">
          <wp:simplePos x="0" y="0"/>
          <wp:positionH relativeFrom="column">
            <wp:posOffset>2815590</wp:posOffset>
          </wp:positionH>
          <wp:positionV relativeFrom="paragraph">
            <wp:posOffset>295910</wp:posOffset>
          </wp:positionV>
          <wp:extent cx="3381375" cy="840740"/>
          <wp:effectExtent l="19050" t="0" r="9525" b="0"/>
          <wp:wrapSquare wrapText="bothSides"/>
          <wp:docPr id="13" name="Imagen 4" descr="D:\logo\Inst Migración Enlace Internacional 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logo\Inst Migración Enlace Internacional cmyk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81375" cy="8407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  <w:lang w:val="es-MX" w:eastAsia="es-MX"/>
      </w:rPr>
      <w:drawing>
        <wp:inline distT="0" distB="0" distL="0" distR="0" wp14:anchorId="20276DCE" wp14:editId="23AC3701">
          <wp:extent cx="834813" cy="1133475"/>
          <wp:effectExtent l="0" t="0" r="3810" b="0"/>
          <wp:docPr id="1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4C0B"/>
    <w:rsid w:val="00376AC2"/>
    <w:rsid w:val="003F4C0B"/>
    <w:rsid w:val="00BC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420F2C5-D390-499E-AF6C-0143C803C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F4C0B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F4C0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3F4C0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F4C0B"/>
    <w:rPr>
      <w:rFonts w:eastAsiaTheme="minorEastAsia"/>
      <w:sz w:val="24"/>
      <w:szCs w:val="24"/>
      <w:lang w:val="es-ES_tradnl" w:eastAsia="es-ES"/>
    </w:rPr>
  </w:style>
  <w:style w:type="paragraph" w:styleId="Piedepgina">
    <w:name w:val="footer"/>
    <w:basedOn w:val="Normal"/>
    <w:link w:val="PiedepginaCar"/>
    <w:uiPriority w:val="99"/>
    <w:unhideWhenUsed/>
    <w:rsid w:val="003F4C0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F4C0B"/>
    <w:rPr>
      <w:rFonts w:eastAsiaTheme="minorEastAsia"/>
      <w:sz w:val="24"/>
      <w:szCs w:val="24"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133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IMEI</dc:creator>
  <cp:keywords/>
  <dc:description/>
  <cp:lastModifiedBy>IMEI</cp:lastModifiedBy>
  <cp:revision>1</cp:revision>
  <dcterms:created xsi:type="dcterms:W3CDTF">2021-03-05T18:07:00Z</dcterms:created>
  <dcterms:modified xsi:type="dcterms:W3CDTF">2021-03-05T18:09:00Z</dcterms:modified>
</cp:coreProperties>
</file>