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96A" w:rsidRPr="00D917C8" w:rsidRDefault="00D917C8" w:rsidP="00D917C8">
      <w:pPr>
        <w:jc w:val="center"/>
        <w:rPr>
          <w:b/>
          <w:sz w:val="40"/>
        </w:rPr>
      </w:pPr>
      <w:r w:rsidRPr="00D917C8">
        <w:rPr>
          <w:b/>
          <w:sz w:val="40"/>
        </w:rPr>
        <w:t>NO SE GENERO INFORMACION</w:t>
      </w:r>
    </w:p>
    <w:p w:rsidR="00D917C8" w:rsidRDefault="00D917C8"/>
    <w:p w:rsidR="00D917C8" w:rsidRPr="00D917C8" w:rsidRDefault="00D917C8" w:rsidP="00D917C8">
      <w:pPr>
        <w:jc w:val="both"/>
        <w:rPr>
          <w:sz w:val="36"/>
        </w:rPr>
      </w:pPr>
      <w:r w:rsidRPr="00D917C8">
        <w:rPr>
          <w:sz w:val="36"/>
        </w:rPr>
        <w:t xml:space="preserve">EN CUMPLIMIENTO A ESTA FRACCION DE LA LEY DE TRANSPARENCIA Y ACCESO A LA INFORMACION PUBLICA DE SAN LUIS POTOSI, EN FACULTAD A LAS ATRIBUCIONES QUE DA LA </w:t>
      </w:r>
      <w:r w:rsidR="00166367" w:rsidRPr="00166367">
        <w:rPr>
          <w:sz w:val="36"/>
        </w:rPr>
        <w:t>LEY DE LOS TRABAJADORES AL SERVICIO DE LAS INSTITUCIONES PÚBLICAS DEL ESTADO DE SAN LUIS POTOSI</w:t>
      </w:r>
      <w:r w:rsidR="00166367" w:rsidRPr="00166367">
        <w:rPr>
          <w:sz w:val="36"/>
        </w:rPr>
        <w:t xml:space="preserve"> </w:t>
      </w:r>
      <w:r w:rsidRPr="00D917C8">
        <w:rPr>
          <w:sz w:val="36"/>
        </w:rPr>
        <w:t xml:space="preserve">PARA </w:t>
      </w:r>
      <w:r w:rsidR="00166367">
        <w:rPr>
          <w:sz w:val="36"/>
        </w:rPr>
        <w:t>LA RESOLUCION Y EMISION DE LAUDOS</w:t>
      </w:r>
      <w:r w:rsidRPr="00D917C8">
        <w:rPr>
          <w:sz w:val="36"/>
        </w:rPr>
        <w:t>.</w:t>
      </w:r>
    </w:p>
    <w:p w:rsidR="00D917C8" w:rsidRPr="00D917C8" w:rsidRDefault="00D917C8" w:rsidP="00D917C8">
      <w:pPr>
        <w:jc w:val="both"/>
        <w:rPr>
          <w:sz w:val="36"/>
        </w:rPr>
      </w:pPr>
      <w:r w:rsidRPr="00D917C8">
        <w:rPr>
          <w:sz w:val="36"/>
        </w:rPr>
        <w:t xml:space="preserve">SE INFORMA QUE EN PERIODO REPORTADO NO SE AFECTUARON </w:t>
      </w:r>
      <w:r w:rsidR="00166367">
        <w:rPr>
          <w:sz w:val="36"/>
        </w:rPr>
        <w:t>LAUDOS</w:t>
      </w:r>
      <w:bookmarkStart w:id="0" w:name="_GoBack"/>
      <w:bookmarkEnd w:id="0"/>
      <w:r w:rsidRPr="00D917C8">
        <w:rPr>
          <w:sz w:val="36"/>
        </w:rPr>
        <w:t xml:space="preserve"> POR LO QUE NO EXISTE INFORMACION PARA REPORTAR.</w:t>
      </w:r>
    </w:p>
    <w:p w:rsidR="00D917C8" w:rsidRDefault="00D917C8"/>
    <w:sectPr w:rsidR="00D917C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7C8"/>
    <w:rsid w:val="00166367"/>
    <w:rsid w:val="0030696A"/>
    <w:rsid w:val="00D91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360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524888851772</dc:creator>
  <cp:lastModifiedBy>524888851772</cp:lastModifiedBy>
  <cp:revision>2</cp:revision>
  <dcterms:created xsi:type="dcterms:W3CDTF">2020-11-16T03:51:00Z</dcterms:created>
  <dcterms:modified xsi:type="dcterms:W3CDTF">2020-11-16T03:51:00Z</dcterms:modified>
</cp:coreProperties>
</file>