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2CE" w:rsidRPr="00C102CE" w:rsidRDefault="00C102CE" w:rsidP="00C102CE">
      <w:pPr>
        <w:spacing w:after="0" w:line="240" w:lineRule="auto"/>
        <w:jc w:val="both"/>
        <w:rPr>
          <w:rFonts w:ascii="Arial" w:hAnsi="Arial" w:cs="Arial"/>
          <w:b/>
          <w:sz w:val="56"/>
          <w:szCs w:val="56"/>
        </w:rPr>
      </w:pPr>
      <w:r w:rsidRPr="00C102CE">
        <w:rPr>
          <w:rFonts w:ascii="Arial" w:hAnsi="Arial" w:cs="Arial"/>
          <w:b/>
          <w:sz w:val="56"/>
          <w:szCs w:val="56"/>
        </w:rPr>
        <w:t>Con fundamento en el artículo 19 de la LTAIPESLP, está información no fue generada durante este periodo.</w:t>
      </w:r>
    </w:p>
    <w:p w:rsidR="002233AD" w:rsidRPr="00C102CE" w:rsidRDefault="002233AD" w:rsidP="00C102CE">
      <w:pPr>
        <w:rPr>
          <w:sz w:val="56"/>
          <w:szCs w:val="56"/>
        </w:rPr>
      </w:pPr>
      <w:bookmarkStart w:id="0" w:name="_GoBack"/>
      <w:bookmarkEnd w:id="0"/>
    </w:p>
    <w:sectPr w:rsidR="002233AD" w:rsidRPr="00C102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FC"/>
    <w:rsid w:val="00100D8B"/>
    <w:rsid w:val="00111CDF"/>
    <w:rsid w:val="002233AD"/>
    <w:rsid w:val="002611CF"/>
    <w:rsid w:val="002A6080"/>
    <w:rsid w:val="00353DA7"/>
    <w:rsid w:val="00371612"/>
    <w:rsid w:val="003C139C"/>
    <w:rsid w:val="00416573"/>
    <w:rsid w:val="004A44FC"/>
    <w:rsid w:val="0066620B"/>
    <w:rsid w:val="00763E4E"/>
    <w:rsid w:val="00C102CE"/>
    <w:rsid w:val="00E0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3CCF1A-C7AA-4D2B-8205-E13CA970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4FC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Morena 4T 5</dc:creator>
  <cp:keywords/>
  <dc:description/>
  <cp:lastModifiedBy>Morena 4T 5</cp:lastModifiedBy>
  <cp:revision>3</cp:revision>
  <dcterms:created xsi:type="dcterms:W3CDTF">2021-09-30T02:31:00Z</dcterms:created>
  <dcterms:modified xsi:type="dcterms:W3CDTF">2021-09-30T02:33:00Z</dcterms:modified>
</cp:coreProperties>
</file>