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E50CB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VIÁ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TICOS Y 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GASTOS DE REPRESENTACIÓN EN EL MES DE </w:t>
      </w:r>
      <w:r w:rsidR="00D5675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JUNIO</w:t>
      </w:r>
      <w:bookmarkStart w:id="0" w:name="_GoBack"/>
      <w:bookmarkEnd w:id="0"/>
      <w:r w:rsidR="00AB75A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7E4"/>
    <w:rsid w:val="000707FD"/>
    <w:rsid w:val="00482B0C"/>
    <w:rsid w:val="004A3139"/>
    <w:rsid w:val="00604E68"/>
    <w:rsid w:val="00624CE2"/>
    <w:rsid w:val="00662FE6"/>
    <w:rsid w:val="00773D7D"/>
    <w:rsid w:val="00773FBF"/>
    <w:rsid w:val="00904959"/>
    <w:rsid w:val="00980963"/>
    <w:rsid w:val="00A107CB"/>
    <w:rsid w:val="00AB75A0"/>
    <w:rsid w:val="00B3419E"/>
    <w:rsid w:val="00B63C28"/>
    <w:rsid w:val="00BA1690"/>
    <w:rsid w:val="00D222F0"/>
    <w:rsid w:val="00D5675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2020-07-07T16:17:00Z</dcterms:created>
  <dcterms:modified xsi:type="dcterms:W3CDTF">2020-07-07T16:25:00Z</dcterms:modified>
</cp:coreProperties>
</file>