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bookmarkStart w:id="0" w:name="_GoBack"/>
      <w:bookmarkEnd w:id="0"/>
    </w:p>
    <w:p w:rsidR="00FD55A9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r w:rsidRPr="00D001DC">
        <w:rPr>
          <w:rStyle w:val="nfasis"/>
          <w:rFonts w:ascii="Arial" w:hAnsi="Arial" w:cs="Arial"/>
          <w:b/>
          <w:i w:val="0"/>
          <w:color w:val="666666"/>
          <w:sz w:val="28"/>
          <w:shd w:val="clear" w:color="auto" w:fill="FFFFFF"/>
        </w:rPr>
        <w:t>CURRICULUM VITAE</w:t>
      </w:r>
      <w:r w:rsidRPr="00473091">
        <w:rPr>
          <w:rFonts w:ascii="Tahoma" w:hAnsi="Tahoma"/>
          <w:b/>
          <w:sz w:val="28"/>
          <w:szCs w:val="28"/>
        </w:rPr>
        <w:t xml:space="preserve"> </w:t>
      </w:r>
    </w:p>
    <w:p w:rsidR="00FD55A9" w:rsidRPr="002742AD" w:rsidRDefault="00FD55A9" w:rsidP="00FD55A9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r>
        <w:rPr>
          <w:rFonts w:ascii="Tahoma" w:hAnsi="Tahoma"/>
          <w:b/>
          <w:sz w:val="28"/>
          <w:szCs w:val="28"/>
        </w:rPr>
        <w:t>Pozos Olvera, Oscar Eduardo</w:t>
      </w:r>
    </w:p>
    <w:p w:rsidR="00FD55A9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</w:p>
    <w:p w:rsidR="00FD55A9" w:rsidRPr="009A5901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2016                                             Universidad Tangamanga Campus Huasteca</w:t>
      </w:r>
    </w:p>
    <w:p w:rsidR="00FD55A9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Terrazas, S.L.P.             </w:t>
      </w:r>
      <w:r>
        <w:rPr>
          <w:rFonts w:ascii="Tahoma" w:hAnsi="Tahoma"/>
          <w:sz w:val="20"/>
        </w:rPr>
        <w:t xml:space="preserve">Título ; Licenciatura en Derecho </w:t>
      </w:r>
    </w:p>
    <w:p w:rsidR="00FD55A9" w:rsidRPr="00BC4B37" w:rsidRDefault="00FD55A9" w:rsidP="00FD55A9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Profesional núm. 11591466 </w:t>
      </w:r>
    </w:p>
    <w:p w:rsidR="00FD55A9" w:rsidRPr="00D25D61" w:rsidRDefault="00FD55A9" w:rsidP="00FD55A9">
      <w:pPr>
        <w:tabs>
          <w:tab w:val="left" w:pos="5940"/>
        </w:tabs>
        <w:rPr>
          <w:rFonts w:ascii="Tahoma" w:hAnsi="Tahoma"/>
          <w:b/>
          <w:sz w:val="12"/>
          <w:szCs w:val="12"/>
        </w:rPr>
      </w:pPr>
    </w:p>
    <w:p w:rsidR="00FD55A9" w:rsidRPr="003D158B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2018                                             Universidad Tangamanga Campus Huasteca</w:t>
      </w:r>
    </w:p>
    <w:p w:rsidR="00FD55A9" w:rsidRPr="00C5740F" w:rsidRDefault="00FD55A9" w:rsidP="00FD55A9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Axtla de Terrazas, S.L.P.</w:t>
      </w:r>
      <w:r w:rsidRPr="00AD6A4F">
        <w:rPr>
          <w:rFonts w:ascii="Tahoma" w:hAnsi="Tahoma"/>
          <w:b/>
          <w:i/>
          <w:color w:val="002060"/>
          <w:sz w:val="20"/>
          <w:szCs w:val="20"/>
        </w:rPr>
        <w:t xml:space="preserve"> </w:t>
      </w:r>
      <w:r>
        <w:rPr>
          <w:rFonts w:ascii="Tahoma" w:hAnsi="Tahoma"/>
          <w:b/>
          <w:i/>
          <w:color w:val="FF0066"/>
          <w:sz w:val="20"/>
          <w:szCs w:val="20"/>
        </w:rPr>
        <w:t xml:space="preserve">            </w:t>
      </w:r>
      <w:r>
        <w:rPr>
          <w:rFonts w:ascii="Tahoma" w:hAnsi="Tahoma"/>
          <w:sz w:val="20"/>
        </w:rPr>
        <w:t>Título ; Maestría en Derecho Penal</w:t>
      </w:r>
    </w:p>
    <w:p w:rsidR="00FD55A9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Profesional en trámite.</w:t>
      </w:r>
    </w:p>
    <w:p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EXPERIENCIA LABORAL</w:t>
      </w:r>
    </w:p>
    <w:p w:rsidR="00FD55A9" w:rsidRDefault="00FD55A9" w:rsidP="00FD55A9">
      <w:pPr>
        <w:rPr>
          <w:rFonts w:ascii="Tahoma" w:hAnsi="Tahoma"/>
          <w:b/>
          <w:sz w:val="20"/>
        </w:rPr>
      </w:pPr>
    </w:p>
    <w:p w:rsidR="00FD55A9" w:rsidRPr="00391C5B" w:rsidRDefault="00FD55A9" w:rsidP="00FD55A9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b/>
          <w:sz w:val="20"/>
        </w:rPr>
        <w:t>Febrero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Julio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2018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</w:t>
      </w:r>
      <w:r>
        <w:rPr>
          <w:rFonts w:ascii="Tahoma" w:hAnsi="Tahoma"/>
          <w:b/>
          <w:sz w:val="22"/>
          <w:szCs w:val="22"/>
        </w:rPr>
        <w:t>Martínez Posadas ASESORES JURÍDICOS</w:t>
      </w:r>
    </w:p>
    <w:p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:rsidR="00FD55A9" w:rsidRDefault="00FD55A9" w:rsidP="00FD55A9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Tamazunchale,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r>
        <w:rPr>
          <w:rFonts w:ascii="Tahoma" w:hAnsi="Tahoma"/>
          <w:b/>
          <w:sz w:val="20"/>
          <w:u w:val="single"/>
        </w:rPr>
        <w:t>Asistente</w:t>
      </w:r>
    </w:p>
    <w:p w:rsidR="00FD55A9" w:rsidRDefault="00FD55A9" w:rsidP="00FD55A9">
      <w:pPr>
        <w:rPr>
          <w:rFonts w:ascii="Tahoma" w:hAnsi="Tahoma"/>
          <w:b/>
          <w:sz w:val="20"/>
          <w:u w:val="single"/>
        </w:rPr>
      </w:pPr>
    </w:p>
    <w:p w:rsidR="00FD55A9" w:rsidRPr="00AD4572" w:rsidRDefault="00FD55A9" w:rsidP="00FD55A9">
      <w:pPr>
        <w:rPr>
          <w:rFonts w:ascii="Tahoma" w:hAnsi="Tahoma"/>
          <w:sz w:val="4"/>
          <w:szCs w:val="4"/>
        </w:rPr>
      </w:pPr>
    </w:p>
    <w:p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Asesoría jurídica.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Consulta de expedientes en en Juzgado de Primera Instancia del octavo distrito judicial.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Asistencia en audiencias de diversos juicios en materia civil y familiar.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Emplazamientos en diversos municipios del octavo distrito judicial.</w:t>
      </w:r>
    </w:p>
    <w:p w:rsidR="00FD55A9" w:rsidRPr="00384092" w:rsidRDefault="00FD55A9" w:rsidP="00FD55A9">
      <w:pPr>
        <w:pStyle w:val="Sansinterligne1"/>
        <w:tabs>
          <w:tab w:val="left" w:pos="2040"/>
        </w:tabs>
        <w:spacing w:line="276" w:lineRule="auto"/>
        <w:ind w:left="2760"/>
        <w:rPr>
          <w:rFonts w:ascii="Tahoma" w:hAnsi="Tahoma"/>
          <w:sz w:val="20"/>
          <w:szCs w:val="20"/>
        </w:rPr>
      </w:pPr>
    </w:p>
    <w:p w:rsidR="00FD55A9" w:rsidRPr="00391C5B" w:rsidRDefault="00FD55A9" w:rsidP="00FD55A9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b/>
          <w:sz w:val="20"/>
        </w:rPr>
        <w:t>Abril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Junio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2019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  </w:t>
      </w:r>
      <w:r>
        <w:rPr>
          <w:rFonts w:ascii="Tahoma" w:hAnsi="Tahoma"/>
          <w:b/>
          <w:sz w:val="22"/>
          <w:szCs w:val="22"/>
        </w:rPr>
        <w:t>Recuperaciones Especiales Abogados</w:t>
      </w:r>
    </w:p>
    <w:p w:rsidR="00FD55A9" w:rsidRPr="00704824" w:rsidRDefault="00FD55A9" w:rsidP="00FD55A9">
      <w:pPr>
        <w:rPr>
          <w:rFonts w:ascii="Tahoma" w:hAnsi="Tahoma"/>
          <w:sz w:val="8"/>
          <w:szCs w:val="8"/>
        </w:rPr>
      </w:pPr>
    </w:p>
    <w:p w:rsidR="00FD55A9" w:rsidRDefault="00FD55A9" w:rsidP="00FD55A9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Tancanhuitz,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r>
        <w:rPr>
          <w:rFonts w:ascii="Tahoma" w:hAnsi="Tahoma"/>
          <w:b/>
          <w:sz w:val="20"/>
          <w:u w:val="single"/>
        </w:rPr>
        <w:t>Coordinador Jurídico</w:t>
      </w:r>
    </w:p>
    <w:p w:rsidR="00FD55A9" w:rsidRPr="00384092" w:rsidRDefault="00FD55A9" w:rsidP="00FD55A9">
      <w:pPr>
        <w:rPr>
          <w:rFonts w:ascii="Tahoma" w:hAnsi="Tahoma"/>
          <w:sz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</w:t>
      </w:r>
    </w:p>
    <w:p w:rsidR="00FD55A9" w:rsidRDefault="00FD55A9" w:rsidP="00FD55A9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Recuperación de cartera vencida por vía extrajudicial y judicial.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Notificaciones extrajudiciales.</w:t>
      </w:r>
    </w:p>
    <w:p w:rsidR="00FD55A9" w:rsidRDefault="00FD55A9" w:rsidP="00FD55A9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Elaboración de escritos de demanda de Medios Preparatorios a Juicio Ejecutivo Mercantil y Juicio Ejecutivo Mercantil</w:t>
      </w:r>
    </w:p>
    <w:p w:rsidR="00FD55A9" w:rsidRDefault="00FD55A9" w:rsidP="00FD55A9">
      <w:pPr>
        <w:rPr>
          <w:rFonts w:ascii="Tahoma" w:hAnsi="Tahoma"/>
          <w:b/>
          <w:bCs/>
          <w:sz w:val="28"/>
          <w:szCs w:val="28"/>
        </w:rPr>
      </w:pPr>
    </w:p>
    <w:p w:rsidR="00FD55A9" w:rsidRPr="00D25D61" w:rsidRDefault="00FD55A9" w:rsidP="00FD55A9">
      <w:pPr>
        <w:rPr>
          <w:rFonts w:ascii="Tahoma" w:hAnsi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FORMACIONES ADICIONALES E INTERESES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FORO ; Los Derechos Humanos de los Pueblos Indígenas, promoviendo la igualdad de derechos entre el hombre y la mujer. XILITLA, SAN LUIS POTOSÍ. Abril 2014.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CONFERENCIA ; Técnicas de litigación oral en las audiencias del Nuevo Sistema de Justicia Penal. AXTLA DE TERRAZAS, SAN LUIS POTOSÍ. Abril 2014.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CURSO ; Bases y principios de los Juicios Orales y Cadena de Custodia. AXTLA DE TERRAZAS, SAN LUIS POTOSÍ. Mayo 2015. </w:t>
      </w:r>
    </w:p>
    <w:p w:rsidR="00FD55A9" w:rsidRDefault="00FD55A9" w:rsidP="00FD55A9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</w:pPr>
      <w:r w:rsidRPr="00FD55A9">
        <w:rPr>
          <w:rFonts w:ascii="Tahoma" w:hAnsi="Tahoma"/>
          <w:sz w:val="22"/>
          <w:szCs w:val="22"/>
        </w:rPr>
        <w:t>CURSO ; Teoría de la Prueba y Etapa Intermedia. PACHUCA, HIDALGO. Octubre 2017.</w:t>
      </w:r>
    </w:p>
    <w:p w:rsidR="00F035B6" w:rsidRPr="00FD55A9" w:rsidRDefault="00F035B6" w:rsidP="00FD55A9"/>
    <w:sectPr w:rsidR="00F035B6" w:rsidRPr="00FD55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1B7" w:rsidRDefault="00E011B7" w:rsidP="0085269B">
      <w:r>
        <w:separator/>
      </w:r>
    </w:p>
  </w:endnote>
  <w:endnote w:type="continuationSeparator" w:id="0">
    <w:p w:rsidR="00E011B7" w:rsidRDefault="00E011B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1B7" w:rsidRDefault="00E011B7" w:rsidP="0085269B">
      <w:r>
        <w:separator/>
      </w:r>
    </w:p>
  </w:footnote>
  <w:footnote w:type="continuationSeparator" w:id="0">
    <w:p w:rsidR="00E011B7" w:rsidRDefault="00E011B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14.25pt" o:bullet="t">
        <v:imagedata r:id="rId1" o:title="BD21304_"/>
      </v:shape>
    </w:pict>
  </w:numPicBullet>
  <w:numPicBullet w:numPicBulletId="1">
    <w:pict>
      <v:shape id="_x0000_i1027" type="#_x0000_t75" style="width:14.25pt;height:14.25pt" o:bullet="t">
        <v:imagedata r:id="rId2" o:title="BD21331_"/>
      </v:shape>
    </w:pict>
  </w:numPicBullet>
  <w:abstractNum w:abstractNumId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A54E2B"/>
    <w:multiLevelType w:val="hybridMultilevel"/>
    <w:tmpl w:val="3C8AD01E"/>
    <w:lvl w:ilvl="0" w:tplc="080A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3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4A62D6"/>
    <w:multiLevelType w:val="hybridMultilevel"/>
    <w:tmpl w:val="FC76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8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18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4096" w:nlCheck="1" w:checkStyle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2C"/>
    <w:rsid w:val="00007038"/>
    <w:rsid w:val="00021EBA"/>
    <w:rsid w:val="00050836"/>
    <w:rsid w:val="00071F1E"/>
    <w:rsid w:val="00073B20"/>
    <w:rsid w:val="0008280D"/>
    <w:rsid w:val="000904F4"/>
    <w:rsid w:val="00091120"/>
    <w:rsid w:val="00093ADD"/>
    <w:rsid w:val="00094381"/>
    <w:rsid w:val="000E088E"/>
    <w:rsid w:val="000E7707"/>
    <w:rsid w:val="000F2E60"/>
    <w:rsid w:val="00102A8D"/>
    <w:rsid w:val="00111449"/>
    <w:rsid w:val="0014471A"/>
    <w:rsid w:val="00185B49"/>
    <w:rsid w:val="00190C4E"/>
    <w:rsid w:val="001A582C"/>
    <w:rsid w:val="001C0408"/>
    <w:rsid w:val="001D207B"/>
    <w:rsid w:val="001E6866"/>
    <w:rsid w:val="001F0444"/>
    <w:rsid w:val="002029AE"/>
    <w:rsid w:val="00203F1A"/>
    <w:rsid w:val="00204FE6"/>
    <w:rsid w:val="002232C0"/>
    <w:rsid w:val="0023391C"/>
    <w:rsid w:val="002542CC"/>
    <w:rsid w:val="0025758A"/>
    <w:rsid w:val="002742AD"/>
    <w:rsid w:val="00293AE8"/>
    <w:rsid w:val="002A370E"/>
    <w:rsid w:val="002C4B0E"/>
    <w:rsid w:val="002D1ACA"/>
    <w:rsid w:val="002D6D18"/>
    <w:rsid w:val="002E61C4"/>
    <w:rsid w:val="002F2A7B"/>
    <w:rsid w:val="0031598A"/>
    <w:rsid w:val="00321A19"/>
    <w:rsid w:val="00340E13"/>
    <w:rsid w:val="00372DE4"/>
    <w:rsid w:val="00377D67"/>
    <w:rsid w:val="00384092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73091"/>
    <w:rsid w:val="00481C70"/>
    <w:rsid w:val="004A0DB3"/>
    <w:rsid w:val="004A4716"/>
    <w:rsid w:val="004B0ABE"/>
    <w:rsid w:val="004F52BB"/>
    <w:rsid w:val="00505D9A"/>
    <w:rsid w:val="00515BE3"/>
    <w:rsid w:val="0053513D"/>
    <w:rsid w:val="005421F5"/>
    <w:rsid w:val="00571DC3"/>
    <w:rsid w:val="00587A67"/>
    <w:rsid w:val="00587C8C"/>
    <w:rsid w:val="005A674E"/>
    <w:rsid w:val="005D1917"/>
    <w:rsid w:val="005D74DB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A37D7"/>
    <w:rsid w:val="006B1013"/>
    <w:rsid w:val="006B41A3"/>
    <w:rsid w:val="006C01E7"/>
    <w:rsid w:val="006C3B80"/>
    <w:rsid w:val="006D4928"/>
    <w:rsid w:val="006E5E48"/>
    <w:rsid w:val="00704824"/>
    <w:rsid w:val="00734B48"/>
    <w:rsid w:val="00762699"/>
    <w:rsid w:val="0077269C"/>
    <w:rsid w:val="00794829"/>
    <w:rsid w:val="007A1A2C"/>
    <w:rsid w:val="007B2FE3"/>
    <w:rsid w:val="007C58DC"/>
    <w:rsid w:val="007E1346"/>
    <w:rsid w:val="007F61DC"/>
    <w:rsid w:val="00801A4D"/>
    <w:rsid w:val="008145EB"/>
    <w:rsid w:val="00843ACD"/>
    <w:rsid w:val="008450D9"/>
    <w:rsid w:val="0085269B"/>
    <w:rsid w:val="00856C26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C681B"/>
    <w:rsid w:val="008D7E8D"/>
    <w:rsid w:val="008F1C71"/>
    <w:rsid w:val="009006B0"/>
    <w:rsid w:val="00901689"/>
    <w:rsid w:val="00913A4F"/>
    <w:rsid w:val="009435D5"/>
    <w:rsid w:val="0097344C"/>
    <w:rsid w:val="009739C7"/>
    <w:rsid w:val="009762A8"/>
    <w:rsid w:val="009A5901"/>
    <w:rsid w:val="009C69D4"/>
    <w:rsid w:val="009D56B4"/>
    <w:rsid w:val="009E0110"/>
    <w:rsid w:val="00A1437A"/>
    <w:rsid w:val="00A2624E"/>
    <w:rsid w:val="00A27459"/>
    <w:rsid w:val="00A374A2"/>
    <w:rsid w:val="00A4161E"/>
    <w:rsid w:val="00A466BB"/>
    <w:rsid w:val="00A56000"/>
    <w:rsid w:val="00A56DCB"/>
    <w:rsid w:val="00A57702"/>
    <w:rsid w:val="00A6608B"/>
    <w:rsid w:val="00A70206"/>
    <w:rsid w:val="00A87958"/>
    <w:rsid w:val="00A907C3"/>
    <w:rsid w:val="00AB2C3E"/>
    <w:rsid w:val="00AD4572"/>
    <w:rsid w:val="00AD5C0B"/>
    <w:rsid w:val="00AD6A4F"/>
    <w:rsid w:val="00AF6869"/>
    <w:rsid w:val="00B30855"/>
    <w:rsid w:val="00B3557F"/>
    <w:rsid w:val="00B60FD2"/>
    <w:rsid w:val="00B742C0"/>
    <w:rsid w:val="00BB31EC"/>
    <w:rsid w:val="00BC4B37"/>
    <w:rsid w:val="00BC73C3"/>
    <w:rsid w:val="00C17DDA"/>
    <w:rsid w:val="00C275A5"/>
    <w:rsid w:val="00C5740F"/>
    <w:rsid w:val="00C64AE1"/>
    <w:rsid w:val="00C90D92"/>
    <w:rsid w:val="00CB1ECC"/>
    <w:rsid w:val="00CB27C4"/>
    <w:rsid w:val="00CD1B72"/>
    <w:rsid w:val="00CD579D"/>
    <w:rsid w:val="00D001DC"/>
    <w:rsid w:val="00D023C6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E011B7"/>
    <w:rsid w:val="00E01BEA"/>
    <w:rsid w:val="00E03426"/>
    <w:rsid w:val="00E0544E"/>
    <w:rsid w:val="00E128CD"/>
    <w:rsid w:val="00E146DA"/>
    <w:rsid w:val="00E156FF"/>
    <w:rsid w:val="00E16C9C"/>
    <w:rsid w:val="00E253E6"/>
    <w:rsid w:val="00E426E7"/>
    <w:rsid w:val="00E57B55"/>
    <w:rsid w:val="00E71888"/>
    <w:rsid w:val="00E91F36"/>
    <w:rsid w:val="00EA1018"/>
    <w:rsid w:val="00EA3020"/>
    <w:rsid w:val="00EE3FFD"/>
    <w:rsid w:val="00EF0B09"/>
    <w:rsid w:val="00F035B6"/>
    <w:rsid w:val="00F328E5"/>
    <w:rsid w:val="00F55A01"/>
    <w:rsid w:val="00F71E0E"/>
    <w:rsid w:val="00F753DF"/>
    <w:rsid w:val="00F800BA"/>
    <w:rsid w:val="00F949A8"/>
    <w:rsid w:val="00F96333"/>
    <w:rsid w:val="00FD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2D606E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5C386-D630-4457-804A-21E0A9DC6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1927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Administrador</cp:lastModifiedBy>
  <cp:revision>15</cp:revision>
  <cp:lastPrinted>2018-10-04T16:57:00Z</cp:lastPrinted>
  <dcterms:created xsi:type="dcterms:W3CDTF">2019-07-01T21:19:00Z</dcterms:created>
  <dcterms:modified xsi:type="dcterms:W3CDTF">2020-10-03T15:07:00Z</dcterms:modified>
</cp:coreProperties>
</file>